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99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8A1992" w:rsidRPr="008A1992" w:rsidRDefault="008A1992" w:rsidP="008A199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8A1992"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8A1992">
        <w:rPr>
          <w:rFonts w:ascii="Times New Roman" w:hAnsi="Times New Roman" w:cs="Times New Roman"/>
          <w:b/>
          <w:iCs/>
        </w:rPr>
        <w:t>Северо-Западный филиал (г. Санкт-Петербург)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1992">
        <w:rPr>
          <w:rFonts w:ascii="Times New Roman" w:hAnsi="Times New Roman" w:cs="Times New Roman"/>
          <w:b/>
          <w:bCs/>
          <w:sz w:val="26"/>
          <w:szCs w:val="26"/>
        </w:rPr>
        <w:t>Рабочая программа практики</w:t>
      </w: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A1992">
        <w:rPr>
          <w:rFonts w:ascii="Times New Roman" w:hAnsi="Times New Roman" w:cs="Times New Roman"/>
          <w:sz w:val="26"/>
          <w:szCs w:val="26"/>
        </w:rPr>
        <w:t xml:space="preserve">учебная практика (ознакомительная) 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Набор 202</w:t>
      </w:r>
      <w:r w:rsidR="00E527C7">
        <w:rPr>
          <w:rFonts w:ascii="Times New Roman" w:hAnsi="Times New Roman" w:cs="Times New Roman"/>
          <w:sz w:val="24"/>
          <w:szCs w:val="24"/>
        </w:rPr>
        <w:t>3</w:t>
      </w:r>
      <w:r w:rsidRPr="008A1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992">
        <w:rPr>
          <w:rFonts w:ascii="Times New Roman" w:hAnsi="Times New Roman" w:cs="Times New Roman"/>
          <w:sz w:val="24"/>
          <w:szCs w:val="24"/>
        </w:rPr>
        <w:t>г.</w:t>
      </w:r>
      <w:r w:rsidR="00E527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27C7">
        <w:rPr>
          <w:rFonts w:ascii="Times New Roman" w:hAnsi="Times New Roman" w:cs="Times New Roman"/>
          <w:sz w:val="24"/>
          <w:szCs w:val="24"/>
        </w:rPr>
        <w:t>заочная форма обучения)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Направление подготовки: 40.04.01 Юриспруденция</w:t>
      </w:r>
    </w:p>
    <w:p w:rsidR="008A1992" w:rsidRPr="008A1992" w:rsidRDefault="008A1992" w:rsidP="008A1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8A1992" w:rsidRPr="008A1992" w:rsidRDefault="008A1992" w:rsidP="008A1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8A1992" w:rsidRPr="008A1992" w:rsidRDefault="008A1992" w:rsidP="008A1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 xml:space="preserve">Разработчик:  </w:t>
      </w:r>
      <w:proofErr w:type="spellStart"/>
      <w:r w:rsidRPr="008A1992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Pr="008A1992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A1992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A1992">
        <w:rPr>
          <w:rFonts w:ascii="Times New Roman" w:hAnsi="Times New Roman" w:cs="Times New Roman"/>
          <w:sz w:val="24"/>
          <w:szCs w:val="24"/>
        </w:rPr>
        <w:t>., профессор</w:t>
      </w:r>
    </w:p>
    <w:p w:rsidR="008B5C26" w:rsidRPr="008B5C26" w:rsidRDefault="008B5C26" w:rsidP="008B5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26">
        <w:rPr>
          <w:rFonts w:ascii="Times New Roman" w:eastAsia="Times New Roman" w:hAnsi="Times New Roman" w:cs="Times New Roman"/>
          <w:sz w:val="24"/>
          <w:szCs w:val="24"/>
        </w:rPr>
        <w:t>Рабочая программа:</w:t>
      </w:r>
    </w:p>
    <w:p w:rsidR="008B5C26" w:rsidRPr="008B5C26" w:rsidRDefault="008B5C26" w:rsidP="008B5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C26">
        <w:rPr>
          <w:rFonts w:ascii="Times New Roman" w:eastAsia="Times New Roman" w:hAnsi="Times New Roman" w:cs="Times New Roman"/>
          <w:sz w:val="24"/>
          <w:szCs w:val="24"/>
        </w:rPr>
        <w:t>- рассмотрена и одобрена на заседании кафедры государственно-правовых дисциплин (Протокол № 8 от «21» марта   2023 г.).</w:t>
      </w:r>
    </w:p>
    <w:p w:rsidR="008B5C26" w:rsidRPr="008B5C26" w:rsidRDefault="008B5C26" w:rsidP="008B5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5C26">
        <w:rPr>
          <w:rFonts w:ascii="Times New Roman" w:eastAsia="Times New Roman" w:hAnsi="Times New Roman" w:cs="Times New Roman"/>
          <w:sz w:val="24"/>
          <w:szCs w:val="24"/>
        </w:rPr>
        <w:t xml:space="preserve">- одобрена на УМС филиала 31 марта 2023 года (Протокол   № 4 </w:t>
      </w:r>
      <w:proofErr w:type="gramStart"/>
      <w:r w:rsidRPr="008B5C26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8B5C26">
        <w:rPr>
          <w:rFonts w:ascii="Times New Roman" w:eastAsia="Times New Roman" w:hAnsi="Times New Roman" w:cs="Times New Roman"/>
          <w:sz w:val="24"/>
          <w:szCs w:val="24"/>
        </w:rPr>
        <w:t>31» марта   2023 г.).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992">
        <w:rPr>
          <w:rFonts w:ascii="Times New Roman" w:hAnsi="Times New Roman" w:cs="Times New Roman"/>
          <w:sz w:val="28"/>
          <w:szCs w:val="28"/>
        </w:rPr>
        <w:tab/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7C7" w:rsidRDefault="00E527C7" w:rsidP="008A1992">
      <w:pPr>
        <w:spacing w:after="0" w:line="240" w:lineRule="auto"/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</w:t>
      </w:r>
      <w:r w:rsidR="008A1992" w:rsidRPr="008A1992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 xml:space="preserve">Санкт-Петербург  </w:t>
      </w:r>
    </w:p>
    <w:p w:rsidR="008A1992" w:rsidRPr="008A1992" w:rsidRDefault="00E527C7" w:rsidP="008A199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</w:t>
      </w:r>
      <w:r w:rsidR="008A1992" w:rsidRPr="008A1992"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202</w:t>
      </w:r>
      <w:r>
        <w:rPr>
          <w:rStyle w:val="31"/>
          <w:rFonts w:ascii="Times New Roman" w:hAnsi="Times New Roman" w:cs="Times New Roman"/>
          <w:b w:val="0"/>
          <w:color w:val="000000"/>
          <w:sz w:val="24"/>
          <w:szCs w:val="24"/>
        </w:rPr>
        <w:t>3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b/>
          <w:sz w:val="28"/>
          <w:szCs w:val="28"/>
        </w:rPr>
      </w:pPr>
      <w:r w:rsidRPr="008A19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1992" w:rsidRPr="008A1992" w:rsidRDefault="008A1992" w:rsidP="008A1992">
      <w:pPr>
        <w:pStyle w:val="ab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99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A1992" w:rsidRPr="008A1992" w:rsidRDefault="008A1992" w:rsidP="008A1992">
      <w:pPr>
        <w:pStyle w:val="ab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8A1992" w:rsidRPr="00A612F8" w:rsidTr="008A1992">
        <w:tc>
          <w:tcPr>
            <w:tcW w:w="8990" w:type="dxa"/>
            <w:hideMark/>
          </w:tcPr>
          <w:p w:rsidR="008A1992" w:rsidRPr="00A612F8" w:rsidRDefault="008A1992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 w:cs="Times New Roman"/>
                <w:color w:val="000000"/>
              </w:rPr>
            </w:pPr>
            <w:r w:rsidRPr="00A612F8">
              <w:rPr>
                <w:rStyle w:val="33"/>
                <w:rFonts w:ascii="Times New Roman" w:hAnsi="Times New Roman" w:cs="Times New Roman"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8A1992" w:rsidRPr="00A612F8" w:rsidRDefault="008A1992">
            <w:pPr>
              <w:pStyle w:val="11"/>
              <w:spacing w:line="276" w:lineRule="auto"/>
              <w:rPr>
                <w:rStyle w:val="33"/>
                <w:b w:val="0"/>
              </w:rPr>
            </w:pPr>
            <w:bookmarkStart w:id="0" w:name="_GoBack"/>
            <w:bookmarkEnd w:id="0"/>
            <w:proofErr w:type="spellStart"/>
            <w:r w:rsidRPr="00A612F8">
              <w:rPr>
                <w:rStyle w:val="33"/>
                <w:b w:val="0"/>
              </w:rPr>
              <w:t>Стр</w:t>
            </w:r>
            <w:proofErr w:type="spellEnd"/>
          </w:p>
        </w:tc>
      </w:tr>
      <w:tr w:rsidR="008A1992" w:rsidRPr="00A612F8" w:rsidTr="008A1992">
        <w:tc>
          <w:tcPr>
            <w:tcW w:w="8990" w:type="dxa"/>
          </w:tcPr>
          <w:p w:rsidR="008A1992" w:rsidRPr="00A612F8" w:rsidRDefault="008A1992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 w:cs="Times New Roman"/>
                <w:color w:val="000000"/>
              </w:rPr>
            </w:pPr>
          </w:p>
          <w:p w:rsidR="008A1992" w:rsidRPr="00A612F8" w:rsidRDefault="008A1992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 w:cs="Times New Roman"/>
                <w:color w:val="000000"/>
              </w:rPr>
            </w:pPr>
            <w:r w:rsidRPr="00A612F8">
              <w:rPr>
                <w:rStyle w:val="33"/>
                <w:rFonts w:ascii="Times New Roman" w:hAnsi="Times New Roman" w:cs="Times New Roman"/>
                <w:color w:val="000000"/>
              </w:rPr>
              <w:t>Аннотация рабочей программы практики…………………………………………………………</w:t>
            </w:r>
          </w:p>
        </w:tc>
        <w:tc>
          <w:tcPr>
            <w:tcW w:w="580" w:type="dxa"/>
          </w:tcPr>
          <w:p w:rsidR="008A1992" w:rsidRPr="00A612F8" w:rsidRDefault="008A1992">
            <w:pPr>
              <w:pStyle w:val="11"/>
              <w:spacing w:line="276" w:lineRule="auto"/>
              <w:rPr>
                <w:rStyle w:val="33"/>
                <w:b w:val="0"/>
              </w:rPr>
            </w:pPr>
          </w:p>
          <w:p w:rsidR="008A1992" w:rsidRPr="00A612F8" w:rsidRDefault="008A1992">
            <w:pPr>
              <w:pStyle w:val="11"/>
              <w:spacing w:line="276" w:lineRule="auto"/>
              <w:rPr>
                <w:rStyle w:val="33"/>
                <w:b w:val="0"/>
              </w:rPr>
            </w:pPr>
            <w:r w:rsidRPr="00A612F8">
              <w:rPr>
                <w:rStyle w:val="33"/>
                <w:b w:val="0"/>
              </w:rPr>
              <w:t>3</w:t>
            </w:r>
          </w:p>
        </w:tc>
      </w:tr>
      <w:tr w:rsidR="008A1992" w:rsidRPr="00A612F8" w:rsidTr="008A1992"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 w:cs="Times New Roman"/>
                <w:color w:val="000000"/>
              </w:rPr>
            </w:pPr>
            <w:r w:rsidRPr="00A612F8">
              <w:rPr>
                <w:rStyle w:val="33"/>
                <w:rFonts w:ascii="Times New Roman" w:hAnsi="Times New Roman" w:cs="Times New Roman"/>
                <w:color w:val="000000"/>
              </w:rPr>
              <w:t>Цели и задачи практики</w:t>
            </w:r>
            <w:r w:rsidRPr="00A612F8">
              <w:rPr>
                <w:rStyle w:val="33"/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8A1992" w:rsidRPr="00A612F8" w:rsidTr="008A1992">
        <w:trPr>
          <w:trHeight w:val="294"/>
        </w:trPr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</w:rPr>
              <w:t>Вид практики, способ и форма ее проведения………………………………………………...</w:t>
            </w:r>
            <w:r w:rsidR="00E3130C">
              <w:rPr>
                <w:rStyle w:val="4"/>
                <w:rFonts w:ascii="Times New Roman" w:hAnsi="Times New Roman" w:cs="Times New Roman"/>
              </w:rPr>
              <w:t>.......</w:t>
            </w:r>
          </w:p>
        </w:tc>
        <w:tc>
          <w:tcPr>
            <w:tcW w:w="580" w:type="dxa"/>
            <w:hideMark/>
          </w:tcPr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8A1992" w:rsidRPr="00A612F8" w:rsidTr="008A1992"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  <w:r w:rsidR="00E3130C">
              <w:rPr>
                <w:rStyle w:val="4"/>
                <w:rFonts w:ascii="Times New Roman" w:hAnsi="Times New Roman" w:cs="Times New Roman"/>
                <w:color w:val="000000"/>
              </w:rPr>
              <w:t>......</w:t>
            </w:r>
          </w:p>
        </w:tc>
        <w:tc>
          <w:tcPr>
            <w:tcW w:w="580" w:type="dxa"/>
          </w:tcPr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A1992" w:rsidRPr="00A612F8" w:rsidTr="008A1992">
        <w:trPr>
          <w:trHeight w:val="221"/>
        </w:trPr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Место учебной практики в структуре ОПОП</w:t>
            </w: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8A1992" w:rsidRPr="00A612F8" w:rsidTr="008A1992"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Содержание  практики, объем в зачетных единицах и продолжительность в неделях………………………………………………………………………………………………</w:t>
            </w:r>
            <w:r w:rsidR="00E3130C">
              <w:rPr>
                <w:rStyle w:val="4"/>
                <w:rFonts w:ascii="Times New Roman" w:hAnsi="Times New Roman" w:cs="Times New Roman"/>
                <w:color w:val="000000"/>
              </w:rPr>
              <w:t>……</w:t>
            </w:r>
          </w:p>
        </w:tc>
        <w:tc>
          <w:tcPr>
            <w:tcW w:w="580" w:type="dxa"/>
          </w:tcPr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8A1992" w:rsidRPr="00A612F8" w:rsidTr="008A1992"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  <w:r w:rsidR="00E3130C">
              <w:rPr>
                <w:rStyle w:val="4"/>
                <w:rFonts w:ascii="Times New Roman" w:hAnsi="Times New Roman" w:cs="Times New Roman"/>
                <w:color w:val="000000"/>
              </w:rPr>
              <w:t>......</w:t>
            </w:r>
          </w:p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  <w:r w:rsidR="00E3130C">
              <w:rPr>
                <w:rStyle w:val="4"/>
                <w:rFonts w:ascii="Times New Roman" w:hAnsi="Times New Roman" w:cs="Times New Roman"/>
                <w:color w:val="000000"/>
              </w:rPr>
              <w:t>..................................</w:t>
            </w:r>
          </w:p>
        </w:tc>
        <w:tc>
          <w:tcPr>
            <w:tcW w:w="580" w:type="dxa"/>
          </w:tcPr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8A1992" w:rsidRPr="00A612F8" w:rsidRDefault="008A1992">
            <w:pPr>
              <w:spacing w:after="0" w:line="240" w:lineRule="auto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8A1992" w:rsidRPr="00A612F8" w:rsidTr="008A1992">
        <w:trPr>
          <w:trHeight w:val="399"/>
        </w:trPr>
        <w:tc>
          <w:tcPr>
            <w:tcW w:w="8990" w:type="dxa"/>
            <w:hideMark/>
          </w:tcPr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Материально-техническое обеспечение проведения  практики……………………………</w:t>
            </w:r>
            <w:r w:rsidR="00E3130C">
              <w:rPr>
                <w:rStyle w:val="4"/>
                <w:rFonts w:ascii="Times New Roman" w:hAnsi="Times New Roman" w:cs="Times New Roman"/>
                <w:color w:val="000000"/>
              </w:rPr>
              <w:t>…….</w:t>
            </w:r>
          </w:p>
          <w:p w:rsidR="008A1992" w:rsidRPr="00A612F8" w:rsidRDefault="008A1992" w:rsidP="00560CF3">
            <w:pPr>
              <w:pStyle w:val="34"/>
              <w:numPr>
                <w:ilvl w:val="0"/>
                <w:numId w:val="1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rFonts w:ascii="Times New Roman" w:hAnsi="Times New Roman" w:cs="Times New Roman"/>
                <w:sz w:val="22"/>
                <w:szCs w:val="22"/>
              </w:rPr>
            </w:pPr>
            <w:r w:rsidRPr="00A612F8">
              <w:rPr>
                <w:rStyle w:val="4"/>
                <w:rFonts w:ascii="Times New Roman" w:hAnsi="Times New Roman" w:cs="Times New Roman"/>
                <w:color w:val="000000"/>
              </w:rPr>
              <w:t>Приложения……………………………………………………………………………………</w:t>
            </w:r>
            <w:r w:rsidR="00E3130C">
              <w:rPr>
                <w:rStyle w:val="4"/>
                <w:rFonts w:ascii="Times New Roman" w:hAnsi="Times New Roman" w:cs="Times New Roman"/>
                <w:color w:val="000000"/>
              </w:rPr>
              <w:t>……..</w:t>
            </w:r>
          </w:p>
        </w:tc>
        <w:tc>
          <w:tcPr>
            <w:tcW w:w="580" w:type="dxa"/>
          </w:tcPr>
          <w:p w:rsidR="008A1992" w:rsidRPr="00A612F8" w:rsidRDefault="008A1992">
            <w:pPr>
              <w:spacing w:after="0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</w:p>
          <w:p w:rsidR="008A1992" w:rsidRPr="00A612F8" w:rsidRDefault="008A1992">
            <w:pPr>
              <w:spacing w:after="0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12F8"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  <w:p w:rsidR="008A1992" w:rsidRPr="00A612F8" w:rsidRDefault="008A1992">
            <w:pPr>
              <w:spacing w:after="0"/>
              <w:rPr>
                <w:rStyle w:val="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8A1992" w:rsidRPr="00A612F8" w:rsidRDefault="008A1992">
            <w:pPr>
              <w:rPr>
                <w:rFonts w:ascii="Times New Roman" w:hAnsi="Times New Roman" w:cs="Times New Roman"/>
                <w:color w:val="FF0000"/>
              </w:rPr>
            </w:pPr>
          </w:p>
          <w:p w:rsidR="008A1992" w:rsidRPr="00A612F8" w:rsidRDefault="008A1992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A1992" w:rsidRPr="008A1992" w:rsidRDefault="008A1992" w:rsidP="008A1992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pStyle w:val="ad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A1992" w:rsidRPr="008A1992" w:rsidRDefault="008A1992" w:rsidP="008A1992">
      <w:pPr>
        <w:spacing w:after="0"/>
        <w:jc w:val="center"/>
        <w:rPr>
          <w:rStyle w:val="100"/>
          <w:rFonts w:eastAsiaTheme="minorEastAsia"/>
          <w:sz w:val="24"/>
          <w:szCs w:val="24"/>
        </w:rPr>
      </w:pPr>
      <w:r w:rsidRPr="008A1992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Toc272861636"/>
      <w:bookmarkStart w:id="2" w:name="_Toc272862236"/>
      <w:bookmarkStart w:id="3" w:name="_Toc272862747"/>
      <w:bookmarkStart w:id="4" w:name="_Toc273990196"/>
      <w:r w:rsidRPr="008A1992">
        <w:rPr>
          <w:rStyle w:val="100"/>
          <w:rFonts w:eastAsiaTheme="minorEastAsia"/>
          <w:sz w:val="24"/>
          <w:szCs w:val="24"/>
        </w:rPr>
        <w:lastRenderedPageBreak/>
        <w:t xml:space="preserve">Аннотация программы </w:t>
      </w:r>
    </w:p>
    <w:p w:rsidR="008A1992" w:rsidRPr="008A1992" w:rsidRDefault="001A3727" w:rsidP="008A1992">
      <w:pPr>
        <w:spacing w:after="0" w:line="360" w:lineRule="auto"/>
        <w:jc w:val="center"/>
        <w:rPr>
          <w:rStyle w:val="100"/>
          <w:rFonts w:eastAsiaTheme="minorEastAsia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A1992" w:rsidRPr="008A1992">
        <w:rPr>
          <w:rFonts w:ascii="Times New Roman" w:hAnsi="Times New Roman" w:cs="Times New Roman"/>
          <w:b/>
          <w:bCs/>
          <w:sz w:val="24"/>
          <w:szCs w:val="24"/>
        </w:rPr>
        <w:t>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992" w:rsidRPr="008A1992">
        <w:rPr>
          <w:rFonts w:ascii="Times New Roman" w:hAnsi="Times New Roman" w:cs="Times New Roman"/>
          <w:b/>
          <w:bCs/>
          <w:sz w:val="24"/>
          <w:szCs w:val="24"/>
        </w:rPr>
        <w:t>практики (ознакомительная)</w:t>
      </w:r>
    </w:p>
    <w:p w:rsidR="008A1992" w:rsidRPr="008A1992" w:rsidRDefault="008A1992" w:rsidP="008A1992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rFonts w:ascii="Times New Roman" w:hAnsi="Times New Roman" w:cs="Times New Roman"/>
          <w:sz w:val="24"/>
          <w:szCs w:val="24"/>
        </w:rPr>
      </w:pPr>
      <w:r w:rsidRPr="008A1992">
        <w:rPr>
          <w:rStyle w:val="35"/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8A1992">
        <w:rPr>
          <w:rStyle w:val="35"/>
          <w:rFonts w:ascii="Times New Roman" w:hAnsi="Times New Roman" w:cs="Times New Roman"/>
          <w:sz w:val="24"/>
          <w:szCs w:val="24"/>
        </w:rPr>
        <w:t>Кайнов</w:t>
      </w:r>
      <w:proofErr w:type="spellEnd"/>
      <w:r w:rsidRPr="008A1992">
        <w:rPr>
          <w:rStyle w:val="35"/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A1992">
        <w:rPr>
          <w:rStyle w:val="35"/>
          <w:rFonts w:ascii="Times New Roman" w:hAnsi="Times New Roman" w:cs="Times New Roman"/>
          <w:sz w:val="24"/>
          <w:szCs w:val="24"/>
        </w:rPr>
        <w:t>д.ю.н</w:t>
      </w:r>
      <w:proofErr w:type="spellEnd"/>
      <w:r w:rsidRPr="008A1992">
        <w:rPr>
          <w:rStyle w:val="35"/>
          <w:rFonts w:ascii="Times New Roman" w:hAnsi="Times New Roman" w:cs="Times New Roman"/>
          <w:sz w:val="24"/>
          <w:szCs w:val="24"/>
        </w:rPr>
        <w:t>., профессор.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Целями учебной практики (ознакомительной) является формирование общекультурных и профессиональных компетенций путем:</w:t>
            </w:r>
          </w:p>
          <w:p w:rsidR="008A1992" w:rsidRPr="008A1992" w:rsidRDefault="008A199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8A1992" w:rsidRPr="008A1992" w:rsidRDefault="008A199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8A1992" w:rsidRPr="008A1992" w:rsidRDefault="008A199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8A1992" w:rsidRPr="008A1992" w:rsidRDefault="008A199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8A1992" w:rsidRPr="008A1992" w:rsidRDefault="008A1992">
            <w:pPr>
              <w:pStyle w:val="af"/>
              <w:spacing w:line="276" w:lineRule="auto"/>
              <w:ind w:firstLine="311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Место  практики</w:t>
            </w:r>
          </w:p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 w:rsidP="00D40CB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>Учебная практика (ознакомительная) входит в Блок: Б</w:t>
            </w:r>
            <w:r w:rsidR="00D4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92">
              <w:rPr>
                <w:rFonts w:ascii="Times New Roman" w:hAnsi="Times New Roman"/>
                <w:sz w:val="24"/>
                <w:szCs w:val="24"/>
              </w:rPr>
              <w:t>2 «Практика» учебного плана ОПОП.</w:t>
            </w:r>
          </w:p>
        </w:tc>
      </w:tr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af"/>
              <w:spacing w:line="276" w:lineRule="auto"/>
              <w:ind w:firstLine="311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 xml:space="preserve">Учебная практика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обучающиеся могут проходить учебную практику в структурных подразделениях филиала. </w:t>
            </w:r>
          </w:p>
          <w:p w:rsidR="008A1992" w:rsidRPr="008A1992" w:rsidRDefault="008A1992">
            <w:pPr>
              <w:pStyle w:val="af"/>
              <w:spacing w:line="276" w:lineRule="auto"/>
              <w:ind w:firstLine="311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8A1992" w:rsidRPr="008A1992" w:rsidRDefault="008A1992">
            <w:pPr>
              <w:pStyle w:val="af"/>
              <w:spacing w:line="276" w:lineRule="auto"/>
              <w:ind w:firstLine="311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УК-4 Способен применять современные коммуникативные технологии, в том числе на иностранном (</w:t>
            </w:r>
            <w:proofErr w:type="spellStart"/>
            <w:r w:rsidRPr="008A1992">
              <w:rPr>
                <w:rFonts w:ascii="Times New Roman" w:hAnsi="Times New Roman" w:cs="Times New Roman"/>
              </w:rPr>
              <w:t>ых</w:t>
            </w:r>
            <w:proofErr w:type="spellEnd"/>
            <w:r w:rsidRPr="008A1992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взаимодействия;</w:t>
            </w:r>
          </w:p>
          <w:p w:rsidR="008A1992" w:rsidRPr="008A1992" w:rsidRDefault="008A199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</w:rPr>
              <w:t>УК-</w:t>
            </w:r>
            <w:proofErr w:type="gramStart"/>
            <w:r w:rsidRPr="008A1992">
              <w:rPr>
                <w:rFonts w:ascii="Times New Roman" w:hAnsi="Times New Roman"/>
              </w:rPr>
              <w:t>6</w:t>
            </w:r>
            <w:r w:rsidR="00271C90">
              <w:rPr>
                <w:rFonts w:ascii="Times New Roman" w:hAnsi="Times New Roman"/>
              </w:rPr>
              <w:t xml:space="preserve">  </w:t>
            </w:r>
            <w:r w:rsidRPr="008A1992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8A1992">
              <w:rPr>
                <w:rFonts w:ascii="Times New Roman" w:hAnsi="Times New Roman"/>
                <w:sz w:val="24"/>
                <w:szCs w:val="24"/>
              </w:rPr>
              <w:t xml:space="preserve">   определять  и реализовывать приоритеты </w:t>
            </w:r>
          </w:p>
          <w:p w:rsidR="008A1992" w:rsidRPr="008A1992" w:rsidRDefault="008A19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собственной деятельности и способы её совершенствования на основе самооценки;</w:t>
            </w:r>
          </w:p>
          <w:p w:rsidR="008A1992" w:rsidRPr="008A1992" w:rsidRDefault="008A19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ОПК-6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1204F9" w:rsidRDefault="008A1992">
            <w:pPr>
              <w:pStyle w:val="af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1204F9">
              <w:rPr>
                <w:rFonts w:ascii="Times New Roman" w:hAnsi="Times New Roman" w:cs="Times New Roman"/>
                <w:color w:val="FF0000"/>
              </w:rPr>
              <w:t xml:space="preserve">Общая трудоемкость практики составляет 9 зачетных </w:t>
            </w:r>
            <w:proofErr w:type="gramStart"/>
            <w:r w:rsidRPr="001204F9">
              <w:rPr>
                <w:rFonts w:ascii="Times New Roman" w:hAnsi="Times New Roman" w:cs="Times New Roman"/>
                <w:color w:val="FF0000"/>
              </w:rPr>
              <w:t xml:space="preserve">единиц,   </w:t>
            </w:r>
            <w:proofErr w:type="gramEnd"/>
            <w:r w:rsidRPr="001204F9">
              <w:rPr>
                <w:rFonts w:ascii="Times New Roman" w:hAnsi="Times New Roman" w:cs="Times New Roman"/>
                <w:color w:val="FF0000"/>
              </w:rPr>
              <w:t>324  часов</w:t>
            </w:r>
            <w:r w:rsidR="001204F9" w:rsidRPr="001204F9">
              <w:rPr>
                <w:rFonts w:ascii="Times New Roman" w:hAnsi="Times New Roman" w:cs="Times New Roman"/>
                <w:color w:val="FF0000"/>
              </w:rPr>
              <w:t xml:space="preserve"> по заочной форме обучения.</w:t>
            </w:r>
            <w:r w:rsidRPr="001204F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8A1992" w:rsidRPr="008A1992" w:rsidTr="008A199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2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8A1992" w:rsidRPr="008A1992" w:rsidRDefault="008A1992" w:rsidP="008A1992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1992" w:rsidRPr="008A1992" w:rsidRDefault="008A1992" w:rsidP="008A1992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8A1992" w:rsidRPr="008A1992" w:rsidRDefault="008A1992" w:rsidP="008A1992">
      <w:p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  <w:rFonts w:ascii="Times New Roman" w:hAnsi="Times New Roman" w:cs="Times New Roman"/>
        </w:rPr>
      </w:pPr>
      <w:r w:rsidRPr="008A1992"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  <w:t>1.</w:t>
      </w:r>
      <w:r w:rsidRPr="008A1992">
        <w:rPr>
          <w:rStyle w:val="33"/>
          <w:rFonts w:ascii="Times New Roman" w:hAnsi="Times New Roman" w:cs="Times New Roman"/>
          <w:color w:val="000000"/>
          <w:sz w:val="24"/>
          <w:szCs w:val="24"/>
        </w:rPr>
        <w:t>ЦЕЛИ И ЗАДАЧИ УЧЕБНОЙ ПРАКТИКИ (ОЗНАКОМИТЕЛЬНОЙ)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</w:rPr>
      </w:pPr>
      <w:r w:rsidRPr="008A1992">
        <w:rPr>
          <w:rFonts w:ascii="Times New Roman" w:eastAsia="Times-Roman" w:hAnsi="Times New Roman" w:cs="Times New Roman"/>
          <w:b/>
          <w:sz w:val="24"/>
          <w:szCs w:val="24"/>
        </w:rPr>
        <w:t>Целями учебной  практики (ознакомительной)</w:t>
      </w:r>
      <w:r w:rsidRPr="008A1992">
        <w:rPr>
          <w:rFonts w:ascii="Times New Roman" w:eastAsia="Times-Roman" w:hAnsi="Times New Roman" w:cs="Times New Roman"/>
          <w:sz w:val="24"/>
          <w:szCs w:val="24"/>
        </w:rPr>
        <w:t xml:space="preserve"> являются приобретение и закрепление</w:t>
      </w:r>
      <w:r w:rsidR="00271C9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A1992">
        <w:rPr>
          <w:rFonts w:ascii="Times New Roman" w:eastAsia="Times-Roman" w:hAnsi="Times New Roman" w:cs="Times New Roman"/>
          <w:sz w:val="24"/>
          <w:szCs w:val="24"/>
        </w:rPr>
        <w:t>практических умений и навыков,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власти Российской Федерации и субъектов Российской Федерации, прокуратуры, адвокатуры и других организациях; закрепление и расширение теоретических знаний, полученных в процессе обучения.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A1992">
        <w:rPr>
          <w:rFonts w:ascii="Times New Roman" w:eastAsia="Times-Roman" w:hAnsi="Times New Roman" w:cs="Times New Roman"/>
          <w:sz w:val="24"/>
          <w:szCs w:val="24"/>
        </w:rPr>
        <w:tab/>
        <w:t xml:space="preserve">В результате прохождения практики  обучающийся должен получить следующие знания, умения, навыки. 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</w:rPr>
      </w:pPr>
      <w:r w:rsidRPr="008A1992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A1992">
        <w:rPr>
          <w:rFonts w:ascii="Times New Roman" w:eastAsia="Times-Bold" w:hAnsi="Times New Roman" w:cs="Times New Roman"/>
          <w:bCs/>
          <w:sz w:val="24"/>
          <w:szCs w:val="24"/>
        </w:rPr>
        <w:t>и</w:t>
      </w:r>
      <w:r w:rsidRPr="008A1992">
        <w:rPr>
          <w:rFonts w:ascii="Times New Roman" w:eastAsia="Times-Roman" w:hAnsi="Times New Roman" w:cs="Times New Roman"/>
          <w:sz w:val="24"/>
          <w:szCs w:val="24"/>
        </w:rPr>
        <w:t>меть представление об организации работы судебных органов различных  инстанций, иных государственных органов Российской Федерации, органов муниципальной власти.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A1992">
        <w:rPr>
          <w:rFonts w:ascii="Times New Roman" w:eastAsia="Times-Roman" w:hAnsi="Times New Roman" w:cs="Times New Roman"/>
          <w:sz w:val="24"/>
          <w:szCs w:val="24"/>
        </w:rPr>
        <w:t>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положения локальных правовых актов (регламентов, инструкций)  иных государственных органов  и органов местного самоуправления избранных в качестве мест прохождения учебной практики.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A1992">
        <w:rPr>
          <w:rFonts w:ascii="Times New Roman" w:eastAsia="Times-Roman" w:hAnsi="Times New Roman" w:cs="Times New Roman"/>
          <w:sz w:val="24"/>
          <w:szCs w:val="24"/>
        </w:rPr>
        <w:t xml:space="preserve">понимать порядок взаимодействия судебных и иных государственных органов, органов муниципальной власти. 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A1992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b/>
          <w:i/>
          <w:sz w:val="24"/>
          <w:szCs w:val="24"/>
        </w:rPr>
      </w:pPr>
      <w:r w:rsidRPr="008A1992">
        <w:rPr>
          <w:rFonts w:ascii="Times New Roman" w:eastAsia="Times-Roman" w:hAnsi="Times New Roman" w:cs="Times New Roman"/>
          <w:b/>
          <w:i/>
          <w:sz w:val="24"/>
          <w:szCs w:val="24"/>
        </w:rPr>
        <w:t xml:space="preserve">Теоретического характера: 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A1992">
        <w:rPr>
          <w:rFonts w:ascii="Times New Roman" w:eastAsia="Times-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иных государственных органов, органов муниципальной власти </w:t>
      </w:r>
      <w:r w:rsidRPr="008A1992">
        <w:rPr>
          <w:rFonts w:ascii="Times New Roman" w:eastAsia="Times-Bold" w:hAnsi="Times New Roman" w:cs="Times New Roman"/>
          <w:bCs/>
          <w:sz w:val="24"/>
          <w:szCs w:val="24"/>
        </w:rPr>
        <w:t xml:space="preserve">в сфере деятельности </w:t>
      </w:r>
      <w:r w:rsidRPr="008A1992">
        <w:rPr>
          <w:rFonts w:ascii="Times New Roman" w:eastAsia="Times-Roman" w:hAnsi="Times New Roman" w:cs="Times New Roman"/>
          <w:sz w:val="24"/>
          <w:szCs w:val="24"/>
        </w:rPr>
        <w:t xml:space="preserve">судебных органов, иных государственных органов, органов муниципальной власти. 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A1992">
        <w:rPr>
          <w:rFonts w:ascii="Times New Roman" w:eastAsia="Times-Bold" w:hAnsi="Times New Roman" w:cs="Times New Roman"/>
          <w:b/>
          <w:bCs/>
          <w:i/>
          <w:sz w:val="24"/>
          <w:szCs w:val="24"/>
        </w:rPr>
        <w:t>Практического характера</w:t>
      </w:r>
      <w:r w:rsidRPr="008A199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: 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A1992">
        <w:rPr>
          <w:rFonts w:ascii="Times New Roman" w:eastAsia="Times-Bold" w:hAnsi="Times New Roman" w:cs="Times New Roman"/>
          <w:bCs/>
          <w:sz w:val="24"/>
          <w:szCs w:val="24"/>
        </w:rPr>
        <w:t xml:space="preserve"> уметь использовать понятийный аппарат, разрабатывать и оформлять основные документы в сфере  деятельности </w:t>
      </w:r>
      <w:r w:rsidRPr="008A1992">
        <w:rPr>
          <w:rFonts w:ascii="Times New Roman" w:eastAsia="Times-Roman" w:hAnsi="Times New Roman" w:cs="Times New Roman"/>
          <w:sz w:val="24"/>
          <w:szCs w:val="24"/>
        </w:rPr>
        <w:t xml:space="preserve">судебных органов, иных государственных органов, органов муниципальной власти, разрабатывать организационно-методические и </w:t>
      </w:r>
      <w:r w:rsidRPr="008A1992">
        <w:rPr>
          <w:rFonts w:ascii="Times New Roman" w:eastAsia="Times-Roman" w:hAnsi="Times New Roman" w:cs="Times New Roman"/>
          <w:sz w:val="24"/>
          <w:szCs w:val="24"/>
        </w:rPr>
        <w:lastRenderedPageBreak/>
        <w:t>нормативные правовые документы для решения отдельных задач по месту прохождения практики</w:t>
      </w:r>
    </w:p>
    <w:p w:rsidR="008A1992" w:rsidRPr="008A1992" w:rsidRDefault="008A1992" w:rsidP="008A1992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8A1992">
        <w:rPr>
          <w:rFonts w:ascii="Times New Roman" w:hAnsi="Times New Roman"/>
          <w:sz w:val="24"/>
          <w:szCs w:val="24"/>
        </w:rPr>
        <w:t xml:space="preserve">: 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 xml:space="preserve">правотворческой </w:t>
      </w:r>
      <w:r w:rsidRPr="008A1992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Pr="008A1992">
        <w:rPr>
          <w:rFonts w:ascii="Times New Roman" w:hAnsi="Times New Roman" w:cs="Times New Roman"/>
          <w:sz w:val="24"/>
          <w:szCs w:val="24"/>
        </w:rPr>
        <w:t>: участие в подготовке нормативных правовых актов;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992">
        <w:rPr>
          <w:rFonts w:ascii="Times New Roman" w:hAnsi="Times New Roman" w:cs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1992">
        <w:rPr>
          <w:rFonts w:ascii="Times New Roman" w:hAnsi="Times New Roman" w:cs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iCs/>
          <w:sz w:val="24"/>
          <w:szCs w:val="24"/>
        </w:rPr>
        <w:t>в экспертно-консультационной деятельности</w:t>
      </w:r>
      <w:r w:rsidRPr="008A1992">
        <w:rPr>
          <w:rFonts w:ascii="Times New Roman" w:hAnsi="Times New Roman" w:cs="Times New Roman"/>
          <w:sz w:val="24"/>
          <w:szCs w:val="24"/>
        </w:rPr>
        <w:t xml:space="preserve">: толкование нормативных правовых актов,  в осуществлении правовой экспертизы </w:t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>проектов нормативных правовых актов</w:t>
      </w:r>
      <w:r w:rsidRPr="008A1992">
        <w:rPr>
          <w:rFonts w:ascii="Times New Roman" w:hAnsi="Times New Roman" w:cs="Times New Roman"/>
          <w:sz w:val="24"/>
          <w:szCs w:val="24"/>
        </w:rPr>
        <w:t>.</w:t>
      </w:r>
    </w:p>
    <w:p w:rsidR="008A1992" w:rsidRPr="008A1992" w:rsidRDefault="008A1992" w:rsidP="008A19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A1992">
        <w:rPr>
          <w:color w:val="000000"/>
        </w:rPr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8A1992" w:rsidRPr="008A1992" w:rsidRDefault="008A1992" w:rsidP="008A19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A1992">
        <w:rPr>
          <w:color w:val="000000"/>
        </w:rPr>
        <w:t>в научно-исследовательской деятельности: участие в проведении научных исследований в области права.</w:t>
      </w:r>
    </w:p>
    <w:p w:rsidR="008A1992" w:rsidRPr="008A1992" w:rsidRDefault="008A1992" w:rsidP="008A19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A1992">
        <w:rPr>
          <w:color w:val="000000"/>
        </w:rPr>
        <w:t>в педагогической деятельности: изучение методики и участие в преподавании юридических дисциплин.</w:t>
      </w:r>
    </w:p>
    <w:p w:rsidR="008A1992" w:rsidRPr="008A1992" w:rsidRDefault="008A1992" w:rsidP="008A19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A1992">
        <w:rPr>
          <w:color w:val="000000"/>
        </w:rPr>
        <w:t>правовом воспитании и управлении самостоятельной работой обучающихся, в организации и проведении педагогических исследований.</w:t>
      </w:r>
    </w:p>
    <w:p w:rsidR="008A1992" w:rsidRPr="008A1992" w:rsidRDefault="008A1992" w:rsidP="008A1992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8A1992">
        <w:rPr>
          <w:rStyle w:val="31"/>
          <w:rFonts w:ascii="Times New Roman" w:hAnsi="Times New Roman" w:cs="Times New Roman"/>
          <w:sz w:val="24"/>
          <w:szCs w:val="24"/>
        </w:rPr>
        <w:t>2. ВИД УЧЕБНОЙ ПРАКТИКИ СПОСОБ И ФОРМА ЕЁ ПРОВЕДЕНИЯ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(ознакомительная) 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</w:t>
      </w:r>
      <w:r w:rsidRPr="008A1992">
        <w:rPr>
          <w:rFonts w:ascii="Times New Roman" w:hAnsi="Times New Roman" w:cs="Times New Roman"/>
          <w:sz w:val="24"/>
          <w:szCs w:val="24"/>
        </w:rPr>
        <w:t>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lastRenderedPageBreak/>
        <w:t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контроль за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</w:t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 w:rsidRPr="008A1992">
        <w:rPr>
          <w:rFonts w:ascii="Times New Roman" w:hAnsi="Times New Roman" w:cs="Times New Roman"/>
          <w:sz w:val="24"/>
          <w:szCs w:val="24"/>
        </w:rPr>
        <w:t xml:space="preserve">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прохождения практики студент сдает дифференцированный зачёт. </w:t>
      </w:r>
      <w:r w:rsidRPr="008A1992">
        <w:rPr>
          <w:rFonts w:ascii="Times New Roman" w:hAnsi="Times New Roman" w:cs="Times New Roman"/>
          <w:sz w:val="24"/>
          <w:szCs w:val="24"/>
        </w:rPr>
        <w:t>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8A1992" w:rsidRPr="008A1992" w:rsidRDefault="008A1992" w:rsidP="008A1992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8A1992">
        <w:rPr>
          <w:rFonts w:eastAsia="Calibri"/>
        </w:rPr>
        <w:t xml:space="preserve">Студенты магистратуры заочной формы обучения могут находится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8A1992" w:rsidRPr="008A1992" w:rsidRDefault="008A1992" w:rsidP="008A1992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1992">
        <w:rPr>
          <w:rStyle w:val="a6"/>
          <w:rFonts w:ascii="Times New Roman" w:hAnsi="Times New Roman"/>
          <w:color w:val="000000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8A1992" w:rsidRPr="008A1992" w:rsidRDefault="008A1992" w:rsidP="008A1992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A1992" w:rsidRPr="008A1992" w:rsidRDefault="008A1992" w:rsidP="008A1992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180"/>
        <w:gridCol w:w="5742"/>
      </w:tblGrid>
      <w:tr w:rsidR="008A1992" w:rsidRPr="008A1992" w:rsidTr="008A1992">
        <w:trPr>
          <w:trHeight w:val="60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</w:tr>
      <w:tr w:rsidR="008A1992" w:rsidRPr="008A1992" w:rsidTr="008A199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8A199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8A1992">
              <w:rPr>
                <w:rFonts w:ascii="Times New Roman" w:hAnsi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8A1992" w:rsidRPr="008A1992" w:rsidTr="008A199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>Способен</w:t>
            </w:r>
            <w:r w:rsidR="0027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92">
              <w:rPr>
                <w:rFonts w:ascii="Times New Roman" w:hAnsi="Times New Roman"/>
                <w:sz w:val="24"/>
                <w:szCs w:val="24"/>
              </w:rPr>
              <w:t xml:space="preserve">определять и реализовывать приоритеты </w:t>
            </w:r>
          </w:p>
          <w:p w:rsidR="008A1992" w:rsidRPr="008A1992" w:rsidRDefault="008A199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</w:p>
        </w:tc>
      </w:tr>
      <w:tr w:rsidR="008A1992" w:rsidRPr="008A1992" w:rsidTr="008A199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</w:tr>
    </w:tbl>
    <w:p w:rsidR="008A1992" w:rsidRPr="008A1992" w:rsidRDefault="008A1992" w:rsidP="008A1992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8A1992" w:rsidRPr="008A1992" w:rsidRDefault="008A1992" w:rsidP="008A1992">
      <w:pPr>
        <w:pStyle w:val="a5"/>
        <w:spacing w:after="0" w:line="360" w:lineRule="auto"/>
        <w:contextualSpacing/>
        <w:jc w:val="center"/>
        <w:rPr>
          <w:rStyle w:val="4"/>
          <w:rFonts w:ascii="Times New Roman" w:hAnsi="Times New Roman"/>
          <w:bCs w:val="0"/>
          <w:sz w:val="24"/>
          <w:szCs w:val="24"/>
        </w:rPr>
      </w:pPr>
      <w:r w:rsidRPr="008A1992">
        <w:rPr>
          <w:rStyle w:val="4"/>
          <w:rFonts w:ascii="Times New Roman" w:hAnsi="Times New Roman"/>
          <w:bCs w:val="0"/>
          <w:color w:val="000000"/>
          <w:sz w:val="24"/>
          <w:szCs w:val="24"/>
        </w:rPr>
        <w:t>4.</w:t>
      </w:r>
      <w:r w:rsidRPr="008A1992">
        <w:rPr>
          <w:rStyle w:val="4"/>
          <w:rFonts w:ascii="Times New Roman" w:hAnsi="Times New Roman"/>
          <w:bCs w:val="0"/>
          <w:color w:val="000000"/>
          <w:sz w:val="24"/>
          <w:szCs w:val="24"/>
        </w:rPr>
        <w:tab/>
        <w:t>МЕСТО ПРАКТИКИ В СТРУКТУРЕ ОПОП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A1992">
        <w:rPr>
          <w:rFonts w:ascii="Times New Roman" w:hAnsi="Times New Roman" w:cs="Times New Roman"/>
          <w:color w:val="000000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color w:val="000000"/>
          <w:sz w:val="24"/>
          <w:szCs w:val="24"/>
        </w:rPr>
        <w:t xml:space="preserve">Учебная  практика (ознакомительная) является составной частью учебного процесса и </w:t>
      </w:r>
      <w:r w:rsidRPr="008A1992">
        <w:rPr>
          <w:rFonts w:ascii="Times New Roman" w:hAnsi="Times New Roman" w:cs="Times New Roman"/>
          <w:sz w:val="24"/>
          <w:szCs w:val="24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8A1992" w:rsidRPr="008A1992" w:rsidRDefault="008A1992" w:rsidP="008A1992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1992">
        <w:rPr>
          <w:rFonts w:ascii="Times New Roman" w:hAnsi="Times New Roman"/>
          <w:color w:val="000000"/>
          <w:sz w:val="24"/>
          <w:szCs w:val="24"/>
        </w:rPr>
        <w:t>Учебная  практика</w:t>
      </w:r>
      <w:proofErr w:type="gramEnd"/>
      <w:r w:rsidRPr="008A1992">
        <w:rPr>
          <w:rFonts w:ascii="Times New Roman" w:hAnsi="Times New Roman"/>
          <w:color w:val="000000"/>
          <w:sz w:val="24"/>
          <w:szCs w:val="24"/>
        </w:rPr>
        <w:t xml:space="preserve"> (ознакомительная) 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8A1992" w:rsidRPr="008A1992" w:rsidRDefault="008A1992" w:rsidP="008A1992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A1992">
        <w:rPr>
          <w:rFonts w:ascii="Times New Roman" w:hAnsi="Times New Roman"/>
          <w:color w:val="000000"/>
          <w:sz w:val="24"/>
          <w:szCs w:val="24"/>
        </w:rPr>
        <w:t xml:space="preserve">Прохождение студентами учебной практики (ознакомительной)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8A1992" w:rsidRPr="008A1992" w:rsidRDefault="008A1992" w:rsidP="008A199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должен:</w:t>
      </w:r>
    </w:p>
    <w:p w:rsidR="008A1992" w:rsidRPr="008A1992" w:rsidRDefault="008A1992" w:rsidP="008A1992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iCs/>
          <w:sz w:val="24"/>
          <w:szCs w:val="24"/>
        </w:rPr>
        <w:t>- знать</w:t>
      </w:r>
      <w:r w:rsidR="00271C9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A1992">
        <w:rPr>
          <w:rFonts w:ascii="Times New Roman" w:hAnsi="Times New Roman" w:cs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- уметь</w:t>
      </w:r>
      <w:r w:rsidR="00271C90">
        <w:rPr>
          <w:rFonts w:ascii="Times New Roman" w:hAnsi="Times New Roman" w:cs="Times New Roman"/>
          <w:sz w:val="24"/>
          <w:szCs w:val="24"/>
        </w:rPr>
        <w:t xml:space="preserve"> </w:t>
      </w:r>
      <w:r w:rsidRPr="008A1992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8A1992">
        <w:rPr>
          <w:rFonts w:ascii="Times New Roman" w:hAnsi="Times New Roman" w:cs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8A1992">
        <w:rPr>
          <w:rFonts w:ascii="Times New Roman" w:hAnsi="Times New Roman" w:cs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</w:t>
      </w:r>
      <w:r w:rsidRPr="008A1992">
        <w:rPr>
          <w:rFonts w:ascii="Times New Roman" w:hAnsi="Times New Roman" w:cs="Times New Roman"/>
          <w:sz w:val="24"/>
          <w:szCs w:val="24"/>
        </w:rPr>
        <w:lastRenderedPageBreak/>
        <w:t>применимых при решении конкретных правовых ситуаций составлять судебные акты,  анализировать доктринальные положения  в указанной сфере.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8A1992" w:rsidRPr="008A1992" w:rsidRDefault="008A1992" w:rsidP="008A19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8A1992" w:rsidRPr="008A1992" w:rsidTr="008A1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последующие дисциплины ОПОП</w:t>
            </w:r>
          </w:p>
        </w:tc>
      </w:tr>
      <w:tr w:rsidR="008A1992" w:rsidRPr="008A1992" w:rsidTr="008A1992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(УК-4)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«Письменная речь юриста»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«Психология и этика профессиональной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«Философия права»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</w:tc>
      </w:tr>
      <w:tr w:rsidR="008A1992" w:rsidRPr="008A1992" w:rsidTr="008A1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92" w:rsidRPr="008A1992" w:rsidRDefault="008A1992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992">
              <w:rPr>
                <w:rFonts w:ascii="Times New Roman" w:hAnsi="Times New Roman"/>
                <w:sz w:val="24"/>
                <w:szCs w:val="24"/>
              </w:rPr>
              <w:t xml:space="preserve">Способен   </w:t>
            </w:r>
            <w:proofErr w:type="gramStart"/>
            <w:r w:rsidRPr="008A1992">
              <w:rPr>
                <w:rFonts w:ascii="Times New Roman" w:hAnsi="Times New Roman"/>
                <w:sz w:val="24"/>
                <w:szCs w:val="24"/>
              </w:rPr>
              <w:t>определять  и</w:t>
            </w:r>
            <w:proofErr w:type="gramEnd"/>
            <w:r w:rsidRPr="008A1992">
              <w:rPr>
                <w:rFonts w:ascii="Times New Roman" w:hAnsi="Times New Roman"/>
                <w:sz w:val="24"/>
                <w:szCs w:val="24"/>
              </w:rPr>
              <w:t xml:space="preserve"> реализовывать приоритеты </w:t>
            </w:r>
          </w:p>
          <w:p w:rsidR="008A1992" w:rsidRPr="008A1992" w:rsidRDefault="008A1992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 и способы её совершенствования на основе самооценки</w:t>
            </w:r>
            <w:r w:rsidR="0027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9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(УК-6)</w:t>
            </w:r>
          </w:p>
          <w:p w:rsidR="008A1992" w:rsidRPr="008A1992" w:rsidRDefault="008A1992">
            <w:pPr>
              <w:pStyle w:val="ab"/>
              <w:spacing w:line="360" w:lineRule="auto"/>
              <w:ind w:left="284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«Письменная речь юриста»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и методология юридической науки» 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«Психология и этика профессиональной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«Философия права»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Толкование право и юридическая техника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</w:tc>
      </w:tr>
      <w:tr w:rsidR="008A1992" w:rsidRPr="008A1992" w:rsidTr="008A19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92" w:rsidRPr="008A1992" w:rsidRDefault="008A1992">
            <w:pPr>
              <w:pStyle w:val="ab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  <w:r w:rsidR="0027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(ОПК-6).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«Письменная речь юриста»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«История и методология юридической науки» 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политических и правовых учений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«Психология и этика профессиональной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«Сравнительное   правоведение»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«Философия права»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«Теория и практика делового общения»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«Иностранный язык в профессиональной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«Организация проектной деятельности»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iCs/>
                <w:sz w:val="24"/>
                <w:szCs w:val="24"/>
              </w:rPr>
              <w:t>«Русский язык в деловой документации юриста»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Толкование право и 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юридическая техника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8A1992">
              <w:rPr>
                <w:rFonts w:ascii="Times New Roman" w:hAnsi="Times New Roman" w:cs="Times New Roman"/>
                <w:bCs/>
                <w:sz w:val="24"/>
                <w:szCs w:val="24"/>
              </w:rPr>
              <w:t>Нормотворческий процесс в Российской Федерации</w:t>
            </w: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административного права и процесса»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«Антикоррупционная экспертиза нормативных правовых актов»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«Формы взаимодействия государства и гражданского общества»</w:t>
            </w:r>
          </w:p>
          <w:p w:rsidR="008A1992" w:rsidRPr="008A1992" w:rsidRDefault="008A1992">
            <w:pPr>
              <w:pStyle w:val="ab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sz w:val="24"/>
                <w:szCs w:val="24"/>
              </w:rPr>
              <w:t>«Защита прав и свобод человека и гражданина в Российской Федерации»</w:t>
            </w:r>
          </w:p>
        </w:tc>
      </w:tr>
    </w:tbl>
    <w:p w:rsidR="008A1992" w:rsidRPr="008A1992" w:rsidRDefault="008A1992" w:rsidP="008A1992">
      <w:pPr>
        <w:pStyle w:val="a5"/>
        <w:spacing w:after="0" w:line="240" w:lineRule="auto"/>
        <w:contextualSpacing/>
        <w:rPr>
          <w:rStyle w:val="a6"/>
          <w:rFonts w:ascii="Times New Roman" w:hAnsi="Times New Roman"/>
          <w:b/>
          <w:color w:val="000000"/>
        </w:rPr>
      </w:pPr>
    </w:p>
    <w:p w:rsidR="008A1992" w:rsidRPr="008A1992" w:rsidRDefault="008A1992" w:rsidP="008A1992">
      <w:pPr>
        <w:pStyle w:val="a5"/>
        <w:spacing w:after="0" w:line="240" w:lineRule="auto"/>
        <w:ind w:firstLine="709"/>
        <w:contextualSpacing/>
        <w:jc w:val="center"/>
        <w:rPr>
          <w:rStyle w:val="a6"/>
          <w:rFonts w:ascii="Times New Roman" w:hAnsi="Times New Roman"/>
          <w:b/>
          <w:color w:val="000000"/>
          <w:sz w:val="24"/>
          <w:szCs w:val="24"/>
        </w:rPr>
      </w:pPr>
      <w:r w:rsidRPr="008A1992">
        <w:rPr>
          <w:rStyle w:val="a6"/>
          <w:rFonts w:ascii="Times New Roman" w:hAnsi="Times New Roman"/>
          <w:b/>
          <w:color w:val="000000"/>
          <w:sz w:val="24"/>
          <w:szCs w:val="24"/>
        </w:rPr>
        <w:t>5.</w:t>
      </w:r>
      <w:r w:rsidRPr="008A1992">
        <w:rPr>
          <w:rStyle w:val="a6"/>
          <w:rFonts w:ascii="Times New Roman" w:hAnsi="Times New Roman"/>
          <w:b/>
          <w:color w:val="000000"/>
          <w:sz w:val="24"/>
          <w:szCs w:val="24"/>
        </w:rPr>
        <w:tab/>
        <w:t>СОДЕРЖАНИЕПРАКТИКИ, ОБЪЕМ В ЗАЧЕТНЫХ ЕДИНИЦАХ И ПРОДОЛЖИТЕЛЬНОСТЬ В НЕДЕЛЯХ</w:t>
      </w:r>
    </w:p>
    <w:p w:rsidR="008A1992" w:rsidRPr="008A1992" w:rsidRDefault="008A1992" w:rsidP="008A1992">
      <w:pPr>
        <w:pStyle w:val="a5"/>
        <w:spacing w:after="0" w:line="240" w:lineRule="auto"/>
        <w:ind w:firstLine="709"/>
        <w:contextualSpacing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8A1992" w:rsidRPr="001204F9" w:rsidRDefault="008A1992" w:rsidP="008A1992">
      <w:pPr>
        <w:pStyle w:val="a5"/>
        <w:spacing w:after="0" w:line="360" w:lineRule="auto"/>
        <w:ind w:firstLine="709"/>
        <w:contextualSpacing/>
        <w:jc w:val="both"/>
        <w:rPr>
          <w:rStyle w:val="a6"/>
          <w:rFonts w:ascii="Times New Roman" w:hAnsi="Times New Roman"/>
          <w:color w:val="FF0000"/>
          <w:sz w:val="24"/>
          <w:szCs w:val="24"/>
        </w:rPr>
      </w:pPr>
      <w:r w:rsidRPr="008A1992">
        <w:rPr>
          <w:rStyle w:val="a6"/>
          <w:rFonts w:ascii="Times New Roman" w:hAnsi="Times New Roman"/>
          <w:color w:val="000000"/>
          <w:sz w:val="24"/>
          <w:szCs w:val="24"/>
        </w:rPr>
        <w:t>Общая трудоемкость учебной практики (ознакомительной</w:t>
      </w:r>
      <w:r w:rsidRPr="001204F9">
        <w:rPr>
          <w:rStyle w:val="a6"/>
          <w:rFonts w:ascii="Times New Roman" w:hAnsi="Times New Roman"/>
          <w:color w:val="FF0000"/>
          <w:sz w:val="24"/>
          <w:szCs w:val="24"/>
        </w:rPr>
        <w:t xml:space="preserve">) составляет 9 зачётных </w:t>
      </w:r>
      <w:proofErr w:type="gramStart"/>
      <w:r w:rsidRPr="001204F9">
        <w:rPr>
          <w:rStyle w:val="a6"/>
          <w:rFonts w:ascii="Times New Roman" w:hAnsi="Times New Roman"/>
          <w:color w:val="FF0000"/>
          <w:sz w:val="24"/>
          <w:szCs w:val="24"/>
        </w:rPr>
        <w:t>единиц,  324</w:t>
      </w:r>
      <w:proofErr w:type="gramEnd"/>
      <w:r w:rsidRPr="001204F9">
        <w:rPr>
          <w:rStyle w:val="a6"/>
          <w:rFonts w:ascii="Times New Roman" w:hAnsi="Times New Roman"/>
          <w:color w:val="FF0000"/>
          <w:sz w:val="24"/>
          <w:szCs w:val="24"/>
        </w:rPr>
        <w:t xml:space="preserve"> часа (6 недель)</w:t>
      </w:r>
      <w:r w:rsidR="001204F9" w:rsidRPr="001204F9">
        <w:rPr>
          <w:rStyle w:val="a6"/>
          <w:rFonts w:ascii="Times New Roman" w:hAnsi="Times New Roman"/>
          <w:color w:val="FF0000"/>
          <w:sz w:val="24"/>
          <w:szCs w:val="24"/>
        </w:rPr>
        <w:t xml:space="preserve"> по заочной форме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8A1992" w:rsidRPr="008A1992" w:rsidTr="008A1992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Разделы (этапы)практики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rPr>
                <w:rFonts w:ascii="Times New Roman" w:hAnsi="Times New Roman" w:cs="Times New Roman"/>
                <w:color w:val="000000"/>
              </w:rPr>
            </w:pPr>
            <w:r w:rsidRPr="008A1992">
              <w:rPr>
                <w:rFonts w:ascii="Times New Roman" w:hAnsi="Times New Roman" w:cs="Times New Roman"/>
                <w:color w:val="000000"/>
              </w:rPr>
              <w:t xml:space="preserve">Виды учебной работы на </w:t>
            </w:r>
            <w:proofErr w:type="gramStart"/>
            <w:r w:rsidRPr="008A1992">
              <w:rPr>
                <w:rFonts w:ascii="Times New Roman" w:hAnsi="Times New Roman" w:cs="Times New Roman"/>
                <w:color w:val="000000"/>
              </w:rPr>
              <w:t>практике,  включая</w:t>
            </w:r>
            <w:proofErr w:type="gramEnd"/>
            <w:r w:rsidRPr="008A1992">
              <w:rPr>
                <w:rFonts w:ascii="Times New Roman" w:hAnsi="Times New Roman" w:cs="Times New Roman"/>
                <w:color w:val="000000"/>
              </w:rPr>
              <w:t xml:space="preserve"> самостоятельную работу обучающихся и трудоемкость (в часах)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1992">
              <w:rPr>
                <w:rFonts w:ascii="Times New Roman" w:hAnsi="Times New Roman" w:cs="Times New Roman"/>
                <w:color w:val="000000"/>
              </w:rPr>
              <w:t>Формы промежуточной аттестации</w:t>
            </w:r>
          </w:p>
        </w:tc>
      </w:tr>
      <w:tr w:rsidR="008A1992" w:rsidRPr="008A1992" w:rsidTr="008A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(24 часа)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 xml:space="preserve">собеседование у руководителя практики от кафедры </w:t>
            </w:r>
          </w:p>
        </w:tc>
      </w:tr>
      <w:tr w:rsidR="008A1992" w:rsidRPr="008A1992" w:rsidTr="008A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 xml:space="preserve">собеседование с руководителем практики по месту ее прохождения; изучение </w:t>
            </w:r>
            <w:r w:rsidRPr="008A1992">
              <w:rPr>
                <w:rFonts w:ascii="Times New Roman" w:hAnsi="Times New Roman" w:cs="Times New Roman"/>
              </w:rPr>
              <w:lastRenderedPageBreak/>
              <w:t>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заседаниях, совещаниях и т.п.; участие в подготовке проектов юридических документов; изучение практики работы соответствующей организации</w:t>
            </w:r>
          </w:p>
          <w:p w:rsidR="008A1992" w:rsidRPr="008A1992" w:rsidRDefault="008A19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(280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8A1992" w:rsidRPr="008A1992" w:rsidTr="008A199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</w:t>
            </w:r>
          </w:p>
          <w:p w:rsidR="008A1992" w:rsidRPr="008A1992" w:rsidRDefault="008A19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(20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jc w:val="both"/>
              <w:rPr>
                <w:rFonts w:ascii="Times New Roman" w:hAnsi="Times New Roman" w:cs="Times New Roman"/>
              </w:rPr>
            </w:pPr>
            <w:r w:rsidRPr="008A1992">
              <w:rPr>
                <w:rFonts w:ascii="Times New Roman" w:hAnsi="Times New Roman" w:cs="Times New Roman"/>
              </w:rPr>
              <w:t>защита отчета по производственной практике</w:t>
            </w:r>
          </w:p>
        </w:tc>
      </w:tr>
    </w:tbl>
    <w:p w:rsidR="008A1992" w:rsidRPr="008A1992" w:rsidRDefault="008A1992" w:rsidP="008A1992">
      <w:pPr>
        <w:pStyle w:val="a5"/>
        <w:spacing w:after="0" w:line="360" w:lineRule="auto"/>
        <w:ind w:firstLine="709"/>
        <w:contextualSpacing/>
        <w:rPr>
          <w:rStyle w:val="4"/>
          <w:rFonts w:ascii="Times New Roman" w:hAnsi="Times New Roman"/>
          <w:b w:val="0"/>
          <w:bCs w:val="0"/>
          <w:color w:val="000000"/>
          <w:spacing w:val="1"/>
          <w:sz w:val="24"/>
          <w:szCs w:val="24"/>
        </w:rPr>
      </w:pP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271C90">
        <w:rPr>
          <w:color w:val="000000"/>
        </w:rPr>
        <w:t>Содержание прохождения учебной практики дифференцируется в зависимости от места прохождения практики и</w:t>
      </w:r>
      <w:r w:rsidRPr="008A1992">
        <w:rPr>
          <w:b/>
          <w:bCs/>
          <w:color w:val="000000"/>
        </w:rPr>
        <w:t xml:space="preserve"> </w:t>
      </w:r>
      <w:r w:rsidRPr="008A1992">
        <w:t>предполагает последовательное прохождение указанных этапов.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 xml:space="preserve"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</w:t>
      </w:r>
      <w:r w:rsidRPr="008A1992">
        <w:lastRenderedPageBreak/>
        <w:t>практики. Форма отчетности на этом этапе сводится к представлению индивидуального плана деятельности.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Основной период прохождения учебной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8A1992" w:rsidRPr="008A1992" w:rsidRDefault="008A1992" w:rsidP="008A1992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8A1992" w:rsidRPr="008A1992" w:rsidRDefault="008A1992" w:rsidP="008A1992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8A1992">
        <w:t>анализа  организации</w:t>
      </w:r>
      <w:proofErr w:type="gramEnd"/>
      <w:r w:rsidRPr="008A1992">
        <w:t xml:space="preserve"> функциональных связей  структурных подразделений указанных субъектов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8A1992" w:rsidRPr="008A1992" w:rsidRDefault="008A1992" w:rsidP="008A1992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8A1992" w:rsidRPr="008A1992" w:rsidRDefault="008A1992" w:rsidP="008A1992">
      <w:pPr>
        <w:pStyle w:val="a5"/>
        <w:spacing w:after="0" w:line="36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</w:p>
    <w:p w:rsidR="008A1992" w:rsidRPr="008A1992" w:rsidRDefault="008A1992" w:rsidP="00271C90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8A1992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8A1992">
        <w:rPr>
          <w:rStyle w:val="4"/>
          <w:rFonts w:ascii="Times New Roman" w:hAnsi="Times New Roman" w:cs="Times New Roman"/>
          <w:sz w:val="24"/>
          <w:szCs w:val="24"/>
        </w:rPr>
        <w:t>По результатам учебной 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- письменный отчет. 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Отчет о прохождении практики выполняется в машинописной </w:t>
      </w:r>
      <w:proofErr w:type="gramStart"/>
      <w:r w:rsidRPr="008A1992">
        <w:rPr>
          <w:rStyle w:val="4"/>
          <w:rFonts w:ascii="Times New Roman" w:hAnsi="Times New Roman" w:cs="Times New Roman"/>
          <w:sz w:val="24"/>
          <w:szCs w:val="24"/>
        </w:rPr>
        <w:t>форме  на</w:t>
      </w:r>
      <w:proofErr w:type="gramEnd"/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 листах формата А4,  шрифт текста </w:t>
      </w:r>
      <w:proofErr w:type="spellStart"/>
      <w:r w:rsidRPr="008A1992">
        <w:rPr>
          <w:rStyle w:val="4"/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 w:rsidRPr="008A1992">
        <w:rPr>
          <w:rStyle w:val="4"/>
          <w:b w:val="0"/>
          <w:lang w:eastAsia="en-US"/>
        </w:rPr>
        <w:t xml:space="preserve">Содержание отчета должно включать в себя:  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 w:rsidRPr="008A1992">
        <w:rPr>
          <w:rStyle w:val="4"/>
          <w:b w:val="0"/>
          <w:lang w:eastAsia="en-US"/>
        </w:rPr>
        <w:t>​ </w:t>
      </w:r>
      <w:r w:rsidRPr="008A1992">
        <w:rPr>
          <w:rStyle w:val="4"/>
          <w:b w:val="0"/>
          <w:lang w:eastAsia="en-US"/>
        </w:rPr>
        <w:sym w:font="Symbol" w:char="00B7"/>
      </w:r>
      <w:r w:rsidRPr="008A1992">
        <w:rPr>
          <w:rStyle w:val="4"/>
          <w:b w:val="0"/>
          <w:lang w:eastAsia="en-US"/>
        </w:rPr>
        <w:t xml:space="preserve"> цели и задачи практики;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 w:rsidRPr="008A1992">
        <w:rPr>
          <w:rStyle w:val="4"/>
          <w:b w:val="0"/>
          <w:lang w:eastAsia="en-US"/>
        </w:rPr>
        <w:t>​ </w:t>
      </w:r>
      <w:r w:rsidRPr="008A1992">
        <w:rPr>
          <w:rStyle w:val="4"/>
          <w:b w:val="0"/>
          <w:lang w:eastAsia="en-US"/>
        </w:rPr>
        <w:sym w:font="Symbol" w:char="00B7"/>
      </w:r>
      <w:r w:rsidRPr="008A1992">
        <w:rPr>
          <w:rStyle w:val="4"/>
          <w:b w:val="0"/>
          <w:lang w:eastAsia="en-US"/>
        </w:rPr>
        <w:t xml:space="preserve"> место и время прохождения практики; 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 w:rsidRPr="008A1992">
        <w:rPr>
          <w:rStyle w:val="4"/>
          <w:b w:val="0"/>
          <w:lang w:eastAsia="en-US"/>
        </w:rPr>
        <w:t>​ </w:t>
      </w:r>
      <w:r w:rsidRPr="008A1992">
        <w:rPr>
          <w:rStyle w:val="4"/>
          <w:b w:val="0"/>
          <w:lang w:eastAsia="en-US"/>
        </w:rPr>
        <w:sym w:font="Symbol" w:char="00B7"/>
      </w:r>
      <w:r w:rsidRPr="008A1992">
        <w:rPr>
          <w:rStyle w:val="4"/>
          <w:b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"/>
          <w:b w:val="0"/>
          <w:lang w:eastAsia="en-US"/>
        </w:rPr>
      </w:pPr>
      <w:r w:rsidRPr="008A1992">
        <w:rPr>
          <w:rStyle w:val="4"/>
          <w:b w:val="0"/>
          <w:lang w:eastAsia="en-US"/>
        </w:rPr>
        <w:t>​ </w:t>
      </w:r>
      <w:r w:rsidRPr="008A1992">
        <w:rPr>
          <w:rStyle w:val="4"/>
          <w:b w:val="0"/>
          <w:lang w:eastAsia="en-US"/>
        </w:rPr>
        <w:sym w:font="Symbol" w:char="00B7"/>
      </w:r>
      <w:r w:rsidRPr="008A1992">
        <w:rPr>
          <w:rStyle w:val="4"/>
          <w:b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rPr>
          <w:rStyle w:val="s6"/>
        </w:rPr>
        <w:t>​ </w:t>
      </w:r>
      <w:r w:rsidRPr="008A1992">
        <w:rPr>
          <w:rStyle w:val="s6"/>
        </w:rPr>
        <w:sym w:font="Symbol" w:char="00B7"/>
      </w:r>
      <w:r w:rsidRPr="008A1992">
        <w:t>ожидаемые результаты профессиональной практической деятельности.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rPr>
          <w:rStyle w:val="s6"/>
        </w:rPr>
        <w:t>​ </w:t>
      </w:r>
      <w:r w:rsidRPr="008A1992">
        <w:rPr>
          <w:rStyle w:val="s6"/>
        </w:rPr>
        <w:sym w:font="Symbol" w:char="00B7"/>
      </w:r>
      <w:r w:rsidRPr="008A1992">
        <w:t>навыки, которые приобрел студент в ходе практики, основываясь на полученных знаниях в филиале;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rPr>
          <w:rStyle w:val="s6"/>
        </w:rPr>
        <w:t>​ </w:t>
      </w:r>
      <w:r w:rsidRPr="008A1992">
        <w:rPr>
          <w:rStyle w:val="s6"/>
        </w:rPr>
        <w:sym w:font="Symbol" w:char="00B7"/>
      </w:r>
      <w:r w:rsidRPr="008A1992">
        <w:t>выводы по итогам практики.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Отчет утверждается групповым руководителем практики.</w:t>
      </w: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A1992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Защита практики осуществляется в форме дифференцированного </w:t>
      </w:r>
      <w:proofErr w:type="gramStart"/>
      <w:r w:rsidRPr="008A1992">
        <w:rPr>
          <w:rStyle w:val="4"/>
          <w:rFonts w:ascii="Times New Roman" w:hAnsi="Times New Roman" w:cs="Times New Roman"/>
          <w:sz w:val="24"/>
          <w:szCs w:val="24"/>
        </w:rPr>
        <w:t>зачета  включает</w:t>
      </w:r>
      <w:proofErr w:type="gramEnd"/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 в себя: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lastRenderedPageBreak/>
        <w:t>- доклад студента об итогах выполнения программы практики, в том числе по индивидуального задания;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i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- ответы на вопросы преподавателя по представленному отчету</w:t>
      </w:r>
      <w:r w:rsidRPr="008A1992">
        <w:rPr>
          <w:rStyle w:val="4"/>
          <w:rFonts w:ascii="Times New Roman" w:hAnsi="Times New Roman" w:cs="Times New Roman"/>
          <w:i/>
          <w:sz w:val="24"/>
          <w:szCs w:val="24"/>
        </w:rPr>
        <w:t>.</w:t>
      </w:r>
    </w:p>
    <w:p w:rsidR="008A1992" w:rsidRPr="008A1992" w:rsidRDefault="008A1992" w:rsidP="008A19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A1992">
        <w:rPr>
          <w:i/>
          <w:color w:val="000000"/>
        </w:rPr>
        <w:t>Примерный перечень заданий:</w:t>
      </w:r>
    </w:p>
    <w:p w:rsidR="008A1992" w:rsidRPr="008A1992" w:rsidRDefault="008A1992" w:rsidP="008A1992">
      <w:pPr>
        <w:pStyle w:val="ab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1.Способен применять современные коммуникативные технологии, в том числе на иностранном (</w:t>
      </w:r>
      <w:proofErr w:type="spellStart"/>
      <w:r w:rsidRPr="008A199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A1992">
        <w:rPr>
          <w:rFonts w:ascii="Times New Roman" w:hAnsi="Times New Roman" w:cs="Times New Roman"/>
          <w:sz w:val="24"/>
          <w:szCs w:val="24"/>
        </w:rPr>
        <w:t>) языке</w:t>
      </w:r>
      <w:r w:rsidR="00271C90">
        <w:rPr>
          <w:rFonts w:ascii="Times New Roman" w:hAnsi="Times New Roman" w:cs="Times New Roman"/>
          <w:sz w:val="24"/>
          <w:szCs w:val="24"/>
        </w:rPr>
        <w:t xml:space="preserve"> </w:t>
      </w:r>
      <w:r w:rsidRPr="008A1992">
        <w:rPr>
          <w:rFonts w:ascii="Times New Roman" w:hAnsi="Times New Roman" w:cs="Times New Roman"/>
          <w:sz w:val="24"/>
          <w:szCs w:val="24"/>
        </w:rPr>
        <w:t>(ах), для академического и профессионального взаимодействия (УК-4);</w:t>
      </w:r>
    </w:p>
    <w:p w:rsidR="008A1992" w:rsidRPr="008A1992" w:rsidRDefault="008A1992" w:rsidP="008A1992">
      <w:pPr>
        <w:pStyle w:val="a5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sz w:val="24"/>
          <w:szCs w:val="24"/>
        </w:rPr>
        <w:t xml:space="preserve"> 2.Способен   </w:t>
      </w:r>
      <w:proofErr w:type="gramStart"/>
      <w:r w:rsidRPr="008A1992">
        <w:rPr>
          <w:rFonts w:ascii="Times New Roman" w:hAnsi="Times New Roman"/>
          <w:sz w:val="24"/>
          <w:szCs w:val="24"/>
        </w:rPr>
        <w:t>определять  и</w:t>
      </w:r>
      <w:proofErr w:type="gramEnd"/>
      <w:r w:rsidRPr="008A1992">
        <w:rPr>
          <w:rFonts w:ascii="Times New Roman" w:hAnsi="Times New Roman"/>
          <w:sz w:val="24"/>
          <w:szCs w:val="24"/>
        </w:rPr>
        <w:t xml:space="preserve"> реализовывать приоритеты собственной деятельности и способы её совершенствования на основе самооценки</w:t>
      </w:r>
      <w:r w:rsidRPr="008A1992">
        <w:rPr>
          <w:rFonts w:ascii="Times New Roman" w:hAnsi="Times New Roman"/>
          <w:color w:val="000000"/>
          <w:spacing w:val="-3"/>
          <w:sz w:val="24"/>
          <w:szCs w:val="24"/>
        </w:rPr>
        <w:t xml:space="preserve"> (УК-6);</w:t>
      </w:r>
    </w:p>
    <w:p w:rsidR="008A1992" w:rsidRPr="008A1992" w:rsidRDefault="008A1992" w:rsidP="008A1992">
      <w:pPr>
        <w:pStyle w:val="ab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3.Способен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 xml:space="preserve"> (ОПК-6).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Практика оценивается максимально в 100 баллов, из них: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20 и менее баллов – неудовлетворительно;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21 до 30 баллов – удовлетворительно;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lastRenderedPageBreak/>
        <w:t>• от 31 до 40 баллов – хорошо;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41 до 50 баллов – отлично.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16 и менее баллов – неудовлетворительно;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17 до 30 – удовлетворительно;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31 до 40 – хорошо;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41 до 50 – отлично.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36 и менее баллов – неудовлетворительно;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37 до 58 – удовлетворительно;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59 до 79 – хорошо;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• от 80 до 100 – отлично.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A1992" w:rsidRPr="008A1992" w:rsidTr="008A19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8A1992" w:rsidRPr="008A1992" w:rsidTr="008A19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</w:t>
            </w: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административного правового спора,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Отлично (от </w:t>
            </w: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80 до 100 баллов)</w:t>
            </w:r>
          </w:p>
        </w:tc>
      </w:tr>
      <w:tr w:rsidR="008A1992" w:rsidRPr="008A1992" w:rsidTr="008A19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8A1992" w:rsidRPr="008A1992" w:rsidRDefault="008A1992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"/>
                <w:b w:val="0"/>
                <w:sz w:val="22"/>
                <w:szCs w:val="22"/>
                <w:lang w:eastAsia="en-US"/>
              </w:rPr>
            </w:pPr>
            <w:r w:rsidRPr="008A1992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Хорошо (от </w:t>
            </w: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59 до 79 баллов)</w:t>
            </w:r>
          </w:p>
        </w:tc>
      </w:tr>
      <w:tr w:rsidR="008A1992" w:rsidRPr="008A1992" w:rsidTr="008A19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</w:rPr>
              <w:t>37 до 58 баллов)</w:t>
            </w:r>
          </w:p>
        </w:tc>
      </w:tr>
      <w:tr w:rsidR="008A1992" w:rsidRPr="008A1992" w:rsidTr="008A199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</w:t>
            </w: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допущены грубые ошибки; 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8A1992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92" w:rsidRPr="008A1992" w:rsidRDefault="008A1992" w:rsidP="00271C90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992" w:rsidRPr="008A1992" w:rsidRDefault="008A1992">
            <w:pPr>
              <w:pStyle w:val="40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992">
              <w:rPr>
                <w:rStyle w:val="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8A1992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pStyle w:val="a5"/>
        <w:spacing w:after="0" w:line="360" w:lineRule="auto"/>
        <w:contextualSpacing/>
        <w:rPr>
          <w:rFonts w:ascii="Times New Roman" w:eastAsia="Times New Roman" w:hAnsi="Times New Roman"/>
          <w:bCs/>
        </w:rPr>
      </w:pP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>7.ПЕРЕЧЕНЬ ЛИТЕРАТУРЫ, РЕСУРСОВ «ИНТЕРНЕТ», ПРОГРАМНОГО ОБЕСПЕЧЕНИЯ ИНФОРМАЦИОННО-СПРАВОЧНЫХ СИСТЕМ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ab/>
      </w:r>
      <w:r w:rsidRPr="008A1992">
        <w:rPr>
          <w:rStyle w:val="4"/>
          <w:rFonts w:ascii="Times New Roman" w:hAnsi="Times New Roman" w:cs="Times New Roman"/>
          <w:sz w:val="24"/>
          <w:szCs w:val="24"/>
        </w:rPr>
        <w:tab/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ab/>
      </w:r>
      <w:r w:rsidRPr="008A1992">
        <w:rPr>
          <w:rStyle w:val="4"/>
          <w:rFonts w:ascii="Times New Roman" w:hAnsi="Times New Roman" w:cs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8A1992" w:rsidRPr="008A1992" w:rsidRDefault="008A1992" w:rsidP="008A1992">
      <w:pPr>
        <w:pStyle w:val="40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8A1992">
        <w:rPr>
          <w:rStyle w:val="4"/>
          <w:rFonts w:ascii="Times New Roman" w:hAnsi="Times New Roman" w:cs="Times New Roman"/>
          <w:sz w:val="24"/>
          <w:szCs w:val="24"/>
        </w:rPr>
        <w:tab/>
      </w:r>
      <w:r w:rsidRPr="008A1992">
        <w:rPr>
          <w:rStyle w:val="4"/>
          <w:rFonts w:ascii="Times New Roman" w:hAnsi="Times New Roman" w:cs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271C90" w:rsidRDefault="00271C90" w:rsidP="008A199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71C90" w:rsidRDefault="00271C90" w:rsidP="008A199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271C90" w:rsidRDefault="00271C90" w:rsidP="008A199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8A1992" w:rsidRPr="008A1992" w:rsidRDefault="008A1992" w:rsidP="008A1992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A1992">
        <w:rPr>
          <w:rFonts w:ascii="Times New Roman" w:eastAsia="Batang" w:hAnsi="Times New Roman" w:cs="Times New Roman"/>
          <w:b/>
          <w:bCs/>
          <w:sz w:val="24"/>
          <w:szCs w:val="24"/>
        </w:rPr>
        <w:lastRenderedPageBreak/>
        <w:t>Информационные ресурсы</w:t>
      </w:r>
      <w:r w:rsidR="00271C9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8A1992">
        <w:rPr>
          <w:rFonts w:ascii="Times New Roman" w:eastAsia="Batang" w:hAnsi="Times New Roman" w:cs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8A1992" w:rsidRPr="008A1992" w:rsidTr="008A1992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в сети Интернет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библиотечные системы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http://znanium.com</w:t>
              </w:r>
            </w:hyperlink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коллекция и</w:t>
            </w:r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издательства  Статут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www.biblio-online.ru</w:t>
              </w:r>
            </w:hyperlink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РГУП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 «</w:t>
            </w: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BOOK</w:t>
            </w: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book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www.ebiblioteka.ru</w:t>
              </w:r>
            </w:hyperlink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http://rucont.ru/</w:t>
              </w:r>
            </w:hyperlink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ресурсы</w:t>
            </w:r>
          </w:p>
        </w:tc>
      </w:tr>
      <w:tr w:rsidR="008A1992" w:rsidRPr="008A1992" w:rsidTr="008A1992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op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1992"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электронные версии учебных, научных и научно-практических </w:t>
            </w:r>
            <w:proofErr w:type="gramStart"/>
            <w:r w:rsidR="008A1992"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изданий  РГУП</w:t>
            </w:r>
            <w:proofErr w:type="gramEnd"/>
            <w:r w:rsidR="008A1992"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femida</w:t>
              </w:r>
              <w:proofErr w:type="spellEnd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raj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Гарант, Консультант, Кодекс</w:t>
            </w:r>
          </w:p>
        </w:tc>
      </w:tr>
      <w:tr w:rsidR="008A1992" w:rsidRPr="008A1992" w:rsidTr="008A199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A1992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92" w:rsidRPr="008A1992" w:rsidRDefault="008B5C26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rgup</w:t>
              </w:r>
              <w:proofErr w:type="spellEnd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8A1992" w:rsidRPr="008A1992">
                <w:rPr>
                  <w:rStyle w:val="a3"/>
                  <w:rFonts w:ascii="Times New Roman" w:eastAsia="MS ??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8A1992" w:rsidRPr="008A1992" w:rsidRDefault="008A1992" w:rsidP="008A1992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992" w:rsidRPr="008A1992" w:rsidRDefault="008A1992" w:rsidP="008A1992">
      <w:pPr>
        <w:pStyle w:val="a9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A1992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8A1992" w:rsidRPr="008A1992" w:rsidRDefault="008A1992" w:rsidP="008A1992">
      <w:pPr>
        <w:pStyle w:val="a9"/>
        <w:numPr>
          <w:ilvl w:val="2"/>
          <w:numId w:val="2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8A1992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3" w:history="1">
        <w:r w:rsidRPr="008A1992"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8A1992" w:rsidRPr="008A1992" w:rsidRDefault="008A1992" w:rsidP="008A1992">
      <w:pPr>
        <w:pStyle w:val="a9"/>
        <w:numPr>
          <w:ilvl w:val="2"/>
          <w:numId w:val="2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8A1992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r w:rsidRPr="008A1992">
        <w:rPr>
          <w:rFonts w:ascii="Times New Roman" w:hAnsi="Times New Roman"/>
          <w:sz w:val="24"/>
          <w:szCs w:val="24"/>
          <w:lang w:val="en-US"/>
        </w:rPr>
        <w:t>c</w:t>
      </w:r>
      <w:r w:rsidRPr="008A1992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8A1992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8A1992">
        <w:rPr>
          <w:rFonts w:ascii="Times New Roman" w:hAnsi="Times New Roman"/>
          <w:sz w:val="24"/>
          <w:szCs w:val="24"/>
        </w:rPr>
        <w:t>.</w:t>
      </w:r>
      <w:proofErr w:type="spellStart"/>
      <w:r w:rsidRPr="008A1992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8A1992">
        <w:rPr>
          <w:rFonts w:ascii="Times New Roman" w:hAnsi="Times New Roman"/>
          <w:sz w:val="24"/>
          <w:szCs w:val="24"/>
        </w:rPr>
        <w:t>.</w:t>
      </w:r>
      <w:r w:rsidRPr="008A1992">
        <w:rPr>
          <w:rFonts w:ascii="Times New Roman" w:hAnsi="Times New Roman"/>
          <w:sz w:val="24"/>
          <w:szCs w:val="24"/>
          <w:lang w:val="en-US"/>
        </w:rPr>
        <w:t>int</w:t>
      </w:r>
    </w:p>
    <w:p w:rsidR="008A1992" w:rsidRPr="008A1992" w:rsidRDefault="008A1992" w:rsidP="008A1992">
      <w:pPr>
        <w:pStyle w:val="a9"/>
        <w:numPr>
          <w:ilvl w:val="2"/>
          <w:numId w:val="2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8A1992">
        <w:rPr>
          <w:rStyle w:val="b-serplistiteminfodomain"/>
          <w:sz w:val="24"/>
          <w:szCs w:val="24"/>
        </w:rPr>
        <w:t>www</w:t>
      </w:r>
      <w:proofErr w:type="spellEnd"/>
      <w:r w:rsidRPr="008A1992">
        <w:rPr>
          <w:rStyle w:val="b-serplistiteminfodomain"/>
          <w:sz w:val="24"/>
          <w:szCs w:val="24"/>
        </w:rPr>
        <w:t>.</w:t>
      </w:r>
      <w:proofErr w:type="spellStart"/>
      <w:r w:rsidRPr="008A1992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8A1992">
        <w:rPr>
          <w:rFonts w:ascii="Times New Roman" w:hAnsi="Times New Roman"/>
          <w:sz w:val="24"/>
          <w:szCs w:val="24"/>
        </w:rPr>
        <w:t>.</w:t>
      </w:r>
      <w:proofErr w:type="spellStart"/>
      <w:r w:rsidRPr="008A199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A1992">
        <w:rPr>
          <w:rFonts w:ascii="Times New Roman" w:hAnsi="Times New Roman"/>
          <w:sz w:val="24"/>
          <w:szCs w:val="24"/>
        </w:rPr>
        <w:t>.</w:t>
      </w:r>
    </w:p>
    <w:p w:rsidR="008A1992" w:rsidRPr="008A1992" w:rsidRDefault="008A1992" w:rsidP="008A1992">
      <w:pPr>
        <w:pStyle w:val="a9"/>
        <w:numPr>
          <w:ilvl w:val="2"/>
          <w:numId w:val="2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 w:rsidRPr="008A1992">
        <w:rPr>
          <w:rStyle w:val="b-serplistiteminfodomain"/>
          <w:sz w:val="24"/>
          <w:szCs w:val="24"/>
        </w:rPr>
        <w:t>www.vsrf.ru</w:t>
      </w:r>
    </w:p>
    <w:p w:rsidR="008A1992" w:rsidRPr="008A1992" w:rsidRDefault="008A1992" w:rsidP="008A1992">
      <w:pPr>
        <w:rPr>
          <w:rStyle w:val="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1992" w:rsidRPr="00271C90" w:rsidRDefault="008A1992" w:rsidP="00271C90">
      <w:pPr>
        <w:ind w:left="708"/>
        <w:contextualSpacing/>
        <w:jc w:val="center"/>
        <w:rPr>
          <w:rFonts w:ascii="Times New Roman" w:hAnsi="Times New Roman" w:cs="Times New Roman"/>
          <w:b/>
          <w:bCs/>
        </w:rPr>
      </w:pPr>
      <w:r w:rsidRPr="008A1992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8A1992" w:rsidRPr="008A1992" w:rsidRDefault="008A1992" w:rsidP="008A199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Конституция Российской Федерации. М., 202</w:t>
      </w:r>
      <w:r w:rsidR="00E527C7">
        <w:rPr>
          <w:rFonts w:ascii="Times New Roman" w:hAnsi="Times New Roman" w:cs="Times New Roman"/>
          <w:sz w:val="24"/>
          <w:szCs w:val="24"/>
        </w:rPr>
        <w:t>3</w:t>
      </w:r>
      <w:r w:rsidRPr="008A1992">
        <w:rPr>
          <w:rFonts w:ascii="Times New Roman" w:hAnsi="Times New Roman" w:cs="Times New Roman"/>
          <w:sz w:val="24"/>
          <w:szCs w:val="24"/>
        </w:rPr>
        <w:t>.</w:t>
      </w:r>
    </w:p>
    <w:p w:rsidR="008A1992" w:rsidRPr="008A1992" w:rsidRDefault="008A1992" w:rsidP="008A199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A1992">
        <w:rPr>
          <w:rFonts w:ascii="Times New Roman" w:hAnsi="Times New Roman" w:cs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E527C7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A199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8A1992" w:rsidRPr="008A1992" w:rsidRDefault="008A1992" w:rsidP="008A1992">
      <w:pPr>
        <w:pStyle w:val="a7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8A1992" w:rsidRPr="008A1992" w:rsidRDefault="008A1992" w:rsidP="008A199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8A1992" w:rsidRPr="008A1992" w:rsidRDefault="008A1992" w:rsidP="008A199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РФ, 1992, № 7, ст. 300.; в ред. 13.05.2021</w:t>
      </w:r>
      <w:r w:rsidRPr="008A1992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</w:p>
    <w:p w:rsidR="008A1992" w:rsidRPr="008A1992" w:rsidRDefault="008A1992" w:rsidP="008A199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8A1992" w:rsidRPr="008A1992" w:rsidRDefault="008A1992" w:rsidP="008A199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8A1992" w:rsidRPr="008A1992" w:rsidRDefault="008A1992" w:rsidP="008A1992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8A1992" w:rsidRPr="008A1992" w:rsidRDefault="008A1992" w:rsidP="008A1992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8A1992" w:rsidRPr="008A1992" w:rsidRDefault="008A1992" w:rsidP="008A1992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03.11.2020;</w:t>
      </w:r>
    </w:p>
    <w:p w:rsidR="008A1992" w:rsidRPr="008A1992" w:rsidRDefault="008A1992" w:rsidP="008A1992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8A1992" w:rsidRPr="008A1992" w:rsidRDefault="008A1992" w:rsidP="008A1992">
      <w:pPr>
        <w:pStyle w:val="a7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sz w:val="24"/>
          <w:szCs w:val="24"/>
        </w:rPr>
        <w:t xml:space="preserve">Федеральный закон от 27 июля 2006 г № 152-ФЗ «О персональных данных»// СЗ РФ, </w:t>
      </w:r>
      <w:proofErr w:type="gramStart"/>
      <w:r w:rsidRPr="008A1992">
        <w:rPr>
          <w:rFonts w:ascii="Times New Roman" w:hAnsi="Times New Roman"/>
          <w:sz w:val="24"/>
          <w:szCs w:val="24"/>
        </w:rPr>
        <w:t>2006 ,</w:t>
      </w:r>
      <w:proofErr w:type="gramEnd"/>
      <w:r w:rsidRPr="008A1992">
        <w:rPr>
          <w:rFonts w:ascii="Times New Roman" w:hAnsi="Times New Roman"/>
          <w:sz w:val="24"/>
          <w:szCs w:val="24"/>
        </w:rPr>
        <w:t xml:space="preserve"> № 31( ч.1), Ст. 3451.; ред. 01.09.2020;</w:t>
      </w:r>
    </w:p>
    <w:p w:rsidR="008A1992" w:rsidRPr="008A1992" w:rsidRDefault="008A1992" w:rsidP="008A1992">
      <w:pPr>
        <w:pStyle w:val="ConsPlusNormal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8A1992" w:rsidRPr="008A1992" w:rsidRDefault="008A1992" w:rsidP="008A1992">
      <w:pPr>
        <w:pStyle w:val="ConsPlusNormal"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г.Москвы, 2005, № 4-5 (18-19)</w:t>
      </w:r>
    </w:p>
    <w:p w:rsidR="008A1992" w:rsidRPr="008A1992" w:rsidRDefault="008A1992" w:rsidP="008A1992">
      <w:pPr>
        <w:pStyle w:val="p15"/>
        <w:spacing w:before="0" w:beforeAutospacing="0" w:after="0" w:afterAutospacing="0"/>
        <w:contextualSpacing/>
        <w:rPr>
          <w:b/>
        </w:rPr>
      </w:pPr>
    </w:p>
    <w:p w:rsidR="008A1992" w:rsidRPr="008A1992" w:rsidRDefault="008A1992" w:rsidP="008A1992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8A1992">
        <w:rPr>
          <w:b/>
        </w:rPr>
        <w:t>Монографическая и учебная литература:</w:t>
      </w:r>
    </w:p>
    <w:p w:rsidR="008A1992" w:rsidRPr="008A1992" w:rsidRDefault="008A1992" w:rsidP="008A1992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8A1992" w:rsidRPr="008A1992" w:rsidRDefault="008A1992" w:rsidP="008A1992">
      <w:pPr>
        <w:pStyle w:val="af"/>
        <w:spacing w:line="360" w:lineRule="auto"/>
        <w:rPr>
          <w:rFonts w:ascii="Times New Roman" w:hAnsi="Times New Roman" w:cs="Times New Roman"/>
        </w:rPr>
      </w:pPr>
      <w:r w:rsidRPr="008A1992">
        <w:rPr>
          <w:rFonts w:ascii="Times New Roman" w:hAnsi="Times New Roman" w:cs="Times New Roman"/>
        </w:rPr>
        <w:t>1.Кайнов В.И. Административное право России: учебное пособие. Ростов- на –Дону,2018. 210 С.</w:t>
      </w:r>
    </w:p>
    <w:p w:rsidR="008A1992" w:rsidRPr="008A1992" w:rsidRDefault="008A1992" w:rsidP="008A199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="00271C90">
        <w:rPr>
          <w:rFonts w:ascii="Times New Roman" w:hAnsi="Times New Roman" w:cs="Times New Roman"/>
          <w:sz w:val="24"/>
          <w:szCs w:val="24"/>
        </w:rPr>
        <w:t xml:space="preserve"> </w:t>
      </w:r>
      <w:r w:rsidRPr="008A1992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8A1992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8A1992">
        <w:rPr>
          <w:rFonts w:ascii="Times New Roman" w:hAnsi="Times New Roman" w:cs="Times New Roman"/>
          <w:sz w:val="24"/>
          <w:szCs w:val="24"/>
        </w:rPr>
        <w:t>-Медиа, 2021, 268 С</w:t>
      </w:r>
    </w:p>
    <w:p w:rsidR="008A1992" w:rsidRPr="008A1992" w:rsidRDefault="008A1992" w:rsidP="008A1992">
      <w:pPr>
        <w:pStyle w:val="p15"/>
        <w:spacing w:before="0" w:beforeAutospacing="0" w:after="0" w:afterAutospacing="0"/>
        <w:contextualSpacing/>
        <w:rPr>
          <w:b/>
        </w:rPr>
      </w:pPr>
    </w:p>
    <w:p w:rsidR="008A1992" w:rsidRPr="008A1992" w:rsidRDefault="008A1992" w:rsidP="008A1992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8A1992">
        <w:rPr>
          <w:b/>
        </w:rPr>
        <w:t>8.МАТЕРИАЛЬНО-ТЕХНИЧЕСКОЕ ОБЕСПЕЧЕНИЕ УЧЕБНОЙ ПРАКТИКИ</w:t>
      </w:r>
    </w:p>
    <w:p w:rsidR="008A1992" w:rsidRPr="008A1992" w:rsidRDefault="008A1992" w:rsidP="008A1992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8A1992" w:rsidRPr="008A1992" w:rsidRDefault="008A1992" w:rsidP="008A1992">
      <w:pPr>
        <w:pStyle w:val="ad"/>
        <w:spacing w:line="36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472424059"/>
    </w:p>
    <w:p w:rsidR="008A1992" w:rsidRPr="008A1992" w:rsidRDefault="008A1992" w:rsidP="008A1992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A1992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8A1992" w:rsidRPr="008A1992" w:rsidRDefault="008A1992" w:rsidP="008A1992">
      <w:pPr>
        <w:pStyle w:val="ad"/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199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Приложения</w:t>
      </w:r>
      <w:bookmarkEnd w:id="5"/>
    </w:p>
    <w:p w:rsidR="008A1992" w:rsidRPr="008A1992" w:rsidRDefault="008A1992" w:rsidP="008A199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992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Образец заявления магистранта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 xml:space="preserve">по учебной и воспитательной 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работе СЗФ ФГБОУВО «РГУП»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В.Г. Бондареву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магистранта (</w:t>
      </w:r>
      <w:proofErr w:type="spellStart"/>
      <w:r w:rsidRPr="008A1992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8A1992">
        <w:rPr>
          <w:rFonts w:ascii="Times New Roman" w:hAnsi="Times New Roman" w:cs="Times New Roman"/>
          <w:bCs/>
          <w:sz w:val="24"/>
          <w:szCs w:val="24"/>
        </w:rPr>
        <w:t>) ________ факультета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pacing w:val="8"/>
          <w:sz w:val="24"/>
          <w:szCs w:val="24"/>
        </w:rPr>
        <w:t>________</w:t>
      </w:r>
      <w:r w:rsidRPr="008A1992">
        <w:rPr>
          <w:rFonts w:ascii="Times New Roman" w:hAnsi="Times New Roman" w:cs="Times New Roman"/>
          <w:bCs/>
          <w:sz w:val="24"/>
          <w:szCs w:val="24"/>
        </w:rPr>
        <w:t xml:space="preserve">_  курса __________  группы 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__________________ формы обучения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тел. _____________________________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4"/>
          <w:szCs w:val="24"/>
        </w:rPr>
        <w:t>Прошу разрешить мне прохождение учебной практики (ознакомительной)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992">
        <w:rPr>
          <w:rFonts w:ascii="Times New Roman" w:hAnsi="Times New Roman" w:cs="Times New Roman"/>
          <w:bCs/>
          <w:sz w:val="20"/>
          <w:szCs w:val="20"/>
        </w:rPr>
        <w:t>(указать название организации полностью)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color w:val="000000"/>
          <w:sz w:val="24"/>
          <w:szCs w:val="24"/>
        </w:rPr>
        <w:t>Магистрант:                 __________________</w:t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8A1992" w:rsidRPr="008A1992" w:rsidRDefault="008A1992" w:rsidP="008A199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19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A19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A199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A199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(подпись)                     </w:t>
      </w:r>
      <w:r w:rsidRPr="008A199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8A1992" w:rsidRPr="008A1992" w:rsidRDefault="008A1992" w:rsidP="008A1992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ind w:left="3540"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19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8A1992" w:rsidRPr="008A1992" w:rsidRDefault="008A1992" w:rsidP="008A1992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8A1992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992">
        <w:rPr>
          <w:rFonts w:ascii="Times New Roman" w:hAnsi="Times New Roman" w:cs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8A1992" w:rsidRPr="008A1992" w:rsidRDefault="008A1992" w:rsidP="008A1992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8A1992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A1992">
        <w:rPr>
          <w:rFonts w:ascii="Times New Roman" w:hAnsi="Times New Roman" w:cs="Times New Roman"/>
          <w:b/>
          <w:bCs/>
          <w:sz w:val="20"/>
          <w:szCs w:val="20"/>
        </w:rPr>
        <w:t>( г.</w:t>
      </w:r>
      <w:proofErr w:type="gramEnd"/>
      <w:r w:rsidRPr="008A1992">
        <w:rPr>
          <w:rFonts w:ascii="Times New Roman" w:hAnsi="Times New Roman" w:cs="Times New Roman"/>
          <w:b/>
          <w:bCs/>
          <w:sz w:val="20"/>
          <w:szCs w:val="20"/>
        </w:rPr>
        <w:t xml:space="preserve"> Санкт-Петербург)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992">
        <w:rPr>
          <w:rFonts w:ascii="Times New Roman" w:hAnsi="Times New Roman" w:cs="Times New Roman"/>
          <w:b/>
          <w:bCs/>
          <w:sz w:val="20"/>
          <w:szCs w:val="20"/>
        </w:rPr>
        <w:t>(СЗФ ФГБОУВО «РГУП»)</w:t>
      </w:r>
    </w:p>
    <w:p w:rsidR="008A1992" w:rsidRPr="008A1992" w:rsidRDefault="008A1992" w:rsidP="008A1992">
      <w:pPr>
        <w:widowControl w:val="0"/>
        <w:ind w:right="45"/>
        <w:rPr>
          <w:rFonts w:ascii="Times New Roman" w:hAnsi="Times New Roman" w:cs="Times New Roman"/>
          <w:sz w:val="20"/>
          <w:szCs w:val="20"/>
        </w:rPr>
      </w:pPr>
    </w:p>
    <w:p w:rsidR="008A1992" w:rsidRPr="008A1992" w:rsidRDefault="008A1992" w:rsidP="008A1992">
      <w:pPr>
        <w:widowControl w:val="0"/>
        <w:ind w:right="45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Кафедра ______________________________</w:t>
      </w:r>
    </w:p>
    <w:p w:rsidR="008A1992" w:rsidRPr="008A1992" w:rsidRDefault="008A1992" w:rsidP="008A1992">
      <w:pPr>
        <w:widowControl w:val="0"/>
        <w:ind w:right="45"/>
        <w:rPr>
          <w:rFonts w:ascii="Times New Roman" w:hAnsi="Times New Roman" w:cs="Times New Roman"/>
        </w:rPr>
      </w:pPr>
      <w:r w:rsidRPr="008A1992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8A1992">
        <w:rPr>
          <w:rFonts w:ascii="Times New Roman" w:hAnsi="Times New Roman" w:cs="Times New Roman"/>
          <w:b/>
          <w:sz w:val="20"/>
          <w:szCs w:val="20"/>
        </w:rPr>
        <w:t>40.04.01</w:t>
      </w:r>
      <w:r w:rsidRPr="008A1992">
        <w:rPr>
          <w:rFonts w:ascii="Times New Roman" w:hAnsi="Times New Roman" w:cs="Times New Roman"/>
          <w:b/>
          <w:sz w:val="20"/>
          <w:szCs w:val="20"/>
        </w:rPr>
        <w:br/>
      </w:r>
    </w:p>
    <w:p w:rsidR="008A1992" w:rsidRPr="008A1992" w:rsidRDefault="008A1992" w:rsidP="008A1992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992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</w:t>
      </w:r>
    </w:p>
    <w:p w:rsidR="008A1992" w:rsidRPr="008A1992" w:rsidRDefault="008A1992" w:rsidP="008A1992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на учебную  практику (ознакомительную)</w:t>
      </w: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для ______________________________________________________________________________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8A1992" w:rsidRPr="008A1992" w:rsidRDefault="008A1992" w:rsidP="008A19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Место прохождения практики: 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</w:rPr>
        <w:t>Срок прохождения практики с «___» __________ 201_ г. по «__» __________ 201_ г.</w:t>
      </w:r>
    </w:p>
    <w:p w:rsidR="008A1992" w:rsidRPr="008A1992" w:rsidRDefault="008A1992" w:rsidP="008A19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992" w:rsidRPr="008A1992" w:rsidRDefault="008A1992" w:rsidP="008A1992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8A1992">
        <w:rPr>
          <w:rFonts w:ascii="Times New Roman" w:hAnsi="Times New Roman" w:cs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8A1992" w:rsidRPr="008A1992" w:rsidRDefault="008A1992" w:rsidP="008A1992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8A1992">
        <w:rPr>
          <w:rFonts w:ascii="Times New Roman" w:hAnsi="Times New Roman" w:cs="Times New Roman"/>
          <w:bCs/>
          <w:sz w:val="20"/>
          <w:szCs w:val="20"/>
        </w:rPr>
        <w:t>Формируемые компетенции УК-4, УК-6, ОПК-6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b/>
          <w:sz w:val="20"/>
          <w:szCs w:val="20"/>
        </w:rPr>
        <w:t>Планируемые результаты практики:_</w:t>
      </w: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1992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8A1992">
        <w:rPr>
          <w:rFonts w:ascii="Times New Roman" w:hAnsi="Times New Roman" w:cs="Times New Roman"/>
          <w:sz w:val="20"/>
          <w:szCs w:val="20"/>
        </w:rPr>
        <w:t>_____</w:t>
      </w:r>
    </w:p>
    <w:p w:rsidR="008A1992" w:rsidRPr="008A1992" w:rsidRDefault="008A1992" w:rsidP="008A1992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8A1992" w:rsidRPr="008A1992" w:rsidRDefault="008A1992" w:rsidP="008A1992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8A1992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8A1992" w:rsidRPr="008A1992" w:rsidTr="008A1992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Срок</w:t>
            </w:r>
          </w:p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Отметка о выполнении</w:t>
            </w:r>
          </w:p>
        </w:tc>
      </w:tr>
      <w:tr w:rsidR="008A1992" w:rsidRPr="008A1992" w:rsidTr="008A1992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8A1992" w:rsidRPr="008A1992" w:rsidTr="008A1992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Выполнение</w:t>
            </w:r>
          </w:p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8A1992" w:rsidRPr="008A1992" w:rsidTr="008A1992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92" w:rsidRPr="008A1992" w:rsidRDefault="008A199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92" w:rsidRPr="008A1992" w:rsidRDefault="008A199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8A1992"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92" w:rsidRPr="008A1992" w:rsidRDefault="008A1992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8A1992" w:rsidRPr="008A1992" w:rsidRDefault="008A1992" w:rsidP="008A1992">
      <w:pPr>
        <w:pStyle w:val="Default"/>
        <w:rPr>
          <w:sz w:val="23"/>
          <w:szCs w:val="23"/>
        </w:rPr>
      </w:pPr>
    </w:p>
    <w:p w:rsidR="008A1992" w:rsidRPr="008A1992" w:rsidRDefault="008A1992" w:rsidP="008A1992">
      <w:pPr>
        <w:pStyle w:val="Default"/>
        <w:rPr>
          <w:sz w:val="23"/>
          <w:szCs w:val="23"/>
        </w:rPr>
      </w:pPr>
      <w:r w:rsidRPr="008A1992">
        <w:rPr>
          <w:sz w:val="23"/>
          <w:szCs w:val="23"/>
        </w:rPr>
        <w:t xml:space="preserve">Дата выдачи индивидуального задания: </w:t>
      </w:r>
      <w:r w:rsidRPr="008A1992">
        <w:rPr>
          <w:color w:val="auto"/>
          <w:sz w:val="23"/>
          <w:szCs w:val="23"/>
        </w:rPr>
        <w:t>«___» ______ 201_ года</w:t>
      </w:r>
    </w:p>
    <w:p w:rsidR="008A1992" w:rsidRPr="008A1992" w:rsidRDefault="008A1992" w:rsidP="008A1992">
      <w:pPr>
        <w:pStyle w:val="Default"/>
        <w:rPr>
          <w:color w:val="auto"/>
          <w:sz w:val="23"/>
          <w:szCs w:val="23"/>
        </w:rPr>
      </w:pPr>
      <w:r w:rsidRPr="008A1992">
        <w:rPr>
          <w:color w:val="auto"/>
          <w:sz w:val="23"/>
          <w:szCs w:val="23"/>
        </w:rPr>
        <w:t>Руководители практики:</w:t>
      </w:r>
    </w:p>
    <w:p w:rsidR="008A1992" w:rsidRPr="008A1992" w:rsidRDefault="008A1992" w:rsidP="008A1992">
      <w:pPr>
        <w:pStyle w:val="Default"/>
        <w:rPr>
          <w:color w:val="auto"/>
          <w:sz w:val="16"/>
          <w:szCs w:val="16"/>
        </w:rPr>
      </w:pPr>
    </w:p>
    <w:p w:rsidR="008A1992" w:rsidRPr="008A1992" w:rsidRDefault="008A1992" w:rsidP="008A1992">
      <w:pPr>
        <w:pStyle w:val="Default"/>
        <w:spacing w:after="80"/>
        <w:rPr>
          <w:color w:val="auto"/>
          <w:sz w:val="23"/>
          <w:szCs w:val="23"/>
        </w:rPr>
      </w:pPr>
      <w:r w:rsidRPr="008A1992">
        <w:rPr>
          <w:color w:val="auto"/>
          <w:sz w:val="23"/>
          <w:szCs w:val="23"/>
        </w:rPr>
        <w:t>От филиала:</w:t>
      </w:r>
    </w:p>
    <w:p w:rsidR="008A1992" w:rsidRPr="008A1992" w:rsidRDefault="008A1992" w:rsidP="008A1992">
      <w:pPr>
        <w:pStyle w:val="Default"/>
        <w:ind w:right="-285"/>
        <w:rPr>
          <w:color w:val="auto"/>
          <w:sz w:val="23"/>
          <w:szCs w:val="23"/>
        </w:rPr>
      </w:pP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  <w:t xml:space="preserve"> _______________/ФИО</w:t>
      </w:r>
    </w:p>
    <w:p w:rsidR="008A1992" w:rsidRPr="008A1992" w:rsidRDefault="008A1992" w:rsidP="008A1992">
      <w:pPr>
        <w:pStyle w:val="Default"/>
        <w:rPr>
          <w:color w:val="auto"/>
          <w:sz w:val="23"/>
          <w:szCs w:val="23"/>
        </w:rPr>
      </w:pPr>
    </w:p>
    <w:p w:rsidR="008A1992" w:rsidRPr="008A1992" w:rsidRDefault="008A1992" w:rsidP="008A1992">
      <w:pPr>
        <w:pStyle w:val="Default"/>
        <w:rPr>
          <w:color w:val="auto"/>
          <w:sz w:val="23"/>
          <w:szCs w:val="23"/>
        </w:rPr>
      </w:pPr>
    </w:p>
    <w:p w:rsidR="008A1992" w:rsidRPr="008A1992" w:rsidRDefault="008A1992" w:rsidP="008A1992">
      <w:pPr>
        <w:pStyle w:val="Default"/>
        <w:spacing w:after="80"/>
        <w:rPr>
          <w:color w:val="auto"/>
          <w:sz w:val="23"/>
          <w:szCs w:val="23"/>
        </w:rPr>
      </w:pPr>
      <w:r w:rsidRPr="008A1992">
        <w:rPr>
          <w:color w:val="auto"/>
          <w:sz w:val="23"/>
          <w:szCs w:val="23"/>
        </w:rPr>
        <w:t xml:space="preserve">От профильной организации: </w:t>
      </w:r>
    </w:p>
    <w:p w:rsidR="008A1992" w:rsidRPr="008A1992" w:rsidRDefault="008A1992" w:rsidP="008A1992">
      <w:pPr>
        <w:pStyle w:val="Default"/>
        <w:ind w:right="-285"/>
        <w:rPr>
          <w:color w:val="auto"/>
          <w:sz w:val="23"/>
          <w:szCs w:val="23"/>
        </w:rPr>
      </w:pP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  <w:t xml:space="preserve">          _______________/ ФИО_________</w:t>
      </w:r>
    </w:p>
    <w:p w:rsidR="008A1992" w:rsidRPr="008A1992" w:rsidRDefault="008A1992" w:rsidP="008A1992">
      <w:pPr>
        <w:pStyle w:val="Default"/>
        <w:rPr>
          <w:color w:val="auto"/>
          <w:sz w:val="23"/>
          <w:szCs w:val="23"/>
        </w:rPr>
      </w:pPr>
    </w:p>
    <w:p w:rsidR="008A1992" w:rsidRPr="008A1992" w:rsidRDefault="008A1992" w:rsidP="008A1992">
      <w:pPr>
        <w:pStyle w:val="Default"/>
        <w:rPr>
          <w:color w:val="auto"/>
          <w:sz w:val="23"/>
          <w:szCs w:val="23"/>
        </w:rPr>
      </w:pPr>
    </w:p>
    <w:p w:rsidR="008A1992" w:rsidRPr="008A1992" w:rsidRDefault="008A1992" w:rsidP="008A1992">
      <w:pPr>
        <w:pStyle w:val="Default"/>
        <w:ind w:right="-285"/>
        <w:rPr>
          <w:color w:val="auto"/>
          <w:sz w:val="23"/>
          <w:szCs w:val="23"/>
        </w:rPr>
      </w:pPr>
      <w:r w:rsidRPr="008A1992">
        <w:rPr>
          <w:color w:val="auto"/>
          <w:sz w:val="23"/>
          <w:szCs w:val="23"/>
        </w:rPr>
        <w:t>Задание принято к исполнению:</w:t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</w:r>
      <w:r w:rsidRPr="008A1992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8A1992" w:rsidRPr="008A1992" w:rsidRDefault="008A1992" w:rsidP="008A1992">
      <w:pPr>
        <w:pStyle w:val="Default"/>
        <w:rPr>
          <w:sz w:val="23"/>
          <w:szCs w:val="23"/>
        </w:rPr>
      </w:pP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jc w:val="both"/>
        <w:rPr>
          <w:rFonts w:ascii="Times New Roman" w:hAnsi="Times New Roman" w:cs="Times New Roman"/>
          <w:sz w:val="24"/>
        </w:rPr>
      </w:pPr>
      <w:r w:rsidRPr="008A1992">
        <w:rPr>
          <w:rFonts w:ascii="Times New Roman" w:hAnsi="Times New Roman" w:cs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A1992" w:rsidRPr="008A1992" w:rsidRDefault="008A1992" w:rsidP="008A1992">
      <w:pPr>
        <w:rPr>
          <w:rFonts w:ascii="Times New Roman" w:hAnsi="Times New Roman" w:cs="Times New Roman"/>
          <w:sz w:val="24"/>
        </w:rPr>
      </w:pPr>
      <w:r w:rsidRPr="008A1992">
        <w:rPr>
          <w:rFonts w:ascii="Times New Roman" w:hAnsi="Times New Roman" w:cs="Times New Roman"/>
          <w:sz w:val="24"/>
        </w:rPr>
        <w:t>Руководитель практики от профильной организации / научный руководитель:</w:t>
      </w:r>
    </w:p>
    <w:p w:rsidR="008A1992" w:rsidRPr="008A1992" w:rsidRDefault="008A1992" w:rsidP="008A1992">
      <w:pPr>
        <w:rPr>
          <w:rFonts w:ascii="Times New Roman" w:hAnsi="Times New Roman" w:cs="Times New Roman"/>
          <w:sz w:val="23"/>
          <w:szCs w:val="23"/>
        </w:rPr>
      </w:pPr>
      <w:r w:rsidRPr="008A1992">
        <w:rPr>
          <w:rFonts w:ascii="Times New Roman" w:hAnsi="Times New Roman" w:cs="Times New Roman"/>
          <w:color w:val="000000"/>
          <w:sz w:val="24"/>
        </w:rPr>
        <w:t>____________________________________________</w:t>
      </w:r>
      <w:r w:rsidRPr="008A1992">
        <w:rPr>
          <w:rFonts w:ascii="Times New Roman" w:hAnsi="Times New Roman" w:cs="Times New Roman"/>
          <w:sz w:val="23"/>
          <w:szCs w:val="23"/>
        </w:rPr>
        <w:t xml:space="preserve"> ________________/ ФИО </w:t>
      </w:r>
    </w:p>
    <w:p w:rsidR="008A1992" w:rsidRPr="008A1992" w:rsidRDefault="008A1992" w:rsidP="008A1992">
      <w:pPr>
        <w:jc w:val="right"/>
        <w:rPr>
          <w:rFonts w:ascii="Times New Roman" w:hAnsi="Times New Roman" w:cs="Times New Roman"/>
          <w:sz w:val="23"/>
          <w:szCs w:val="23"/>
        </w:rPr>
      </w:pPr>
      <w:r w:rsidRPr="008A1992">
        <w:rPr>
          <w:rFonts w:ascii="Times New Roman" w:hAnsi="Times New Roman" w:cs="Times New Roman"/>
          <w:sz w:val="23"/>
          <w:szCs w:val="23"/>
        </w:rPr>
        <w:t>*Печать организации на индивидуальное задание не ставить</w:t>
      </w:r>
    </w:p>
    <w:p w:rsidR="008A1992" w:rsidRPr="008A1992" w:rsidRDefault="008A1992" w:rsidP="008A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pStyle w:val="ab"/>
        <w:tabs>
          <w:tab w:val="left" w:pos="113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УК-4</w:t>
      </w:r>
      <w:r w:rsidRPr="008A1992">
        <w:rPr>
          <w:rFonts w:ascii="Times New Roman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 (</w:t>
      </w:r>
      <w:proofErr w:type="spellStart"/>
      <w:r w:rsidRPr="008A199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A1992">
        <w:rPr>
          <w:rFonts w:ascii="Times New Roman" w:hAnsi="Times New Roman" w:cs="Times New Roman"/>
          <w:sz w:val="24"/>
          <w:szCs w:val="24"/>
        </w:rPr>
        <w:t>) языке(ах), для академического и профессионального взаимодействия;</w:t>
      </w:r>
    </w:p>
    <w:p w:rsidR="008A1992" w:rsidRPr="008A1992" w:rsidRDefault="008A1992" w:rsidP="008A1992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1992">
        <w:rPr>
          <w:rFonts w:ascii="Times New Roman" w:hAnsi="Times New Roman"/>
          <w:i/>
          <w:color w:val="000000"/>
          <w:spacing w:val="-3"/>
          <w:sz w:val="24"/>
          <w:szCs w:val="24"/>
        </w:rPr>
        <w:t>УК-6</w:t>
      </w:r>
      <w:r w:rsidR="00271C90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8A1992">
        <w:rPr>
          <w:rFonts w:ascii="Times New Roman" w:hAnsi="Times New Roman"/>
          <w:sz w:val="24"/>
          <w:szCs w:val="24"/>
        </w:rPr>
        <w:t xml:space="preserve">Способен   </w:t>
      </w:r>
      <w:proofErr w:type="gramStart"/>
      <w:r w:rsidRPr="008A1992">
        <w:rPr>
          <w:rFonts w:ascii="Times New Roman" w:hAnsi="Times New Roman"/>
          <w:sz w:val="24"/>
          <w:szCs w:val="24"/>
        </w:rPr>
        <w:t>определять  и</w:t>
      </w:r>
      <w:proofErr w:type="gramEnd"/>
      <w:r w:rsidRPr="008A1992">
        <w:rPr>
          <w:rFonts w:ascii="Times New Roman" w:hAnsi="Times New Roman"/>
          <w:sz w:val="24"/>
          <w:szCs w:val="24"/>
        </w:rPr>
        <w:t xml:space="preserve"> реализовывать  приоритеты собственной деятельности и способы её совершенствования на основе самооценки</w:t>
      </w:r>
      <w:r w:rsidRPr="008A1992">
        <w:rPr>
          <w:rFonts w:ascii="Times New Roman" w:hAnsi="Times New Roman"/>
          <w:i/>
          <w:color w:val="000000"/>
          <w:spacing w:val="-3"/>
          <w:sz w:val="24"/>
          <w:szCs w:val="24"/>
        </w:rPr>
        <w:t>;</w:t>
      </w:r>
    </w:p>
    <w:p w:rsidR="008A1992" w:rsidRPr="008A1992" w:rsidRDefault="008A1992" w:rsidP="008A1992">
      <w:pPr>
        <w:pStyle w:val="ab"/>
        <w:spacing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1992">
        <w:rPr>
          <w:rFonts w:ascii="Times New Roman" w:hAnsi="Times New Roman" w:cs="Times New Roman"/>
          <w:i/>
          <w:sz w:val="24"/>
          <w:szCs w:val="24"/>
        </w:rPr>
        <w:t>ОПК-6</w:t>
      </w:r>
      <w:r w:rsidR="00271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992">
        <w:rPr>
          <w:rFonts w:ascii="Times New Roman" w:hAnsi="Times New Roman" w:cs="Times New Roman"/>
          <w:sz w:val="24"/>
          <w:szCs w:val="24"/>
        </w:rPr>
        <w:t>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</w:r>
    </w:p>
    <w:p w:rsidR="008A1992" w:rsidRPr="008A1992" w:rsidRDefault="008A1992" w:rsidP="008A19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A199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3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A1992">
        <w:rPr>
          <w:rFonts w:ascii="Times New Roman" w:hAnsi="Times New Roman" w:cs="Times New Roman"/>
          <w:sz w:val="26"/>
          <w:szCs w:val="26"/>
        </w:rPr>
        <w:t>ХАРАКТЕРИСТИКА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Магистранта ______ курса    ________________</w:t>
      </w:r>
      <w:proofErr w:type="gramStart"/>
      <w:r w:rsidRPr="008A1992">
        <w:rPr>
          <w:rFonts w:ascii="Times New Roman" w:hAnsi="Times New Roman" w:cs="Times New Roman"/>
          <w:sz w:val="24"/>
          <w:szCs w:val="24"/>
        </w:rPr>
        <w:t>_  формы</w:t>
      </w:r>
      <w:proofErr w:type="gramEnd"/>
      <w:r w:rsidRPr="008A1992">
        <w:rPr>
          <w:rFonts w:ascii="Times New Roman" w:hAnsi="Times New Roman" w:cs="Times New Roman"/>
          <w:sz w:val="24"/>
          <w:szCs w:val="24"/>
        </w:rPr>
        <w:t xml:space="preserve"> обучения факультета</w:t>
      </w:r>
      <w:r w:rsidRPr="008A1992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8A1992" w:rsidRPr="008A1992" w:rsidRDefault="008A1992" w:rsidP="008A19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A1992" w:rsidRPr="008A1992" w:rsidRDefault="008A1992" w:rsidP="008A1992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A1992">
        <w:rPr>
          <w:rFonts w:ascii="Times New Roman" w:hAnsi="Times New Roman" w:cs="Times New Roman"/>
          <w:bCs/>
          <w:sz w:val="20"/>
          <w:szCs w:val="20"/>
        </w:rPr>
        <w:t>(фамилия, имя, отчество магистранта)</w:t>
      </w:r>
    </w:p>
    <w:p w:rsidR="008A1992" w:rsidRPr="008A1992" w:rsidRDefault="00271C90" w:rsidP="008A199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1992" w:rsidRPr="008A1992">
        <w:rPr>
          <w:rFonts w:ascii="Times New Roman" w:hAnsi="Times New Roman" w:cs="Times New Roman"/>
          <w:color w:val="000000"/>
          <w:sz w:val="24"/>
          <w:szCs w:val="24"/>
        </w:rPr>
        <w:t>роходившего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92" w:rsidRPr="008A1992">
        <w:rPr>
          <w:rFonts w:ascii="Times New Roman" w:hAnsi="Times New Roman" w:cs="Times New Roman"/>
          <w:bCs/>
          <w:sz w:val="24"/>
          <w:szCs w:val="24"/>
        </w:rPr>
        <w:t>учебную практику (ознакомительную)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A1992" w:rsidRPr="008A1992">
        <w:rPr>
          <w:rFonts w:ascii="Times New Roman" w:hAnsi="Times New Roman" w:cs="Times New Roman"/>
          <w:color w:val="000000"/>
          <w:sz w:val="24"/>
          <w:szCs w:val="24"/>
        </w:rPr>
        <w:t>в  _</w:t>
      </w:r>
      <w:proofErr w:type="gramEnd"/>
      <w:r w:rsidR="008A1992" w:rsidRPr="008A19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8A1992" w:rsidRPr="008A1992" w:rsidRDefault="008A1992" w:rsidP="008A199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A1992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В характеристике отражается: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время, в течение которого магистрант проходил практику;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отношение магистранта к практике;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в каком объеме выполнена программа практики;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поведение магистранта во время практики;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замечания и пожелания магистранту;</w:t>
      </w:r>
    </w:p>
    <w:p w:rsidR="008A1992" w:rsidRPr="008A1992" w:rsidRDefault="008A1992" w:rsidP="008A199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1992">
        <w:rPr>
          <w:rFonts w:ascii="Times New Roman" w:hAnsi="Times New Roman" w:cs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8A1992" w:rsidRPr="008A1992" w:rsidRDefault="008A1992" w:rsidP="008A1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1992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организации:       __________________</w:t>
      </w:r>
      <w:r w:rsidRPr="008A19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_____________________</w:t>
      </w:r>
    </w:p>
    <w:p w:rsidR="008A1992" w:rsidRPr="008A1992" w:rsidRDefault="008A1992" w:rsidP="008A199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1992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8A1992" w:rsidRPr="008A1992" w:rsidRDefault="008A1992" w:rsidP="008A1992">
      <w:pPr>
        <w:pStyle w:val="a5"/>
        <w:rPr>
          <w:rFonts w:ascii="Times New Roman" w:hAnsi="Times New Roman"/>
          <w:bCs/>
          <w:sz w:val="20"/>
          <w:szCs w:val="20"/>
        </w:rPr>
      </w:pPr>
      <w:r w:rsidRPr="008A1992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8A1992" w:rsidRPr="008A1992" w:rsidRDefault="008A1992" w:rsidP="008A1992">
      <w:pPr>
        <w:pStyle w:val="a5"/>
        <w:jc w:val="right"/>
        <w:rPr>
          <w:rFonts w:ascii="Times New Roman" w:hAnsi="Times New Roman"/>
          <w:bCs/>
          <w:sz w:val="26"/>
          <w:szCs w:val="26"/>
        </w:rPr>
      </w:pPr>
      <w:r w:rsidRPr="008A1992">
        <w:rPr>
          <w:rFonts w:ascii="Times New Roman" w:hAnsi="Times New Roman"/>
          <w:bCs/>
          <w:sz w:val="20"/>
          <w:szCs w:val="20"/>
        </w:rPr>
        <w:br w:type="page"/>
      </w:r>
      <w:r w:rsidRPr="008A1992">
        <w:rPr>
          <w:rFonts w:ascii="Times New Roman" w:hAnsi="Times New Roman"/>
          <w:bCs/>
          <w:sz w:val="26"/>
          <w:szCs w:val="26"/>
        </w:rPr>
        <w:lastRenderedPageBreak/>
        <w:t>Приложение 4</w:t>
      </w:r>
    </w:p>
    <w:p w:rsidR="008A1992" w:rsidRPr="008A1992" w:rsidRDefault="008A1992" w:rsidP="008A1992">
      <w:pPr>
        <w:pStyle w:val="a5"/>
        <w:rPr>
          <w:rFonts w:ascii="Times New Roman" w:hAnsi="Times New Roman"/>
          <w:bCs/>
          <w:sz w:val="26"/>
          <w:szCs w:val="26"/>
        </w:rPr>
      </w:pPr>
    </w:p>
    <w:p w:rsidR="008A1992" w:rsidRPr="008A1992" w:rsidRDefault="008A1992" w:rsidP="008A1992">
      <w:pPr>
        <w:pStyle w:val="a5"/>
        <w:jc w:val="center"/>
        <w:rPr>
          <w:rFonts w:ascii="Times New Roman" w:hAnsi="Times New Roman"/>
          <w:color w:val="000000"/>
          <w:sz w:val="26"/>
          <w:szCs w:val="26"/>
        </w:rPr>
      </w:pPr>
      <w:r w:rsidRPr="008A1992"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8A1992" w:rsidRPr="008A1992" w:rsidRDefault="008A1992" w:rsidP="008A1992">
      <w:pPr>
        <w:pStyle w:val="a5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8A1992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992">
        <w:rPr>
          <w:rFonts w:ascii="Times New Roman" w:hAnsi="Times New Roman" w:cs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8A1992" w:rsidRPr="008A1992" w:rsidRDefault="008A1992" w:rsidP="008A1992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8A1992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8A1992">
        <w:rPr>
          <w:rFonts w:ascii="Times New Roman" w:hAnsi="Times New Roman" w:cs="Times New Roman"/>
          <w:b/>
          <w:bCs/>
          <w:sz w:val="20"/>
          <w:szCs w:val="20"/>
        </w:rPr>
        <w:t>( г.</w:t>
      </w:r>
      <w:proofErr w:type="gramEnd"/>
      <w:r w:rsidRPr="008A1992">
        <w:rPr>
          <w:rFonts w:ascii="Times New Roman" w:hAnsi="Times New Roman" w:cs="Times New Roman"/>
          <w:b/>
          <w:bCs/>
          <w:sz w:val="20"/>
          <w:szCs w:val="20"/>
        </w:rPr>
        <w:t xml:space="preserve"> Санкт-Петербург)</w:t>
      </w:r>
    </w:p>
    <w:p w:rsidR="008A1992" w:rsidRPr="008A1992" w:rsidRDefault="008A1992" w:rsidP="008A19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1992">
        <w:rPr>
          <w:rFonts w:ascii="Times New Roman" w:hAnsi="Times New Roman" w:cs="Times New Roman"/>
          <w:b/>
          <w:bCs/>
          <w:sz w:val="20"/>
          <w:szCs w:val="20"/>
        </w:rPr>
        <w:t>(СЗФ ФГБОУВО «РГУП»)</w:t>
      </w:r>
    </w:p>
    <w:p w:rsidR="008A1992" w:rsidRPr="008A1992" w:rsidRDefault="008A1992" w:rsidP="008A199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a5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8A1992">
        <w:rPr>
          <w:rFonts w:ascii="Times New Roman" w:hAnsi="Times New Roman"/>
          <w:color w:val="000000"/>
          <w:sz w:val="26"/>
          <w:szCs w:val="26"/>
        </w:rPr>
        <w:t>Отчет по прохождению</w:t>
      </w:r>
    </w:p>
    <w:p w:rsidR="008A1992" w:rsidRPr="008A1992" w:rsidRDefault="008A1992" w:rsidP="008A1992">
      <w:pPr>
        <w:pStyle w:val="a5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8A1992">
        <w:rPr>
          <w:rFonts w:ascii="Times New Roman" w:hAnsi="Times New Roman"/>
          <w:color w:val="000000"/>
          <w:sz w:val="26"/>
          <w:szCs w:val="26"/>
        </w:rPr>
        <w:t>учебной практики  (ознакомительной)</w:t>
      </w:r>
    </w:p>
    <w:p w:rsidR="008A1992" w:rsidRPr="008A1992" w:rsidRDefault="008A1992" w:rsidP="008A1992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a5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8A199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8A1992" w:rsidRPr="008A1992" w:rsidRDefault="008A1992" w:rsidP="008A1992">
      <w:pPr>
        <w:pStyle w:val="a5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A199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 w:rsidRPr="008A1992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8A1992">
        <w:rPr>
          <w:rFonts w:ascii="Times New Roman" w:hAnsi="Times New Roman"/>
          <w:color w:val="000000"/>
          <w:sz w:val="24"/>
          <w:szCs w:val="24"/>
        </w:rPr>
        <w:t>)</w:t>
      </w:r>
    </w:p>
    <w:p w:rsidR="008A1992" w:rsidRPr="008A1992" w:rsidRDefault="008A1992" w:rsidP="008A1992">
      <w:pPr>
        <w:pStyle w:val="a5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</w:p>
    <w:p w:rsidR="008A1992" w:rsidRPr="008A1992" w:rsidRDefault="008A1992" w:rsidP="008A1992">
      <w:pPr>
        <w:pStyle w:val="a5"/>
        <w:spacing w:after="0"/>
        <w:rPr>
          <w:rFonts w:ascii="Times New Roman" w:hAnsi="Times New Roman"/>
          <w:color w:val="000000"/>
          <w:sz w:val="26"/>
          <w:szCs w:val="26"/>
        </w:rPr>
      </w:pPr>
      <w:r w:rsidRPr="008A1992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8A1992" w:rsidRPr="008A1992" w:rsidRDefault="008A1992" w:rsidP="008A1992">
      <w:pPr>
        <w:pStyle w:val="a5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8A1992">
        <w:rPr>
          <w:rFonts w:ascii="Times New Roman" w:hAnsi="Times New Roman"/>
          <w:color w:val="000000"/>
          <w:sz w:val="24"/>
          <w:szCs w:val="24"/>
        </w:rPr>
        <w:t>(</w:t>
      </w:r>
      <w:r w:rsidRPr="008A1992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="00271C90">
        <w:rPr>
          <w:rFonts w:ascii="Times New Roman" w:hAnsi="Times New Roman"/>
          <w:bCs/>
          <w:sz w:val="20"/>
          <w:szCs w:val="20"/>
        </w:rPr>
        <w:t xml:space="preserve"> </w:t>
      </w:r>
      <w:r w:rsidRPr="008A1992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8A1992" w:rsidRPr="008A1992" w:rsidRDefault="008A1992" w:rsidP="008A1992">
      <w:pPr>
        <w:pStyle w:val="3"/>
        <w:jc w:val="center"/>
        <w:rPr>
          <w:rFonts w:ascii="Times New Roman" w:hAnsi="Times New Roman"/>
          <w:b w:val="0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8A1992" w:rsidRPr="008A1992" w:rsidRDefault="008A1992" w:rsidP="008A1992">
      <w:pPr>
        <w:jc w:val="center"/>
        <w:rPr>
          <w:rStyle w:val="31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A1992">
        <w:rPr>
          <w:rStyle w:val="31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8A1992" w:rsidRPr="008A1992" w:rsidRDefault="008A1992" w:rsidP="008A1992">
      <w:pPr>
        <w:ind w:left="2832" w:firstLine="708"/>
        <w:rPr>
          <w:rStyle w:val="31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8A1992">
        <w:rPr>
          <w:rStyle w:val="31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084AF4" w:rsidRPr="008A1992" w:rsidRDefault="00084AF4">
      <w:pPr>
        <w:rPr>
          <w:rFonts w:ascii="Times New Roman" w:hAnsi="Times New Roman" w:cs="Times New Roman"/>
        </w:rPr>
      </w:pPr>
    </w:p>
    <w:sectPr w:rsidR="00084AF4" w:rsidRPr="008A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992"/>
    <w:rsid w:val="00084AF4"/>
    <w:rsid w:val="001204F9"/>
    <w:rsid w:val="001A3727"/>
    <w:rsid w:val="00271C90"/>
    <w:rsid w:val="008A1992"/>
    <w:rsid w:val="008B5C26"/>
    <w:rsid w:val="00A612F8"/>
    <w:rsid w:val="00D40CB6"/>
    <w:rsid w:val="00E3130C"/>
    <w:rsid w:val="00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DDC2"/>
  <w15:docId w15:val="{CCFBA1BA-E92E-484E-8C15-368DA31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1992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A199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199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A199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92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8A19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8A19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8A19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8A1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8A1992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A199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A1992"/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uiPriority w:val="99"/>
    <w:semiHidden/>
    <w:unhideWhenUsed/>
    <w:rsid w:val="008A199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8A1992"/>
    <w:rPr>
      <w:rFonts w:ascii="Courier New" w:eastAsia="Calibri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A1992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a">
    <w:name w:val="текст Знак"/>
    <w:link w:val="ab"/>
    <w:semiHidden/>
    <w:locked/>
    <w:rsid w:val="008A1992"/>
    <w:rPr>
      <w:sz w:val="32"/>
    </w:rPr>
  </w:style>
  <w:style w:type="paragraph" w:customStyle="1" w:styleId="ab">
    <w:name w:val="текст"/>
    <w:basedOn w:val="a"/>
    <w:link w:val="aa"/>
    <w:semiHidden/>
    <w:rsid w:val="008A1992"/>
    <w:pPr>
      <w:spacing w:after="0" w:line="240" w:lineRule="auto"/>
      <w:ind w:firstLine="709"/>
      <w:jc w:val="both"/>
    </w:pPr>
    <w:rPr>
      <w:sz w:val="32"/>
    </w:rPr>
  </w:style>
  <w:style w:type="character" w:customStyle="1" w:styleId="ac">
    <w:name w:val="текст_РП Знак"/>
    <w:link w:val="ad"/>
    <w:semiHidden/>
    <w:locked/>
    <w:rsid w:val="008A1992"/>
    <w:rPr>
      <w:sz w:val="32"/>
      <w:szCs w:val="32"/>
    </w:rPr>
  </w:style>
  <w:style w:type="paragraph" w:customStyle="1" w:styleId="ad">
    <w:name w:val="текст_РП"/>
    <w:basedOn w:val="21"/>
    <w:link w:val="ac"/>
    <w:semiHidden/>
    <w:rsid w:val="008A1992"/>
    <w:pPr>
      <w:spacing w:after="0" w:line="240" w:lineRule="auto"/>
      <w:ind w:left="0" w:firstLine="709"/>
      <w:jc w:val="both"/>
    </w:pPr>
    <w:rPr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8A1992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8A1992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Default">
    <w:name w:val="Default"/>
    <w:uiPriority w:val="99"/>
    <w:semiHidden/>
    <w:rsid w:val="008A1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8A1992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8A1992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">
    <w:name w:val="Заголовок №4_"/>
    <w:basedOn w:val="a0"/>
    <w:link w:val="40"/>
    <w:semiHidden/>
    <w:locked/>
    <w:rsid w:val="008A1992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semiHidden/>
    <w:rsid w:val="008A1992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8A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A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8A19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8A1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аблица обычный ООП Знак"/>
    <w:link w:val="af"/>
    <w:semiHidden/>
    <w:locked/>
    <w:rsid w:val="008A1992"/>
    <w:rPr>
      <w:sz w:val="24"/>
      <w:szCs w:val="24"/>
    </w:rPr>
  </w:style>
  <w:style w:type="paragraph" w:customStyle="1" w:styleId="af">
    <w:name w:val="Таблица обычный ООП"/>
    <w:basedOn w:val="a"/>
    <w:link w:val="ae"/>
    <w:semiHidden/>
    <w:qFormat/>
    <w:rsid w:val="008A1992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0">
    <w:name w:val="Основной текст_"/>
    <w:basedOn w:val="a0"/>
    <w:link w:val="51"/>
    <w:uiPriority w:val="99"/>
    <w:semiHidden/>
    <w:locked/>
    <w:rsid w:val="008A1992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0"/>
    <w:uiPriority w:val="99"/>
    <w:semiHidden/>
    <w:rsid w:val="008A1992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1">
    <w:name w:val="Левый столбец Знак"/>
    <w:link w:val="af2"/>
    <w:semiHidden/>
    <w:locked/>
    <w:rsid w:val="008A1992"/>
    <w:rPr>
      <w:b/>
    </w:rPr>
  </w:style>
  <w:style w:type="paragraph" w:customStyle="1" w:styleId="af2">
    <w:name w:val="Левый столбец"/>
    <w:basedOn w:val="af"/>
    <w:link w:val="af1"/>
    <w:semiHidden/>
    <w:qFormat/>
    <w:rsid w:val="008A1992"/>
    <w:rPr>
      <w:b/>
      <w:sz w:val="22"/>
      <w:szCs w:val="22"/>
    </w:rPr>
  </w:style>
  <w:style w:type="character" w:customStyle="1" w:styleId="s6">
    <w:name w:val="s6"/>
    <w:basedOn w:val="a0"/>
    <w:rsid w:val="008A1992"/>
  </w:style>
  <w:style w:type="character" w:customStyle="1" w:styleId="b-serplistiteminfodomain">
    <w:name w:val="b-serp__list_item_info_domain"/>
    <w:rsid w:val="008A1992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0"/>
    <w:uiPriority w:val="99"/>
    <w:rsid w:val="008A1992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8A199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8A1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iblioteka.ru" TargetMode="External"/><Relationship Id="rId13" Type="http://schemas.openxmlformats.org/officeDocument/2006/relationships/hyperlink" Target="http://www.ks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.ru" TargetMode="External"/><Relationship Id="rId12" Type="http://schemas.openxmlformats.org/officeDocument/2006/relationships/hyperlink" Target="http://www.rg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femida.raj.ru" TargetMode="External"/><Relationship Id="rId5" Type="http://schemas.openxmlformats.org/officeDocument/2006/relationships/hyperlink" Target="http://znanium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p.raj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6116</Words>
  <Characters>34864</Characters>
  <Application>Microsoft Office Word</Application>
  <DocSecurity>0</DocSecurity>
  <Lines>290</Lines>
  <Paragraphs>81</Paragraphs>
  <ScaleCrop>false</ScaleCrop>
  <Company/>
  <LinksUpToDate>false</LinksUpToDate>
  <CharactersWithSpaces>40899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2021-07-05T11:29:00Z</dcterms:created>
  <dcterms:modified xsi:type="dcterms:W3CDTF">2023-09-15T18:37:00Z</dcterms:modified>
</cp:coreProperties>
</file>