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C" w:rsidRPr="0020314C" w:rsidRDefault="0020314C" w:rsidP="0020314C">
      <w:pPr>
        <w:widowControl w:val="0"/>
        <w:ind w:firstLine="709"/>
        <w:jc w:val="right"/>
        <w:rPr>
          <w:b/>
          <w:i/>
          <w:sz w:val="20"/>
          <w:szCs w:val="20"/>
        </w:rPr>
      </w:pPr>
      <w:bookmarkStart w:id="0" w:name="_GoBack"/>
      <w:r w:rsidRPr="0020314C">
        <w:rPr>
          <w:b/>
          <w:i/>
          <w:sz w:val="20"/>
          <w:szCs w:val="20"/>
        </w:rPr>
        <w:t>Приложение № 2</w:t>
      </w:r>
    </w:p>
    <w:p w:rsidR="0020314C" w:rsidRPr="0020314C" w:rsidRDefault="0020314C" w:rsidP="0020314C">
      <w:pPr>
        <w:widowControl w:val="0"/>
        <w:ind w:firstLine="709"/>
        <w:jc w:val="right"/>
        <w:rPr>
          <w:i/>
          <w:sz w:val="20"/>
          <w:szCs w:val="20"/>
        </w:rPr>
      </w:pPr>
    </w:p>
    <w:p w:rsidR="0020314C" w:rsidRPr="0020314C" w:rsidRDefault="0020314C" w:rsidP="0020314C">
      <w:pPr>
        <w:widowControl w:val="0"/>
        <w:jc w:val="center"/>
        <w:rPr>
          <w:b/>
          <w:sz w:val="20"/>
          <w:szCs w:val="20"/>
        </w:rPr>
      </w:pPr>
      <w:r w:rsidRPr="0020314C">
        <w:rPr>
          <w:b/>
          <w:sz w:val="20"/>
          <w:szCs w:val="20"/>
        </w:rPr>
        <w:t>Требования к оформлению статей, представляемых для опубликования в изданиях</w:t>
      </w:r>
    </w:p>
    <w:p w:rsidR="0020314C" w:rsidRPr="0020314C" w:rsidRDefault="0020314C" w:rsidP="0020314C">
      <w:pPr>
        <w:widowControl w:val="0"/>
        <w:jc w:val="center"/>
        <w:rPr>
          <w:b/>
          <w:sz w:val="20"/>
          <w:szCs w:val="20"/>
        </w:rPr>
      </w:pPr>
      <w:r w:rsidRPr="0020314C">
        <w:rPr>
          <w:b/>
          <w:sz w:val="20"/>
          <w:szCs w:val="20"/>
        </w:rPr>
        <w:t>Северо-Западного филиала ФГБОУВО</w:t>
      </w:r>
    </w:p>
    <w:p w:rsidR="0020314C" w:rsidRPr="0020314C" w:rsidRDefault="0020314C" w:rsidP="0020314C">
      <w:pPr>
        <w:widowControl w:val="0"/>
        <w:jc w:val="center"/>
        <w:rPr>
          <w:b/>
          <w:sz w:val="20"/>
          <w:szCs w:val="20"/>
        </w:rPr>
      </w:pPr>
      <w:r w:rsidRPr="0020314C">
        <w:rPr>
          <w:b/>
          <w:sz w:val="20"/>
          <w:szCs w:val="20"/>
        </w:rPr>
        <w:t>«Российский государственный университет правосудия»</w:t>
      </w:r>
    </w:p>
    <w:p w:rsidR="0020314C" w:rsidRPr="0020314C" w:rsidRDefault="0020314C" w:rsidP="0020314C">
      <w:pPr>
        <w:widowControl w:val="0"/>
        <w:jc w:val="center"/>
        <w:rPr>
          <w:b/>
          <w:sz w:val="20"/>
          <w:szCs w:val="20"/>
        </w:rPr>
      </w:pPr>
    </w:p>
    <w:p w:rsidR="0020314C" w:rsidRPr="0020314C" w:rsidRDefault="0020314C" w:rsidP="0020314C">
      <w:pPr>
        <w:widowControl w:val="0"/>
        <w:jc w:val="both"/>
        <w:outlineLvl w:val="0"/>
        <w:rPr>
          <w:color w:val="000000"/>
          <w:sz w:val="20"/>
          <w:szCs w:val="20"/>
          <w:lang w:eastAsia="en-US"/>
        </w:rPr>
      </w:pPr>
      <w:r w:rsidRPr="0020314C">
        <w:rPr>
          <w:color w:val="000000"/>
          <w:sz w:val="20"/>
          <w:szCs w:val="20"/>
          <w:lang w:eastAsia="en-US"/>
        </w:rPr>
        <w:t>----------------------------------------------------------------------------------------------------------</w:t>
      </w:r>
    </w:p>
    <w:p w:rsidR="0020314C" w:rsidRPr="0020314C" w:rsidRDefault="0020314C" w:rsidP="0020314C">
      <w:pPr>
        <w:widowControl w:val="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20314C">
        <w:rPr>
          <w:b/>
          <w:color w:val="000000"/>
          <w:sz w:val="20"/>
          <w:szCs w:val="20"/>
          <w:lang w:eastAsia="en-US"/>
        </w:rPr>
        <w:t>Квалификация преступлений экстремистской направленности, совершенных</w:t>
      </w:r>
      <w:r w:rsidRPr="0020314C">
        <w:rPr>
          <w:sz w:val="20"/>
          <w:szCs w:val="20"/>
        </w:rPr>
        <w:t xml:space="preserve"> </w:t>
      </w:r>
      <w:r w:rsidRPr="0020314C">
        <w:rPr>
          <w:b/>
          <w:sz w:val="20"/>
          <w:szCs w:val="20"/>
        </w:rPr>
        <w:t>с использованием  информационно-телекоммуникационных сетей</w:t>
      </w:r>
      <w:r w:rsidRPr="0020314C">
        <w:rPr>
          <w:b/>
          <w:color w:val="000000"/>
          <w:sz w:val="20"/>
          <w:szCs w:val="20"/>
          <w:lang w:eastAsia="en-US"/>
        </w:rPr>
        <w:t xml:space="preserve"> </w:t>
      </w:r>
    </w:p>
    <w:p w:rsidR="0020314C" w:rsidRPr="0020314C" w:rsidRDefault="0020314C" w:rsidP="0020314C">
      <w:pPr>
        <w:widowControl w:val="0"/>
        <w:jc w:val="both"/>
        <w:outlineLvl w:val="0"/>
        <w:rPr>
          <w:color w:val="000000"/>
          <w:sz w:val="20"/>
          <w:szCs w:val="20"/>
          <w:lang w:eastAsia="en-US"/>
        </w:rPr>
      </w:pPr>
      <w:r w:rsidRPr="0020314C">
        <w:rPr>
          <w:color w:val="000000"/>
          <w:sz w:val="20"/>
          <w:szCs w:val="20"/>
          <w:lang w:eastAsia="en-US"/>
        </w:rPr>
        <w:t>ИВАНОВ ИВАН ПЕТРОВИЧ, студент 3 курса юридического факультета Северо-Западного филиала ФГБОУВО «Российский государственный университет правосудия» (</w:t>
      </w:r>
      <w:proofErr w:type="spellStart"/>
      <w:r w:rsidRPr="0020314C">
        <w:rPr>
          <w:color w:val="000000"/>
          <w:sz w:val="20"/>
          <w:szCs w:val="20"/>
          <w:lang w:eastAsia="en-US"/>
        </w:rPr>
        <w:t>г</w:t>
      </w:r>
      <w:proofErr w:type="gramStart"/>
      <w:r w:rsidRPr="0020314C">
        <w:rPr>
          <w:color w:val="000000"/>
          <w:sz w:val="20"/>
          <w:szCs w:val="20"/>
          <w:lang w:eastAsia="en-US"/>
        </w:rPr>
        <w:t>.С</w:t>
      </w:r>
      <w:proofErr w:type="gramEnd"/>
      <w:r w:rsidRPr="0020314C">
        <w:rPr>
          <w:color w:val="000000"/>
          <w:sz w:val="20"/>
          <w:szCs w:val="20"/>
          <w:lang w:eastAsia="en-US"/>
        </w:rPr>
        <w:t>анкт</w:t>
      </w:r>
      <w:proofErr w:type="spellEnd"/>
      <w:r w:rsidRPr="0020314C">
        <w:rPr>
          <w:color w:val="000000"/>
          <w:sz w:val="20"/>
          <w:szCs w:val="20"/>
          <w:lang w:eastAsia="en-US"/>
        </w:rPr>
        <w:t>-Петербург)</w:t>
      </w:r>
    </w:p>
    <w:p w:rsidR="0020314C" w:rsidRPr="0020314C" w:rsidRDefault="0020314C" w:rsidP="0020314C">
      <w:pPr>
        <w:pStyle w:val="Style11"/>
        <w:spacing w:line="240" w:lineRule="auto"/>
        <w:jc w:val="both"/>
        <w:rPr>
          <w:color w:val="000000"/>
          <w:sz w:val="20"/>
          <w:szCs w:val="20"/>
          <w:lang w:eastAsia="en-US"/>
        </w:rPr>
      </w:pPr>
      <w:r w:rsidRPr="0020314C">
        <w:rPr>
          <w:color w:val="000000"/>
          <w:sz w:val="20"/>
          <w:szCs w:val="20"/>
          <w:lang w:eastAsia="en-US"/>
        </w:rPr>
        <w:t>----------------------------------------------------------------------------------------------------------</w:t>
      </w:r>
    </w:p>
    <w:p w:rsidR="0020314C" w:rsidRPr="0020314C" w:rsidRDefault="0020314C" w:rsidP="0020314C">
      <w:pPr>
        <w:pStyle w:val="Style11"/>
        <w:tabs>
          <w:tab w:val="num" w:pos="1429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:rsidR="0020314C" w:rsidRPr="0020314C" w:rsidRDefault="0020314C" w:rsidP="0020314C">
      <w:pPr>
        <w:pStyle w:val="Style11"/>
        <w:tabs>
          <w:tab w:val="num" w:pos="1429"/>
        </w:tabs>
        <w:spacing w:line="240" w:lineRule="auto"/>
        <w:jc w:val="center"/>
        <w:rPr>
          <w:b/>
          <w:color w:val="000000"/>
          <w:sz w:val="20"/>
          <w:szCs w:val="20"/>
        </w:rPr>
      </w:pPr>
      <w:r w:rsidRPr="0020314C">
        <w:rPr>
          <w:b/>
          <w:color w:val="000000"/>
          <w:sz w:val="20"/>
          <w:szCs w:val="20"/>
        </w:rPr>
        <w:t>ТРЕБОВАНИЯ К ПУБЛИКАЦИЯМ УЧАСТНИКОВ</w:t>
      </w:r>
    </w:p>
    <w:p w:rsidR="0020314C" w:rsidRPr="0020314C" w:rsidRDefault="0020314C" w:rsidP="0020314C">
      <w:pPr>
        <w:pStyle w:val="Style11"/>
        <w:spacing w:line="240" w:lineRule="auto"/>
        <w:ind w:left="360"/>
        <w:rPr>
          <w:color w:val="000000"/>
          <w:sz w:val="20"/>
          <w:szCs w:val="20"/>
        </w:rPr>
      </w:pPr>
      <w:r w:rsidRPr="0020314C">
        <w:rPr>
          <w:color w:val="231F20"/>
          <w:sz w:val="20"/>
          <w:szCs w:val="20"/>
          <w:shd w:val="clear" w:color="auto" w:fill="FFFFFF"/>
        </w:rPr>
        <w:t>Для публикации в сборнике научных трудов принимаются материалы в электронном варианте со следующими параметрами: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 используемый редактор – </w:t>
      </w:r>
      <w:proofErr w:type="spellStart"/>
      <w:r w:rsidRPr="0020314C">
        <w:rPr>
          <w:color w:val="000000"/>
          <w:sz w:val="20"/>
          <w:szCs w:val="20"/>
        </w:rPr>
        <w:t>Word</w:t>
      </w:r>
      <w:proofErr w:type="spellEnd"/>
      <w:r w:rsidRPr="0020314C">
        <w:rPr>
          <w:color w:val="000000"/>
          <w:sz w:val="20"/>
          <w:szCs w:val="20"/>
        </w:rPr>
        <w:t xml:space="preserve"> (</w:t>
      </w:r>
      <w:proofErr w:type="spellStart"/>
      <w:r w:rsidRPr="0020314C">
        <w:rPr>
          <w:color w:val="000000"/>
          <w:sz w:val="20"/>
          <w:szCs w:val="20"/>
        </w:rPr>
        <w:t>doc</w:t>
      </w:r>
      <w:proofErr w:type="spellEnd"/>
      <w:r w:rsidRPr="0020314C">
        <w:rPr>
          <w:color w:val="000000"/>
          <w:sz w:val="20"/>
          <w:szCs w:val="20"/>
        </w:rPr>
        <w:t xml:space="preserve">, </w:t>
      </w:r>
      <w:proofErr w:type="spellStart"/>
      <w:r w:rsidRPr="0020314C">
        <w:rPr>
          <w:color w:val="000000"/>
          <w:sz w:val="20"/>
          <w:szCs w:val="20"/>
        </w:rPr>
        <w:t>docx</w:t>
      </w:r>
      <w:proofErr w:type="spellEnd"/>
      <w:r w:rsidRPr="0020314C">
        <w:rPr>
          <w:color w:val="000000"/>
          <w:sz w:val="20"/>
          <w:szCs w:val="20"/>
        </w:rPr>
        <w:t>)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объем материалов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>до 5 стр.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размер страницы А</w:t>
      </w:r>
      <w:proofErr w:type="gramStart"/>
      <w:r w:rsidRPr="0020314C">
        <w:rPr>
          <w:color w:val="000000"/>
          <w:sz w:val="20"/>
          <w:szCs w:val="20"/>
        </w:rPr>
        <w:t>4</w:t>
      </w:r>
      <w:proofErr w:type="gramEnd"/>
      <w:r w:rsidRPr="0020314C">
        <w:rPr>
          <w:color w:val="000000"/>
          <w:sz w:val="20"/>
          <w:szCs w:val="20"/>
        </w:rPr>
        <w:t>, ориентация страницы книжная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полное имя автора, название статьи, аннотация, ключевые слова (не более 5 слов) на русском и английском языках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шрифт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proofErr w:type="spellStart"/>
      <w:r w:rsidRPr="0020314C">
        <w:rPr>
          <w:color w:val="000000"/>
          <w:sz w:val="20"/>
          <w:szCs w:val="20"/>
        </w:rPr>
        <w:t>Times</w:t>
      </w:r>
      <w:proofErr w:type="spellEnd"/>
      <w:r w:rsidRPr="0020314C">
        <w:rPr>
          <w:color w:val="000000"/>
          <w:sz w:val="20"/>
          <w:szCs w:val="20"/>
        </w:rPr>
        <w:t xml:space="preserve"> </w:t>
      </w:r>
      <w:proofErr w:type="spellStart"/>
      <w:r w:rsidRPr="0020314C">
        <w:rPr>
          <w:color w:val="000000"/>
          <w:sz w:val="20"/>
          <w:szCs w:val="20"/>
        </w:rPr>
        <w:t>New</w:t>
      </w:r>
      <w:proofErr w:type="spellEnd"/>
      <w:r w:rsidRPr="0020314C">
        <w:rPr>
          <w:color w:val="000000"/>
          <w:sz w:val="20"/>
          <w:szCs w:val="20"/>
        </w:rPr>
        <w:t xml:space="preserve"> </w:t>
      </w:r>
      <w:proofErr w:type="spellStart"/>
      <w:r w:rsidRPr="0020314C">
        <w:rPr>
          <w:color w:val="000000"/>
          <w:sz w:val="20"/>
          <w:szCs w:val="20"/>
        </w:rPr>
        <w:t>Roman</w:t>
      </w:r>
      <w:proofErr w:type="spellEnd"/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кегль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 xml:space="preserve">14 </w:t>
      </w:r>
      <w:proofErr w:type="spellStart"/>
      <w:r w:rsidRPr="0020314C">
        <w:rPr>
          <w:color w:val="000000"/>
          <w:sz w:val="20"/>
          <w:szCs w:val="20"/>
        </w:rPr>
        <w:t>pt</w:t>
      </w:r>
      <w:proofErr w:type="spellEnd"/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межстрочный интервал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>1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абзацы выставляются автоматически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>1,25 см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все поля 2 см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сноски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 xml:space="preserve">сноски </w:t>
      </w:r>
      <w:r w:rsidRPr="0020314C">
        <w:rPr>
          <w:b/>
          <w:sz w:val="20"/>
          <w:szCs w:val="20"/>
        </w:rPr>
        <w:sym w:font="Symbol" w:char="F02D"/>
      </w:r>
      <w:r w:rsidRPr="0020314C">
        <w:rPr>
          <w:b/>
          <w:sz w:val="20"/>
          <w:szCs w:val="20"/>
        </w:rPr>
        <w:t xml:space="preserve"> </w:t>
      </w:r>
      <w:r w:rsidRPr="0020314C">
        <w:rPr>
          <w:color w:val="000000"/>
          <w:sz w:val="20"/>
          <w:szCs w:val="20"/>
        </w:rPr>
        <w:t>без интервала, 12 кегль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многократный повтор пробелов недопустим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в тексте не должно быть таблиц, рисунков и подстрочных символов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список литературы оформляется в алфавитном порядке</w:t>
      </w:r>
    </w:p>
    <w:p w:rsidR="0020314C" w:rsidRPr="0020314C" w:rsidRDefault="0020314C" w:rsidP="0020314C">
      <w:pPr>
        <w:pStyle w:val="Style11"/>
        <w:numPr>
          <w:ilvl w:val="0"/>
          <w:numId w:val="3"/>
        </w:numPr>
        <w:spacing w:line="240" w:lineRule="auto"/>
        <w:rPr>
          <w:color w:val="000000"/>
          <w:sz w:val="20"/>
          <w:szCs w:val="20"/>
        </w:rPr>
      </w:pPr>
      <w:r w:rsidRPr="0020314C">
        <w:rPr>
          <w:color w:val="000000"/>
          <w:sz w:val="20"/>
          <w:szCs w:val="20"/>
        </w:rPr>
        <w:t>страницы статьи не нумеруются</w:t>
      </w:r>
    </w:p>
    <w:p w:rsidR="0020314C" w:rsidRPr="0020314C" w:rsidRDefault="0020314C" w:rsidP="0020314C">
      <w:pPr>
        <w:pStyle w:val="Style11"/>
        <w:spacing w:line="240" w:lineRule="auto"/>
        <w:ind w:left="567"/>
        <w:rPr>
          <w:b/>
          <w:i/>
          <w:sz w:val="20"/>
          <w:szCs w:val="20"/>
        </w:rPr>
      </w:pPr>
      <w:r w:rsidRPr="0020314C">
        <w:rPr>
          <w:b/>
          <w:i/>
          <w:sz w:val="20"/>
          <w:szCs w:val="20"/>
        </w:rPr>
        <w:t>Образец ссылок на электронные ресурсы:</w:t>
      </w:r>
    </w:p>
    <w:p w:rsidR="0020314C" w:rsidRPr="0020314C" w:rsidRDefault="0020314C" w:rsidP="0020314C">
      <w:pPr>
        <w:pStyle w:val="1"/>
        <w:keepNext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0314C">
        <w:rPr>
          <w:b w:val="0"/>
          <w:iCs/>
          <w:sz w:val="20"/>
          <w:szCs w:val="20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</w:t>
      </w:r>
      <w:r w:rsidRPr="0020314C">
        <w:rPr>
          <w:b w:val="0"/>
          <w:iCs/>
          <w:sz w:val="20"/>
          <w:szCs w:val="20"/>
        </w:rPr>
        <w:t>U</w:t>
      </w:r>
      <w:r w:rsidRPr="0020314C">
        <w:rPr>
          <w:rFonts w:eastAsia="Calibri"/>
          <w:b w:val="0"/>
          <w:sz w:val="20"/>
          <w:szCs w:val="20"/>
        </w:rPr>
        <w:t>RL:</w:t>
      </w:r>
      <w:r w:rsidRPr="0020314C">
        <w:rPr>
          <w:color w:val="000000"/>
          <w:sz w:val="20"/>
          <w:szCs w:val="20"/>
          <w:shd w:val="clear" w:color="auto" w:fill="FFFFFF"/>
        </w:rPr>
        <w:t> </w:t>
      </w:r>
      <w:r w:rsidRPr="0020314C">
        <w:rPr>
          <w:b w:val="0"/>
          <w:sz w:val="20"/>
          <w:szCs w:val="20"/>
        </w:rPr>
        <w:t xml:space="preserve"> </w:t>
      </w:r>
      <w:hyperlink r:id="rId6" w:history="1">
        <w:r w:rsidRPr="0020314C">
          <w:rPr>
            <w:rStyle w:val="a4"/>
            <w:b w:val="0"/>
            <w:sz w:val="20"/>
            <w:szCs w:val="20"/>
            <w:shd w:val="clear" w:color="auto" w:fill="FFFFFF"/>
          </w:rPr>
          <w:t>www.consultant.ru/document/cons_doc_ARB_91853</w:t>
        </w:r>
      </w:hyperlink>
      <w:r w:rsidRPr="0020314C">
        <w:rPr>
          <w:rFonts w:eastAsia="Calibri"/>
          <w:b w:val="0"/>
          <w:sz w:val="20"/>
          <w:szCs w:val="20"/>
        </w:rPr>
        <w:t xml:space="preserve">  (дата обращения </w:t>
      </w:r>
      <w:r w:rsidRPr="0020314C">
        <w:rPr>
          <w:rFonts w:eastAsia="Calibri"/>
          <w:b w:val="0"/>
          <w:sz w:val="20"/>
          <w:szCs w:val="20"/>
        </w:rPr>
        <w:lastRenderedPageBreak/>
        <w:t>25.0</w:t>
      </w:r>
      <w:r w:rsidRPr="0020314C">
        <w:rPr>
          <w:b w:val="0"/>
          <w:sz w:val="20"/>
          <w:szCs w:val="20"/>
        </w:rPr>
        <w:t>9</w:t>
      </w:r>
      <w:r w:rsidRPr="0020314C">
        <w:rPr>
          <w:rFonts w:eastAsia="Calibri"/>
          <w:b w:val="0"/>
          <w:sz w:val="20"/>
          <w:szCs w:val="20"/>
        </w:rPr>
        <w:t>.201</w:t>
      </w:r>
      <w:r w:rsidRPr="0020314C">
        <w:rPr>
          <w:b w:val="0"/>
          <w:sz w:val="20"/>
          <w:szCs w:val="20"/>
        </w:rPr>
        <w:t>8</w:t>
      </w:r>
      <w:r w:rsidRPr="0020314C">
        <w:rPr>
          <w:rFonts w:eastAsia="Calibri"/>
          <w:b w:val="0"/>
          <w:sz w:val="20"/>
          <w:szCs w:val="20"/>
        </w:rPr>
        <w:t>).</w:t>
      </w:r>
      <w:r w:rsidRPr="0020314C">
        <w:rPr>
          <w:b w:val="0"/>
          <w:sz w:val="20"/>
          <w:szCs w:val="20"/>
        </w:rPr>
        <w:t xml:space="preserve"> </w:t>
      </w:r>
    </w:p>
    <w:p w:rsidR="0020314C" w:rsidRPr="0020314C" w:rsidRDefault="0020314C" w:rsidP="0020314C">
      <w:pPr>
        <w:widowControl w:val="0"/>
        <w:ind w:firstLine="567"/>
        <w:rPr>
          <w:rFonts w:eastAsia="Calibri"/>
          <w:b/>
          <w:i/>
          <w:sz w:val="20"/>
          <w:szCs w:val="20"/>
        </w:rPr>
      </w:pPr>
      <w:r w:rsidRPr="0020314C">
        <w:rPr>
          <w:rFonts w:eastAsia="Calibri"/>
          <w:b/>
          <w:i/>
          <w:sz w:val="20"/>
          <w:szCs w:val="20"/>
        </w:rPr>
        <w:t xml:space="preserve">Образец ссылок на иные источники: </w:t>
      </w:r>
    </w:p>
    <w:p w:rsidR="0020314C" w:rsidRPr="0020314C" w:rsidRDefault="0020314C" w:rsidP="0020314C">
      <w:pPr>
        <w:pStyle w:val="1"/>
        <w:keepNext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proofErr w:type="spellStart"/>
      <w:r w:rsidRPr="0020314C">
        <w:rPr>
          <w:b w:val="0"/>
          <w:sz w:val="20"/>
          <w:szCs w:val="20"/>
        </w:rPr>
        <w:t>Ишеков</w:t>
      </w:r>
      <w:proofErr w:type="spellEnd"/>
      <w:r w:rsidRPr="0020314C">
        <w:rPr>
          <w:b w:val="0"/>
          <w:sz w:val="20"/>
          <w:szCs w:val="20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9 апреля 2005 г. / Под ред. С.А. </w:t>
      </w:r>
      <w:proofErr w:type="spellStart"/>
      <w:r w:rsidRPr="0020314C">
        <w:rPr>
          <w:b w:val="0"/>
          <w:sz w:val="20"/>
          <w:szCs w:val="20"/>
        </w:rPr>
        <w:t>Авакьяна</w:t>
      </w:r>
      <w:proofErr w:type="spellEnd"/>
      <w:r w:rsidRPr="0020314C">
        <w:rPr>
          <w:b w:val="0"/>
          <w:sz w:val="20"/>
          <w:szCs w:val="20"/>
        </w:rPr>
        <w:t xml:space="preserve">. М.,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2006.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С. 228.</w:t>
      </w:r>
    </w:p>
    <w:p w:rsidR="0020314C" w:rsidRPr="0020314C" w:rsidRDefault="0020314C" w:rsidP="0020314C">
      <w:pPr>
        <w:pStyle w:val="1"/>
        <w:keepNext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20314C">
        <w:rPr>
          <w:b w:val="0"/>
          <w:sz w:val="20"/>
          <w:szCs w:val="20"/>
          <w:lang w:val="ru-RU"/>
        </w:rPr>
        <w:t xml:space="preserve">См.: </w:t>
      </w:r>
      <w:proofErr w:type="spellStart"/>
      <w:r w:rsidRPr="0020314C">
        <w:rPr>
          <w:b w:val="0"/>
          <w:sz w:val="20"/>
          <w:szCs w:val="20"/>
        </w:rPr>
        <w:t>Муратшина</w:t>
      </w:r>
      <w:proofErr w:type="spellEnd"/>
      <w:r w:rsidRPr="0020314C">
        <w:rPr>
          <w:b w:val="0"/>
          <w:sz w:val="20"/>
          <w:szCs w:val="20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20314C">
        <w:rPr>
          <w:b w:val="0"/>
          <w:sz w:val="20"/>
          <w:szCs w:val="20"/>
        </w:rPr>
        <w:t>Автореф</w:t>
      </w:r>
      <w:proofErr w:type="spellEnd"/>
      <w:r w:rsidRPr="0020314C">
        <w:rPr>
          <w:b w:val="0"/>
          <w:sz w:val="20"/>
          <w:szCs w:val="20"/>
        </w:rPr>
        <w:t xml:space="preserve">. </w:t>
      </w:r>
      <w:proofErr w:type="spellStart"/>
      <w:r w:rsidRPr="0020314C">
        <w:rPr>
          <w:b w:val="0"/>
          <w:sz w:val="20"/>
          <w:szCs w:val="20"/>
        </w:rPr>
        <w:t>дисс</w:t>
      </w:r>
      <w:proofErr w:type="spellEnd"/>
      <w:r w:rsidRPr="0020314C">
        <w:rPr>
          <w:b w:val="0"/>
          <w:sz w:val="20"/>
          <w:szCs w:val="20"/>
        </w:rPr>
        <w:t xml:space="preserve"> … канд. </w:t>
      </w:r>
      <w:proofErr w:type="spellStart"/>
      <w:r w:rsidRPr="0020314C">
        <w:rPr>
          <w:b w:val="0"/>
          <w:sz w:val="20"/>
          <w:szCs w:val="20"/>
        </w:rPr>
        <w:t>юрид</w:t>
      </w:r>
      <w:proofErr w:type="spellEnd"/>
      <w:r w:rsidRPr="0020314C">
        <w:rPr>
          <w:b w:val="0"/>
          <w:sz w:val="20"/>
          <w:szCs w:val="20"/>
        </w:rPr>
        <w:t>. наук. М., 2012.</w:t>
      </w:r>
    </w:p>
    <w:p w:rsidR="0020314C" w:rsidRPr="0020314C" w:rsidRDefault="0020314C" w:rsidP="0020314C">
      <w:pPr>
        <w:pStyle w:val="1"/>
        <w:keepNext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20314C">
        <w:rPr>
          <w:b w:val="0"/>
          <w:sz w:val="20"/>
          <w:szCs w:val="20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2003.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№ 2.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С. 3.</w:t>
      </w:r>
    </w:p>
    <w:p w:rsidR="0020314C" w:rsidRPr="0020314C" w:rsidRDefault="0020314C" w:rsidP="0020314C">
      <w:pPr>
        <w:pStyle w:val="1"/>
        <w:keepNext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0314C">
        <w:rPr>
          <w:b w:val="0"/>
          <w:sz w:val="20"/>
          <w:szCs w:val="20"/>
        </w:rPr>
        <w:t>В списке литературы приводятся номера страниц, на которых опубликованы научные статьи (пример:</w:t>
      </w:r>
      <w:r w:rsidRPr="0020314C">
        <w:rPr>
          <w:sz w:val="20"/>
          <w:szCs w:val="20"/>
        </w:rPr>
        <w:t xml:space="preserve"> </w:t>
      </w:r>
      <w:r w:rsidRPr="0020314C">
        <w:rPr>
          <w:b w:val="0"/>
          <w:sz w:val="20"/>
          <w:szCs w:val="20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2003.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№ 2. </w:t>
      </w:r>
      <w:r w:rsidRPr="0020314C">
        <w:rPr>
          <w:b w:val="0"/>
          <w:sz w:val="20"/>
          <w:szCs w:val="20"/>
        </w:rPr>
        <w:sym w:font="Symbol" w:char="F02D"/>
      </w:r>
      <w:r w:rsidRPr="0020314C">
        <w:rPr>
          <w:b w:val="0"/>
          <w:sz w:val="20"/>
          <w:szCs w:val="20"/>
        </w:rPr>
        <w:t xml:space="preserve"> С. 3</w:t>
      </w:r>
      <w:r w:rsidRPr="0020314C">
        <w:rPr>
          <w:b w:val="0"/>
          <w:sz w:val="20"/>
          <w:szCs w:val="20"/>
          <w:lang w:val="ru-RU"/>
        </w:rPr>
        <w:t>-8)</w:t>
      </w:r>
      <w:r w:rsidRPr="0020314C">
        <w:rPr>
          <w:b w:val="0"/>
          <w:sz w:val="20"/>
          <w:szCs w:val="20"/>
        </w:rPr>
        <w:t>.</w:t>
      </w:r>
    </w:p>
    <w:bookmarkEnd w:id="0"/>
    <w:p w:rsidR="00C16330" w:rsidRPr="0020314C" w:rsidRDefault="00C16330" w:rsidP="0020314C"/>
    <w:sectPr w:rsidR="00C16330" w:rsidRPr="0020314C" w:rsidSect="0020314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D2694"/>
    <w:multiLevelType w:val="hybridMultilevel"/>
    <w:tmpl w:val="60F64598"/>
    <w:lvl w:ilvl="0" w:tplc="FF4A7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6"/>
    <w:rsid w:val="000F0B36"/>
    <w:rsid w:val="0020314C"/>
    <w:rsid w:val="00305E21"/>
    <w:rsid w:val="00C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1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0314C"/>
    <w:rPr>
      <w:color w:val="0000FF"/>
      <w:u w:val="single"/>
    </w:rPr>
  </w:style>
  <w:style w:type="paragraph" w:customStyle="1" w:styleId="Style11">
    <w:name w:val="Style11"/>
    <w:basedOn w:val="a"/>
    <w:rsid w:val="0020314C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1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0314C"/>
    <w:rPr>
      <w:color w:val="0000FF"/>
      <w:u w:val="single"/>
    </w:rPr>
  </w:style>
  <w:style w:type="paragraph" w:customStyle="1" w:styleId="Style11">
    <w:name w:val="Style11"/>
    <w:basedOn w:val="a"/>
    <w:rsid w:val="0020314C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2020-12-28T11:45:00Z</dcterms:created>
  <dcterms:modified xsi:type="dcterms:W3CDTF">2020-12-28T11:45:00Z</dcterms:modified>
</cp:coreProperties>
</file>