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1" w:rsidRPr="00E6118D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18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«Экологическое право»</w:t>
      </w:r>
    </w:p>
    <w:p w:rsidR="00E6118D" w:rsidRPr="00E6118D" w:rsidRDefault="00B10F79" w:rsidP="00B10F7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79">
        <w:rPr>
          <w:rFonts w:ascii="Times New Roman" w:hAnsi="Times New Roman" w:cs="Times New Roman"/>
          <w:sz w:val="24"/>
          <w:szCs w:val="24"/>
        </w:rPr>
        <w:t>Авторы-составители: Вершило Н. Д., Власенко В. Н., Морозов А.А.</w:t>
      </w:r>
      <w:bookmarkStart w:id="0" w:name="_GoBack"/>
      <w:bookmarkEnd w:id="0"/>
    </w:p>
    <w:p w:rsidR="00B92C41" w:rsidRPr="00E6118D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ОПК-4. ОПК-6.   </w:t>
            </w:r>
          </w:p>
        </w:tc>
      </w:tr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1. Экологическое право как самостоятельная отрасль права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2. Формы экологического права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3. Экологические права и обязанности граждан и общественных объединений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4. Право собственности и право природопользования на природные объекты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5. Правовые основы экологического управления. Экологический мониторинг и экологический контроль (надзор)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6. Правовые основы экологического нормирования. Правовое регулирование охраны атмосферного воздуха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7.  Правовые основы оценки воздействия на окружающую среду и экологической экспертизы 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8. Правовые основы экономического регулирования охраны окружающей среды и природопользования 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9. Правовое обеспечение экологической безопасности.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10. Правовое регулирование обращения с отходами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11. Юридическая ответственность за экологические правонарушения. Возмещение экологического вреда.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12. Правовое регулирование использования и охраны недр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13. Правовое регулирование использования и охраны водных объектов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14. Правовое регулирование использования и охраны лесов  </w:t>
            </w:r>
          </w:p>
          <w:p w:rsidR="00E6118D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15. Правовое регулирование охраны и использования объектов животного мира  </w:t>
            </w:r>
          </w:p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16. Правовой режим особо охраняемых природных территорий и объектов. Международное экологическое право</w:t>
            </w:r>
          </w:p>
        </w:tc>
      </w:tr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B92C41" w:rsidRPr="00E6118D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41" w:rsidRPr="00E6118D" w:rsidRDefault="00B92C41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41" w:rsidRPr="00E6118D" w:rsidRDefault="00E6118D" w:rsidP="00B92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8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92C41" w:rsidRPr="007C352E" w:rsidRDefault="00B92C41" w:rsidP="00B92C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</w:p>
    <w:p w:rsidR="00AB2CA2" w:rsidRDefault="00AB2CA2"/>
    <w:sectPr w:rsidR="00AB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C41"/>
    <w:rsid w:val="00AB2CA2"/>
    <w:rsid w:val="00B10F79"/>
    <w:rsid w:val="00B92C41"/>
    <w:rsid w:val="00E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2020-02-13T11:16:00Z</dcterms:created>
  <dcterms:modified xsi:type="dcterms:W3CDTF">2024-03-14T08:55:00Z</dcterms:modified>
</cp:coreProperties>
</file>