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30" w:rsidRPr="00BE53BC" w:rsidRDefault="00797930" w:rsidP="0079793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BC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 «Трудовое право»</w:t>
      </w:r>
    </w:p>
    <w:p w:rsidR="00BE53BC" w:rsidRPr="00BE53BC" w:rsidRDefault="0066658D" w:rsidP="0066658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8D">
        <w:rPr>
          <w:rFonts w:ascii="Times New Roman" w:hAnsi="Times New Roman" w:cs="Times New Roman"/>
          <w:sz w:val="24"/>
          <w:szCs w:val="24"/>
        </w:rPr>
        <w:t xml:space="preserve">Автор-составитель: Глухов А.В., </w:t>
      </w:r>
      <w:proofErr w:type="spellStart"/>
      <w:r w:rsidR="00C613ED">
        <w:rPr>
          <w:rFonts w:ascii="Times New Roman" w:hAnsi="Times New Roman" w:cs="Times New Roman"/>
          <w:sz w:val="24"/>
          <w:szCs w:val="24"/>
        </w:rPr>
        <w:t>Клепалова</w:t>
      </w:r>
      <w:proofErr w:type="spellEnd"/>
      <w:r w:rsidR="00C613ED">
        <w:rPr>
          <w:rFonts w:ascii="Times New Roman" w:hAnsi="Times New Roman" w:cs="Times New Roman"/>
          <w:sz w:val="24"/>
          <w:szCs w:val="24"/>
        </w:rPr>
        <w:t xml:space="preserve"> Ю.И.</w:t>
      </w:r>
      <w:bookmarkStart w:id="0" w:name="_GoBack"/>
      <w:bookmarkEnd w:id="0"/>
    </w:p>
    <w:p w:rsidR="00797930" w:rsidRPr="00BE53BC" w:rsidRDefault="00797930" w:rsidP="007979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797930" w:rsidRPr="00BE53B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930" w:rsidRPr="00BE53BC" w:rsidRDefault="00797930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30" w:rsidRPr="00BE53BC" w:rsidRDefault="00BE53BC" w:rsidP="00BE53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</w:t>
            </w:r>
            <w:proofErr w:type="gramEnd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 права, </w:t>
            </w:r>
            <w:proofErr w:type="gramStart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 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законодательства,  выработку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</w:t>
            </w:r>
            <w:proofErr w:type="gramStart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правом социального обеспечения</w:t>
            </w:r>
            <w:proofErr w:type="gramEnd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 и др.) Глубокое знание теории трудового права (в частности, юридического анализа </w:t>
            </w:r>
            <w:proofErr w:type="spellStart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трудоправовых</w:t>
            </w:r>
            <w:proofErr w:type="spellEnd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797930" w:rsidRPr="00BE53B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930" w:rsidRPr="00BE53BC" w:rsidRDefault="00797930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30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797930" w:rsidRPr="00BE53B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930" w:rsidRPr="00BE53BC" w:rsidRDefault="00797930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30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ОПК-4.  ОПК-6.   </w:t>
            </w:r>
          </w:p>
        </w:tc>
      </w:tr>
      <w:tr w:rsidR="00797930" w:rsidRPr="00BE53B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930" w:rsidRPr="00BE53BC" w:rsidRDefault="00797930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 Предмет, метод и система трудового права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Источники и формы трудового права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3. Принципы трудового права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4. Субъекты трудового права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5. Права профсоюзов в сфере трудовых отношений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6. Правоотношения в сфере трудового права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7. Социальное партнерство в сфере труда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8. Занятость и трудоустройство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9. Трудовой договор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Прекращение трудового договора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11. Рабочее время 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12. Время отдыха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13. Оплата и нормирование труда. 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14. Гарантии и компенсации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15. Дисциплина труда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16. Материальная ответственность сторон трудового договора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17. Охрана труда </w:t>
            </w:r>
          </w:p>
          <w:p w:rsidR="00BE53BC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18. Особенности регулирования труда отдельных категорий  работников 19. Трудовые споры  </w:t>
            </w:r>
          </w:p>
          <w:p w:rsidR="00797930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20. Контроль и надзор за соблюдением трудового законодательства</w:t>
            </w:r>
          </w:p>
        </w:tc>
      </w:tr>
      <w:tr w:rsidR="00797930" w:rsidRPr="00BE53B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930" w:rsidRPr="00BE53BC" w:rsidRDefault="00797930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30" w:rsidRPr="00BE53BC" w:rsidRDefault="00BE53BC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</w:t>
            </w:r>
            <w:proofErr w:type="gramStart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BE53B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(144 часа).</w:t>
            </w:r>
          </w:p>
        </w:tc>
      </w:tr>
      <w:tr w:rsidR="00797930" w:rsidRPr="00BE53B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930" w:rsidRPr="00BE53BC" w:rsidRDefault="00797930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30" w:rsidRPr="00BE53BC" w:rsidRDefault="00797930" w:rsidP="0079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97930" w:rsidRPr="007C352E" w:rsidRDefault="00797930" w:rsidP="007979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</w:p>
    <w:p w:rsidR="00B62D4E" w:rsidRDefault="00B62D4E"/>
    <w:sectPr w:rsidR="00B6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930"/>
    <w:rsid w:val="0066658D"/>
    <w:rsid w:val="00797930"/>
    <w:rsid w:val="00B62D4E"/>
    <w:rsid w:val="00BE53BC"/>
    <w:rsid w:val="00C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5</cp:revision>
  <dcterms:created xsi:type="dcterms:W3CDTF">2020-02-13T11:14:00Z</dcterms:created>
  <dcterms:modified xsi:type="dcterms:W3CDTF">2024-03-14T09:57:00Z</dcterms:modified>
</cp:coreProperties>
</file>