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F" w:rsidRDefault="00167CD8">
      <w:pPr>
        <w:spacing w:before="90" w:line="275" w:lineRule="exact"/>
        <w:ind w:left="806" w:right="40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6F2F" w:rsidRDefault="00167CD8">
      <w:pPr>
        <w:spacing w:line="274" w:lineRule="exact"/>
        <w:ind w:left="882" w:right="400"/>
        <w:jc w:val="center"/>
        <w:rPr>
          <w:b/>
          <w:sz w:val="24"/>
        </w:rPr>
      </w:pPr>
      <w:r>
        <w:rPr>
          <w:b/>
          <w:sz w:val="24"/>
        </w:rPr>
        <w:t>«Статистика»</w:t>
      </w:r>
    </w:p>
    <w:p w:rsidR="00096F2F" w:rsidRDefault="00167CD8">
      <w:pPr>
        <w:pStyle w:val="a3"/>
        <w:spacing w:before="1" w:line="237" w:lineRule="auto"/>
        <w:ind w:left="1872" w:right="615" w:firstLine="2"/>
        <w:jc w:val="center"/>
      </w:pPr>
      <w:r>
        <w:t>Автор-составитель: старший преподаватель кафедры гуманитарный 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-8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proofErr w:type="spellStart"/>
      <w:r>
        <w:t>КрФ</w:t>
      </w:r>
      <w:proofErr w:type="spellEnd"/>
      <w:r>
        <w:rPr>
          <w:spacing w:val="-6"/>
        </w:rPr>
        <w:t xml:space="preserve"> </w:t>
      </w:r>
      <w:r>
        <w:t>ФГБОУВО</w:t>
      </w:r>
      <w:r>
        <w:rPr>
          <w:spacing w:val="-4"/>
        </w:rPr>
        <w:t xml:space="preserve"> </w:t>
      </w:r>
      <w:r>
        <w:t>«РГУП»</w:t>
      </w:r>
      <w:r>
        <w:rPr>
          <w:spacing w:val="-8"/>
        </w:rPr>
        <w:t xml:space="preserve"> </w:t>
      </w:r>
      <w:r>
        <w:t>Джемилева</w:t>
      </w:r>
      <w:r>
        <w:rPr>
          <w:spacing w:val="-5"/>
        </w:rPr>
        <w:t xml:space="preserve"> </w:t>
      </w:r>
      <w:r>
        <w:t>Э.Р.</w:t>
      </w:r>
    </w:p>
    <w:p w:rsidR="00E52694" w:rsidRDefault="00E52694">
      <w:pPr>
        <w:pStyle w:val="a3"/>
        <w:spacing w:before="3" w:line="275" w:lineRule="exact"/>
        <w:ind w:left="1901" w:right="11"/>
        <w:jc w:val="center"/>
        <w:rPr>
          <w:spacing w:val="-3"/>
        </w:rPr>
      </w:pPr>
      <w:r>
        <w:t>Старший преподаватель</w:t>
      </w:r>
      <w:r w:rsidR="00167CD8">
        <w:rPr>
          <w:spacing w:val="-5"/>
        </w:rPr>
        <w:t xml:space="preserve"> </w:t>
      </w:r>
      <w:r w:rsidR="00167CD8">
        <w:t>кафедры</w:t>
      </w:r>
      <w:r w:rsidR="00167CD8">
        <w:rPr>
          <w:spacing w:val="1"/>
        </w:rPr>
        <w:t xml:space="preserve"> </w:t>
      </w:r>
      <w:r w:rsidR="00167CD8">
        <w:t>государственно-правовых</w:t>
      </w:r>
      <w:r w:rsidR="00167CD8">
        <w:rPr>
          <w:spacing w:val="-4"/>
        </w:rPr>
        <w:t xml:space="preserve"> </w:t>
      </w:r>
      <w:r w:rsidR="00167CD8">
        <w:t>дисциплин</w:t>
      </w:r>
      <w:r w:rsidR="00167CD8">
        <w:rPr>
          <w:spacing w:val="-3"/>
        </w:rPr>
        <w:t xml:space="preserve"> </w:t>
      </w:r>
    </w:p>
    <w:p w:rsidR="00096F2F" w:rsidRPr="00E52694" w:rsidRDefault="00167CD8" w:rsidP="00E52694">
      <w:pPr>
        <w:pStyle w:val="a3"/>
        <w:spacing w:before="3" w:line="275" w:lineRule="exact"/>
        <w:ind w:left="1901" w:right="11"/>
        <w:jc w:val="center"/>
      </w:pPr>
      <w:r>
        <w:t>СЗФ</w:t>
      </w:r>
      <w:r>
        <w:rPr>
          <w:spacing w:val="-3"/>
        </w:rPr>
        <w:t xml:space="preserve"> </w:t>
      </w:r>
      <w:r>
        <w:t>ФБОУ</w:t>
      </w:r>
      <w:r>
        <w:rPr>
          <w:spacing w:val="-3"/>
        </w:rPr>
        <w:t xml:space="preserve"> </w:t>
      </w:r>
      <w:r>
        <w:t>В</w:t>
      </w:r>
      <w:proofErr w:type="gramStart"/>
      <w:r>
        <w:t>О«</w:t>
      </w:r>
      <w:proofErr w:type="gramEnd"/>
      <w:r>
        <w:t>РГУП»</w:t>
      </w:r>
      <w:r>
        <w:rPr>
          <w:spacing w:val="-5"/>
        </w:rPr>
        <w:t xml:space="preserve"> </w:t>
      </w:r>
      <w:proofErr w:type="spellStart"/>
      <w:r>
        <w:rPr>
          <w:b/>
        </w:rPr>
        <w:t>Семухина</w:t>
      </w:r>
      <w:proofErr w:type="spellEnd"/>
      <w:r>
        <w:rPr>
          <w:b/>
        </w:rPr>
        <w:t xml:space="preserve"> Е.В.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36"/>
      </w:tblGrid>
      <w:tr w:rsidR="00096F2F">
        <w:trPr>
          <w:trHeight w:val="6073"/>
        </w:trPr>
        <w:tc>
          <w:tcPr>
            <w:tcW w:w="2694" w:type="dxa"/>
          </w:tcPr>
          <w:p w:rsidR="00096F2F" w:rsidRDefault="00167CD8">
            <w:pPr>
              <w:pStyle w:val="TableParagraph"/>
              <w:spacing w:line="237" w:lineRule="auto"/>
              <w:ind w:left="657" w:right="509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36" w:type="dxa"/>
          </w:tcPr>
          <w:p w:rsidR="00096F2F" w:rsidRDefault="00167CD8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являются:-формирование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реальности;-выработка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профессиональных </w:t>
            </w:r>
            <w:proofErr w:type="spellStart"/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оставленная</w:t>
            </w:r>
            <w:proofErr w:type="spellEnd"/>
            <w:r>
              <w:rPr>
                <w:sz w:val="24"/>
              </w:rPr>
              <w:t xml:space="preserve"> цель предопределила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обществе;-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актуализация способности студентов применять накопленные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(смоделированных)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условиях;-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 студентов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proofErr w:type="gramEnd"/>
          </w:p>
          <w:p w:rsidR="00096F2F" w:rsidRDefault="00167CD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компетенций.</w:t>
            </w:r>
          </w:p>
        </w:tc>
      </w:tr>
      <w:tr w:rsidR="00096F2F">
        <w:trPr>
          <w:trHeight w:val="551"/>
        </w:trPr>
        <w:tc>
          <w:tcPr>
            <w:tcW w:w="2694" w:type="dxa"/>
          </w:tcPr>
          <w:p w:rsidR="00096F2F" w:rsidRDefault="00167CD8">
            <w:pPr>
              <w:pStyle w:val="TableParagraph"/>
              <w:spacing w:line="274" w:lineRule="exact"/>
              <w:ind w:left="134" w:right="12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36" w:type="dxa"/>
          </w:tcPr>
          <w:p w:rsidR="00096F2F" w:rsidRDefault="00167CD8">
            <w:pPr>
              <w:pStyle w:val="TableParagraph"/>
              <w:tabs>
                <w:tab w:val="left" w:pos="1185"/>
                <w:tab w:val="left" w:pos="2628"/>
                <w:tab w:val="left" w:pos="3717"/>
                <w:tab w:val="left" w:pos="639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z w:val="24"/>
              </w:rPr>
              <w:tab/>
              <w:t>дисциплина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общепрофессиональной</w:t>
            </w:r>
            <w:r>
              <w:rPr>
                <w:sz w:val="24"/>
              </w:rPr>
              <w:tab/>
              <w:t>и</w:t>
            </w:r>
          </w:p>
          <w:p w:rsidR="00096F2F" w:rsidRDefault="00167CD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циклу</w:t>
            </w:r>
          </w:p>
        </w:tc>
      </w:tr>
      <w:tr w:rsidR="00096F2F">
        <w:trPr>
          <w:trHeight w:val="3586"/>
        </w:trPr>
        <w:tc>
          <w:tcPr>
            <w:tcW w:w="2694" w:type="dxa"/>
          </w:tcPr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096F2F" w:rsidRDefault="00167CD8">
            <w:pPr>
              <w:pStyle w:val="TableParagraph"/>
              <w:spacing w:before="1" w:line="242" w:lineRule="auto"/>
              <w:ind w:left="480" w:right="47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>
            <w:pPr>
              <w:pStyle w:val="TableParagraph"/>
              <w:ind w:left="172" w:right="16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6636" w:type="dxa"/>
          </w:tcPr>
          <w:p w:rsidR="00096F2F" w:rsidRDefault="00167CD8">
            <w:pPr>
              <w:pStyle w:val="TableParagraph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Организовывать собственную деятельность, 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 методы и способы выполнения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  <w:p w:rsidR="00096F2F" w:rsidRDefault="00167CD8">
            <w:pPr>
              <w:pStyle w:val="TableParagraph"/>
              <w:spacing w:line="242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3. Принимать решения в стандартных и нестандартных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  <w:p w:rsidR="00096F2F" w:rsidRDefault="00167CD8">
            <w:pPr>
              <w:pStyle w:val="TableParagraph"/>
              <w:tabs>
                <w:tab w:val="left" w:pos="2149"/>
                <w:tab w:val="left" w:pos="3167"/>
                <w:tab w:val="left" w:pos="5278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эффективного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профессионального и 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096F2F" w:rsidRDefault="00167CD8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96F2F" w:rsidRDefault="00167CD8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 xml:space="preserve">1.5.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Осуществлять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хранение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  <w:p w:rsidR="00096F2F" w:rsidRDefault="00167CD8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пенсий, 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выплат.</w:t>
            </w:r>
          </w:p>
        </w:tc>
      </w:tr>
      <w:tr w:rsidR="00096F2F" w:rsidTr="00E52694">
        <w:trPr>
          <w:trHeight w:val="274"/>
        </w:trPr>
        <w:tc>
          <w:tcPr>
            <w:tcW w:w="2694" w:type="dxa"/>
          </w:tcPr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26"/>
              </w:rPr>
            </w:pPr>
          </w:p>
          <w:p w:rsidR="00096F2F" w:rsidRDefault="00096F2F">
            <w:pPr>
              <w:pStyle w:val="TableParagraph"/>
              <w:ind w:left="0"/>
              <w:rPr>
                <w:b/>
                <w:sz w:val="32"/>
              </w:rPr>
            </w:pPr>
          </w:p>
          <w:p w:rsidR="00096F2F" w:rsidRDefault="00167CD8">
            <w:pPr>
              <w:pStyle w:val="TableParagraph"/>
              <w:ind w:left="235" w:right="221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модуля)</w:t>
            </w:r>
          </w:p>
        </w:tc>
        <w:tc>
          <w:tcPr>
            <w:tcW w:w="6636" w:type="dxa"/>
          </w:tcPr>
          <w:p w:rsidR="00E52694" w:rsidRDefault="00167CD8">
            <w:pPr>
              <w:pStyle w:val="TableParagraph"/>
              <w:ind w:right="9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 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 история, предмет и метод статистической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 xml:space="preserve"> </w:t>
            </w:r>
          </w:p>
          <w:p w:rsidR="00E52694" w:rsidRDefault="00167CD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Тема 2. Статистическое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вероятности и выборочного наблюдения; </w:t>
            </w:r>
          </w:p>
          <w:p w:rsidR="00E52694" w:rsidRDefault="00167CD8">
            <w:pPr>
              <w:pStyle w:val="TableParagraph"/>
              <w:ind w:right="93"/>
              <w:jc w:val="both"/>
              <w:rPr>
                <w:spacing w:val="-14"/>
                <w:sz w:val="24"/>
              </w:rPr>
            </w:pPr>
            <w:r>
              <w:rPr>
                <w:sz w:val="24"/>
              </w:rPr>
              <w:t>Тема 3. Сводка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группировка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наблюдения;</w:t>
            </w:r>
            <w:r>
              <w:rPr>
                <w:spacing w:val="-14"/>
                <w:sz w:val="24"/>
              </w:rPr>
              <w:t xml:space="preserve"> </w:t>
            </w:r>
          </w:p>
          <w:p w:rsidR="00E52694" w:rsidRDefault="00167CD8">
            <w:pPr>
              <w:pStyle w:val="TableParagraph"/>
              <w:ind w:right="93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Абсолютные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1"/>
                <w:sz w:val="24"/>
              </w:rPr>
              <w:t xml:space="preserve"> </w:t>
            </w:r>
          </w:p>
          <w:p w:rsidR="00E52694" w:rsidRDefault="00167CD8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статистических графиках и таблицах; </w:t>
            </w:r>
          </w:p>
          <w:p w:rsidR="00E52694" w:rsidRDefault="00167CD8">
            <w:pPr>
              <w:pStyle w:val="TableParagraph"/>
              <w:ind w:right="93"/>
              <w:jc w:val="both"/>
              <w:rPr>
                <w:spacing w:val="-9"/>
                <w:sz w:val="24"/>
              </w:rPr>
            </w:pPr>
            <w:r>
              <w:rPr>
                <w:sz w:val="24"/>
              </w:rPr>
              <w:t>Тема 6. Динамические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  <w:r>
              <w:rPr>
                <w:spacing w:val="-9"/>
                <w:sz w:val="24"/>
              </w:rPr>
              <w:t xml:space="preserve"> </w:t>
            </w:r>
          </w:p>
          <w:p w:rsidR="00E52694" w:rsidRPr="00E52694" w:rsidRDefault="00167CD8" w:rsidP="00E52694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индексах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2694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pacing w:val="-1"/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статистике;</w:t>
            </w:r>
            <w:r>
              <w:rPr>
                <w:spacing w:val="-13"/>
                <w:sz w:val="24"/>
              </w:rPr>
              <w:t xml:space="preserve"> </w:t>
            </w:r>
          </w:p>
          <w:p w:rsidR="00096F2F" w:rsidRDefault="00167CD8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</w:p>
        </w:tc>
      </w:tr>
      <w:tr w:rsidR="00096F2F">
        <w:trPr>
          <w:trHeight w:val="1103"/>
        </w:trPr>
        <w:tc>
          <w:tcPr>
            <w:tcW w:w="2694" w:type="dxa"/>
          </w:tcPr>
          <w:p w:rsidR="00096F2F" w:rsidRDefault="00167CD8">
            <w:pPr>
              <w:pStyle w:val="TableParagraph"/>
              <w:ind w:left="172" w:right="159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lastRenderedPageBreak/>
              <w:t>Общая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(профессионального</w:t>
            </w:r>
            <w:proofErr w:type="gramEnd"/>
          </w:p>
          <w:p w:rsidR="00096F2F" w:rsidRDefault="00167CD8">
            <w:pPr>
              <w:pStyle w:val="TableParagraph"/>
              <w:spacing w:line="259" w:lineRule="exact"/>
              <w:ind w:left="170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модуля)</w:t>
            </w:r>
          </w:p>
        </w:tc>
        <w:tc>
          <w:tcPr>
            <w:tcW w:w="6636" w:type="dxa"/>
          </w:tcPr>
          <w:p w:rsidR="00096F2F" w:rsidRDefault="00167CD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 составляет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48 часов.</w:t>
            </w:r>
          </w:p>
        </w:tc>
      </w:tr>
      <w:tr w:rsidR="00096F2F">
        <w:trPr>
          <w:trHeight w:val="277"/>
        </w:trPr>
        <w:tc>
          <w:tcPr>
            <w:tcW w:w="2694" w:type="dxa"/>
          </w:tcPr>
          <w:p w:rsidR="00096F2F" w:rsidRDefault="00167CD8">
            <w:pPr>
              <w:pStyle w:val="TableParagraph"/>
              <w:spacing w:line="258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6636" w:type="dxa"/>
          </w:tcPr>
          <w:p w:rsidR="00096F2F" w:rsidRDefault="00167CD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096F2F" w:rsidRDefault="00096F2F">
      <w:pPr>
        <w:spacing w:line="258" w:lineRule="exact"/>
        <w:rPr>
          <w:sz w:val="24"/>
        </w:rPr>
        <w:sectPr w:rsidR="00096F2F">
          <w:pgSz w:w="11900" w:h="16840"/>
          <w:pgMar w:top="96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636"/>
      </w:tblGrid>
      <w:tr w:rsidR="00096F2F">
        <w:trPr>
          <w:trHeight w:val="552"/>
        </w:trPr>
        <w:tc>
          <w:tcPr>
            <w:tcW w:w="2694" w:type="dxa"/>
          </w:tcPr>
          <w:p w:rsidR="00096F2F" w:rsidRDefault="00167CD8">
            <w:pPr>
              <w:pStyle w:val="TableParagraph"/>
              <w:spacing w:line="274" w:lineRule="exact"/>
              <w:ind w:left="739" w:right="467" w:hanging="2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636" w:type="dxa"/>
          </w:tcPr>
          <w:p w:rsidR="00096F2F" w:rsidRDefault="00096F2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6F2F" w:rsidRDefault="00096F2F">
      <w:pPr>
        <w:pStyle w:val="a3"/>
        <w:spacing w:before="5"/>
        <w:rPr>
          <w:b/>
          <w:sz w:val="16"/>
        </w:rPr>
      </w:pPr>
    </w:p>
    <w:p w:rsidR="00096F2F" w:rsidRDefault="00096F2F">
      <w:pPr>
        <w:pStyle w:val="a3"/>
        <w:spacing w:before="5"/>
        <w:rPr>
          <w:b/>
          <w:sz w:val="16"/>
        </w:rPr>
      </w:pPr>
    </w:p>
    <w:p w:rsidR="00096F2F" w:rsidRDefault="00167CD8">
      <w:pPr>
        <w:spacing w:before="90"/>
        <w:ind w:left="806" w:right="400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096F2F" w:rsidRDefault="00167CD8">
      <w:pPr>
        <w:spacing w:before="2" w:line="272" w:lineRule="exact"/>
        <w:ind w:left="819" w:right="400"/>
        <w:jc w:val="center"/>
        <w:rPr>
          <w:b/>
          <w:sz w:val="24"/>
        </w:rPr>
      </w:pPr>
      <w:r>
        <w:rPr>
          <w:b/>
          <w:sz w:val="24"/>
        </w:rPr>
        <w:t>«Налоговое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право»</w:t>
      </w:r>
    </w:p>
    <w:p w:rsidR="00096F2F" w:rsidRDefault="00167CD8">
      <w:pPr>
        <w:pStyle w:val="a3"/>
        <w:spacing w:line="242" w:lineRule="auto"/>
        <w:ind w:left="807" w:right="400"/>
        <w:jc w:val="center"/>
      </w:pPr>
      <w:r>
        <w:t xml:space="preserve">Автор-составитель: </w:t>
      </w:r>
      <w:proofErr w:type="spellStart"/>
      <w:r>
        <w:t>Семухин</w:t>
      </w:r>
      <w:proofErr w:type="spellEnd"/>
      <w:r>
        <w:t xml:space="preserve"> И.Ю., к.э.н., доцент кафедры административного и</w:t>
      </w:r>
      <w:r>
        <w:rPr>
          <w:spacing w:val="-58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права</w:t>
      </w:r>
      <w:r>
        <w:rPr>
          <w:spacing w:val="4"/>
        </w:rPr>
        <w:t xml:space="preserve"> </w:t>
      </w:r>
      <w:proofErr w:type="spellStart"/>
      <w:r>
        <w:t>КрФ</w:t>
      </w:r>
      <w:proofErr w:type="spellEnd"/>
      <w:r>
        <w:rPr>
          <w:spacing w:val="-1"/>
        </w:rPr>
        <w:t xml:space="preserve"> </w:t>
      </w:r>
      <w:r>
        <w:t>ФГБОУВО «РГУП»</w:t>
      </w:r>
    </w:p>
    <w:p w:rsidR="00096F2F" w:rsidRDefault="00167CD8">
      <w:pPr>
        <w:pStyle w:val="a3"/>
        <w:spacing w:line="271" w:lineRule="exact"/>
        <w:ind w:left="1901" w:right="12"/>
        <w:jc w:val="center"/>
      </w:pPr>
      <w:r>
        <w:t>преподаватель</w:t>
      </w:r>
      <w:r>
        <w:rPr>
          <w:spacing w:val="-7"/>
        </w:rPr>
        <w:t xml:space="preserve"> </w:t>
      </w:r>
      <w:r>
        <w:t>кафедры</w:t>
      </w:r>
      <w:r>
        <w:rPr>
          <w:spacing w:val="-1"/>
        </w:rPr>
        <w:t xml:space="preserve"> </w:t>
      </w:r>
      <w:r>
        <w:t>правовых</w:t>
      </w:r>
      <w:r>
        <w:rPr>
          <w:spacing w:val="-8"/>
        </w:rPr>
        <w:t xml:space="preserve"> </w:t>
      </w:r>
      <w:r>
        <w:t>дисциплин</w:t>
      </w:r>
      <w:r>
        <w:rPr>
          <w:spacing w:val="4"/>
        </w:rPr>
        <w:t xml:space="preserve"> </w:t>
      </w:r>
      <w:r>
        <w:t>СЗФ</w:t>
      </w:r>
      <w:r>
        <w:rPr>
          <w:spacing w:val="-1"/>
        </w:rPr>
        <w:t xml:space="preserve"> </w:t>
      </w:r>
      <w:r>
        <w:t>ФБОУ</w:t>
      </w:r>
      <w:r>
        <w:rPr>
          <w:spacing w:val="-5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«РГУП»</w:t>
      </w:r>
    </w:p>
    <w:p w:rsidR="00096F2F" w:rsidRDefault="00167CD8">
      <w:pPr>
        <w:spacing w:before="4"/>
        <w:ind w:left="2349" w:right="400"/>
        <w:jc w:val="center"/>
        <w:rPr>
          <w:b/>
          <w:sz w:val="24"/>
        </w:rPr>
      </w:pPr>
      <w:r>
        <w:rPr>
          <w:b/>
          <w:sz w:val="24"/>
        </w:rPr>
        <w:t>Щелкунов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А.Д.</w:t>
      </w:r>
    </w:p>
    <w:p w:rsidR="00096F2F" w:rsidRDefault="00096F2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41"/>
      </w:tblGrid>
      <w:tr w:rsidR="00096F2F">
        <w:trPr>
          <w:trHeight w:val="1934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42" w:lineRule="auto"/>
              <w:ind w:left="657" w:right="498" w:hanging="12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42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цели:</w:t>
            </w:r>
          </w:p>
          <w:p w:rsidR="00096F2F" w:rsidRDefault="00167CD8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уважения прав и 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неуклонного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законности;</w:t>
            </w:r>
          </w:p>
          <w:p w:rsidR="00096F2F" w:rsidRDefault="00167CD8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4" w:lineRule="exact"/>
              <w:ind w:left="359" w:hanging="25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выработка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096F2F" w:rsidRDefault="00167CD8">
            <w:pPr>
              <w:pStyle w:val="TableParagraph"/>
              <w:spacing w:line="266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</w:p>
        </w:tc>
      </w:tr>
    </w:tbl>
    <w:p w:rsidR="00096F2F" w:rsidRDefault="00096F2F">
      <w:pPr>
        <w:spacing w:line="266" w:lineRule="exact"/>
        <w:jc w:val="both"/>
        <w:rPr>
          <w:sz w:val="24"/>
        </w:rPr>
        <w:sectPr w:rsidR="00096F2F">
          <w:pgSz w:w="11900" w:h="16840"/>
          <w:pgMar w:top="4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41"/>
      </w:tblGrid>
      <w:tr w:rsidR="00096F2F">
        <w:trPr>
          <w:trHeight w:val="6625"/>
        </w:trPr>
        <w:tc>
          <w:tcPr>
            <w:tcW w:w="2690" w:type="dxa"/>
          </w:tcPr>
          <w:p w:rsidR="00096F2F" w:rsidRDefault="00096F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выражающие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93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 регулирования налоговых отношений в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«Налоговое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право»: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97"/>
              </w:tabs>
              <w:spacing w:before="1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представления о предмете, методе,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 права, его связи с другими отраслями, отраслями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отграничении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особенностями налоговых правоотношений,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классификацией;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12"/>
              </w:tabs>
              <w:spacing w:line="242" w:lineRule="auto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 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налогообложения;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налогового контроля, процессуальным порядком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432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агентов;</w:t>
            </w:r>
          </w:p>
          <w:p w:rsidR="00096F2F" w:rsidRDefault="00167CD8">
            <w:pPr>
              <w:pStyle w:val="TableParagraph"/>
              <w:numPr>
                <w:ilvl w:val="0"/>
                <w:numId w:val="3"/>
              </w:numPr>
              <w:tabs>
                <w:tab w:val="left" w:pos="417"/>
              </w:tabs>
              <w:spacing w:line="274" w:lineRule="exact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налогам.</w:t>
            </w:r>
          </w:p>
        </w:tc>
      </w:tr>
      <w:tr w:rsidR="00096F2F">
        <w:trPr>
          <w:trHeight w:val="3312"/>
        </w:trPr>
        <w:tc>
          <w:tcPr>
            <w:tcW w:w="2690" w:type="dxa"/>
          </w:tcPr>
          <w:p w:rsidR="00096F2F" w:rsidRDefault="00167CD8">
            <w:pPr>
              <w:pStyle w:val="TableParagraph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Дисциплина «Налоговое право» входит в 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 1 ПМ.01 «Обеспечение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с учетом практики применения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толковать</w:t>
            </w:r>
          </w:p>
          <w:p w:rsidR="00096F2F" w:rsidRDefault="00167CD8">
            <w:pPr>
              <w:pStyle w:val="TableParagraph"/>
              <w:spacing w:line="274" w:lineRule="exact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096F2F">
        <w:trPr>
          <w:trHeight w:val="2208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37" w:lineRule="auto"/>
              <w:ind w:left="48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>
            <w:pPr>
              <w:pStyle w:val="TableParagraph"/>
              <w:spacing w:before="5" w:line="237" w:lineRule="auto"/>
              <w:ind w:left="192" w:right="17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постоянного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167CD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для реализации прав граждан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  <w:p w:rsidR="00096F2F" w:rsidRDefault="00167CD8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ПК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1.6.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Консультировать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</w:p>
          <w:p w:rsidR="00096F2F" w:rsidRDefault="00167CD8">
            <w:pPr>
              <w:pStyle w:val="TableParagraph"/>
              <w:spacing w:line="274" w:lineRule="exac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юридических 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пенсионного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защиты.</w:t>
            </w:r>
          </w:p>
        </w:tc>
      </w:tr>
      <w:tr w:rsidR="00096F2F">
        <w:trPr>
          <w:trHeight w:val="3033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37" w:lineRule="auto"/>
              <w:ind w:left="657" w:right="623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37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096F2F" w:rsidRDefault="00167CD8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  <w:p w:rsidR="00096F2F" w:rsidRDefault="00167CD8">
            <w:pPr>
              <w:pStyle w:val="TableParagraph"/>
              <w:spacing w:line="242" w:lineRule="auto"/>
              <w:ind w:left="109" w:right="201"/>
              <w:jc w:val="both"/>
              <w:rPr>
                <w:sz w:val="24"/>
              </w:rPr>
            </w:pPr>
            <w:r>
              <w:rPr>
                <w:sz w:val="24"/>
              </w:rPr>
              <w:t>Тема 3. Исполнение обязанности по уплате налогов и сборов.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096F2F" w:rsidRDefault="00167CD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Тема5.Ответственность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плательщиков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агентов.</w:t>
            </w:r>
          </w:p>
          <w:p w:rsidR="00096F2F" w:rsidRDefault="00167CD8">
            <w:pPr>
              <w:pStyle w:val="TableParagraph"/>
              <w:spacing w:line="237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6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сборов.</w:t>
            </w:r>
          </w:p>
          <w:p w:rsidR="00096F2F" w:rsidRDefault="00167CD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налоги.</w:t>
            </w:r>
          </w:p>
        </w:tc>
      </w:tr>
    </w:tbl>
    <w:p w:rsidR="00096F2F" w:rsidRDefault="00096F2F">
      <w:pPr>
        <w:spacing w:line="261" w:lineRule="exact"/>
        <w:jc w:val="both"/>
        <w:rPr>
          <w:sz w:val="24"/>
        </w:rPr>
        <w:sectPr w:rsidR="00096F2F">
          <w:pgSz w:w="11900" w:h="16840"/>
          <w:pgMar w:top="4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6641"/>
      </w:tblGrid>
      <w:tr w:rsidR="00096F2F">
        <w:trPr>
          <w:trHeight w:val="273"/>
        </w:trPr>
        <w:tc>
          <w:tcPr>
            <w:tcW w:w="2690" w:type="dxa"/>
          </w:tcPr>
          <w:p w:rsidR="00096F2F" w:rsidRDefault="00096F2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режимы.</w:t>
            </w:r>
          </w:p>
        </w:tc>
      </w:tr>
      <w:tr w:rsidR="00096F2F">
        <w:trPr>
          <w:trHeight w:val="551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73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</w:p>
          <w:p w:rsidR="00096F2F" w:rsidRDefault="00167CD8">
            <w:pPr>
              <w:pStyle w:val="TableParagraph"/>
              <w:spacing w:before="2" w:line="257" w:lineRule="exact"/>
              <w:ind w:left="192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096F2F">
        <w:trPr>
          <w:trHeight w:val="830"/>
        </w:trPr>
        <w:tc>
          <w:tcPr>
            <w:tcW w:w="2690" w:type="dxa"/>
          </w:tcPr>
          <w:p w:rsidR="00096F2F" w:rsidRDefault="00167CD8">
            <w:pPr>
              <w:pStyle w:val="TableParagraph"/>
              <w:spacing w:line="273" w:lineRule="exact"/>
              <w:ind w:left="19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096F2F" w:rsidRDefault="00167CD8">
            <w:pPr>
              <w:pStyle w:val="TableParagraph"/>
              <w:spacing w:line="274" w:lineRule="exact"/>
              <w:ind w:left="192" w:right="178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641" w:type="dxa"/>
          </w:tcPr>
          <w:p w:rsidR="00096F2F" w:rsidRDefault="00167CD8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r>
              <w:rPr>
                <w:sz w:val="23"/>
              </w:rPr>
              <w:t>Зачет</w:t>
            </w:r>
          </w:p>
        </w:tc>
      </w:tr>
    </w:tbl>
    <w:p w:rsidR="00096F2F" w:rsidRDefault="00096F2F">
      <w:pPr>
        <w:pStyle w:val="a3"/>
        <w:rPr>
          <w:b/>
          <w:sz w:val="20"/>
        </w:rPr>
      </w:pPr>
    </w:p>
    <w:p w:rsidR="00096F2F" w:rsidRDefault="00096F2F">
      <w:pPr>
        <w:pStyle w:val="a3"/>
        <w:spacing w:before="8"/>
        <w:rPr>
          <w:b/>
          <w:sz w:val="20"/>
        </w:rPr>
      </w:pPr>
    </w:p>
    <w:p w:rsidR="00096F2F" w:rsidRDefault="00096F2F">
      <w:pPr>
        <w:pStyle w:val="a3"/>
        <w:spacing w:before="2"/>
        <w:rPr>
          <w:b/>
          <w:sz w:val="16"/>
        </w:rPr>
      </w:pPr>
    </w:p>
    <w:p w:rsidR="00096F2F" w:rsidRDefault="00167CD8">
      <w:pPr>
        <w:spacing w:before="90"/>
        <w:ind w:left="2679" w:right="801" w:hanging="606"/>
        <w:rPr>
          <w:sz w:val="24"/>
        </w:rPr>
      </w:pPr>
      <w:r>
        <w:rPr>
          <w:b/>
          <w:sz w:val="24"/>
        </w:rPr>
        <w:t>Аннотация рабочей программы дисциплины «Муниципальное право»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Автор-составитель:</w:t>
      </w:r>
      <w:r>
        <w:rPr>
          <w:spacing w:val="-5"/>
          <w:sz w:val="24"/>
        </w:rPr>
        <w:t xml:space="preserve"> </w:t>
      </w:r>
      <w:r>
        <w:rPr>
          <w:sz w:val="24"/>
        </w:rPr>
        <w:t>Голубева</w:t>
      </w:r>
      <w:r>
        <w:rPr>
          <w:spacing w:val="-1"/>
          <w:sz w:val="24"/>
        </w:rPr>
        <w:t xml:space="preserve"> </w:t>
      </w:r>
      <w:r>
        <w:rPr>
          <w:sz w:val="24"/>
        </w:rPr>
        <w:t>Н.А.</w:t>
      </w:r>
      <w:r>
        <w:rPr>
          <w:spacing w:val="3"/>
          <w:sz w:val="24"/>
        </w:rPr>
        <w:t xml:space="preserve"> </w:t>
      </w:r>
      <w:r>
        <w:rPr>
          <w:sz w:val="24"/>
        </w:rPr>
        <w:t>ст.</w:t>
      </w:r>
      <w:r>
        <w:rPr>
          <w:spacing w:val="3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</w:t>
      </w:r>
      <w:r>
        <w:rPr>
          <w:spacing w:val="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КрФ</w:t>
      </w:r>
      <w:proofErr w:type="spellEnd"/>
      <w:r>
        <w:rPr>
          <w:spacing w:val="9"/>
          <w:sz w:val="24"/>
        </w:rPr>
        <w:t xml:space="preserve"> </w:t>
      </w:r>
      <w:r>
        <w:rPr>
          <w:sz w:val="24"/>
        </w:rPr>
        <w:t>ФГБОУВО</w:t>
      </w:r>
      <w:r>
        <w:rPr>
          <w:spacing w:val="11"/>
          <w:sz w:val="24"/>
        </w:rPr>
        <w:t xml:space="preserve"> </w:t>
      </w:r>
      <w:r>
        <w:rPr>
          <w:sz w:val="24"/>
        </w:rPr>
        <w:t>«РГУП»</w:t>
      </w:r>
      <w:r>
        <w:rPr>
          <w:spacing w:val="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государственно-правовых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СЗФ</w:t>
      </w:r>
      <w:r>
        <w:rPr>
          <w:spacing w:val="-3"/>
          <w:sz w:val="24"/>
        </w:rPr>
        <w:t xml:space="preserve"> </w:t>
      </w:r>
      <w:r>
        <w:rPr>
          <w:sz w:val="24"/>
        </w:rPr>
        <w:t>ФБОУ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</w:p>
    <w:p w:rsidR="00096F2F" w:rsidRDefault="00167CD8">
      <w:pPr>
        <w:spacing w:after="11" w:line="272" w:lineRule="exact"/>
        <w:ind w:left="4677"/>
        <w:rPr>
          <w:b/>
          <w:sz w:val="24"/>
        </w:rPr>
      </w:pPr>
      <w:r>
        <w:rPr>
          <w:sz w:val="24"/>
        </w:rPr>
        <w:t>«РГУП»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Малышев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Е.А.</w:t>
      </w: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6756"/>
      </w:tblGrid>
      <w:tr w:rsidR="00096F2F">
        <w:trPr>
          <w:trHeight w:val="1934"/>
        </w:trPr>
        <w:tc>
          <w:tcPr>
            <w:tcW w:w="2541" w:type="dxa"/>
          </w:tcPr>
          <w:p w:rsidR="00096F2F" w:rsidRDefault="00167CD8">
            <w:pPr>
              <w:pStyle w:val="TableParagraph"/>
              <w:spacing w:line="242" w:lineRule="auto"/>
              <w:ind w:left="581" w:right="432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Цель 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line="242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</w:t>
            </w:r>
            <w:proofErr w:type="spellEnd"/>
            <w:r>
              <w:rPr>
                <w:sz w:val="24"/>
              </w:rPr>
              <w:t>-правового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регулирования;</w:t>
            </w:r>
          </w:p>
          <w:p w:rsidR="00096F2F" w:rsidRDefault="00167CD8">
            <w:pPr>
              <w:pStyle w:val="TableParagraph"/>
              <w:tabs>
                <w:tab w:val="left" w:pos="2176"/>
                <w:tab w:val="left" w:pos="3375"/>
                <w:tab w:val="left" w:pos="3985"/>
                <w:tab w:val="left" w:pos="5707"/>
              </w:tabs>
              <w:spacing w:line="242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содержании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  <w:p w:rsidR="00096F2F" w:rsidRDefault="00167CD8">
            <w:pPr>
              <w:pStyle w:val="TableParagraph"/>
              <w:numPr>
                <w:ilvl w:val="0"/>
                <w:numId w:val="2"/>
              </w:numPr>
              <w:tabs>
                <w:tab w:val="left" w:pos="388"/>
                <w:tab w:val="left" w:pos="389"/>
                <w:tab w:val="left" w:pos="2085"/>
                <w:tab w:val="left" w:pos="3322"/>
                <w:tab w:val="left" w:pos="6515"/>
              </w:tabs>
              <w:spacing w:line="237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 xml:space="preserve">знаний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 xml:space="preserve">правовой,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096F2F" w:rsidRDefault="00167CD8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line="266" w:lineRule="exact"/>
              <w:ind w:left="239" w:hanging="135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</w:tc>
      </w:tr>
    </w:tbl>
    <w:p w:rsidR="00096F2F" w:rsidRDefault="00096F2F">
      <w:pPr>
        <w:spacing w:line="266" w:lineRule="exact"/>
        <w:rPr>
          <w:sz w:val="24"/>
        </w:rPr>
        <w:sectPr w:rsidR="00096F2F">
          <w:pgSz w:w="11900" w:h="16840"/>
          <w:pgMar w:top="400" w:right="5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6756"/>
      </w:tblGrid>
      <w:tr w:rsidR="00096F2F">
        <w:trPr>
          <w:trHeight w:val="1656"/>
        </w:trPr>
        <w:tc>
          <w:tcPr>
            <w:tcW w:w="2541" w:type="dxa"/>
          </w:tcPr>
          <w:p w:rsidR="00096F2F" w:rsidRDefault="00096F2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самоуправления;</w:t>
            </w:r>
          </w:p>
          <w:p w:rsidR="00096F2F" w:rsidRDefault="00167CD8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ind w:left="249" w:hanging="145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самоуправления;</w:t>
            </w:r>
          </w:p>
          <w:p w:rsidR="00096F2F" w:rsidRDefault="00167CD8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spacing w:before="4" w:line="237" w:lineRule="auto"/>
              <w:ind w:right="11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прекращения;</w:t>
            </w:r>
          </w:p>
          <w:p w:rsidR="00096F2F" w:rsidRDefault="00167CD8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line="274" w:lineRule="exact"/>
              <w:ind w:right="9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</w:tr>
      <w:tr w:rsidR="00096F2F">
        <w:trPr>
          <w:trHeight w:val="2482"/>
        </w:trPr>
        <w:tc>
          <w:tcPr>
            <w:tcW w:w="2541" w:type="dxa"/>
          </w:tcPr>
          <w:p w:rsidR="00096F2F" w:rsidRDefault="00167CD8">
            <w:pPr>
              <w:pStyle w:val="TableParagraph"/>
              <w:ind w:left="115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дисциплины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ПМ.02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ащиты населения и органов Пенсионного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предпосылкой для последующего изучения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«Конституционное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право»,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дисциплинами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F2F" w:rsidRDefault="00167CD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</w:tr>
      <w:tr w:rsidR="00096F2F">
        <w:trPr>
          <w:trHeight w:val="2760"/>
        </w:trPr>
        <w:tc>
          <w:tcPr>
            <w:tcW w:w="2541" w:type="dxa"/>
          </w:tcPr>
          <w:p w:rsidR="00096F2F" w:rsidRDefault="00167CD8">
            <w:pPr>
              <w:pStyle w:val="TableParagraph"/>
              <w:spacing w:line="242" w:lineRule="auto"/>
              <w:ind w:left="403" w:right="39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096F2F" w:rsidRDefault="00167CD8">
            <w:pPr>
              <w:pStyle w:val="TableParagraph"/>
              <w:spacing w:line="242" w:lineRule="auto"/>
              <w:ind w:left="115" w:right="106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результате</w:t>
            </w:r>
            <w:proofErr w:type="gramEnd"/>
            <w:r>
              <w:rPr>
                <w:b/>
                <w:sz w:val="24"/>
              </w:rPr>
              <w:t xml:space="preserve"> освоения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ОК-1.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устойчивый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интерес;</w:t>
            </w:r>
          </w:p>
          <w:p w:rsidR="00096F2F" w:rsidRDefault="00167CD8">
            <w:pPr>
              <w:pStyle w:val="TableParagraph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ОК-2.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качество;</w:t>
            </w:r>
          </w:p>
          <w:p w:rsidR="00096F2F" w:rsidRDefault="00167CD8">
            <w:pPr>
              <w:pStyle w:val="TableParagraph"/>
              <w:spacing w:line="237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ОК-9.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базы.</w:t>
            </w:r>
          </w:p>
          <w:p w:rsidR="00096F2F" w:rsidRDefault="00167CD8">
            <w:pPr>
              <w:pStyle w:val="TableParagraph"/>
              <w:spacing w:line="237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ПК-2.3. Организовывать и координировать социальную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категориями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семьями,</w:t>
            </w:r>
          </w:p>
          <w:p w:rsidR="00096F2F" w:rsidRDefault="00167CD8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нуждающимися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</w:tr>
      <w:tr w:rsidR="00096F2F">
        <w:trPr>
          <w:trHeight w:val="5396"/>
        </w:trPr>
        <w:tc>
          <w:tcPr>
            <w:tcW w:w="2541" w:type="dxa"/>
          </w:tcPr>
          <w:p w:rsidR="00096F2F" w:rsidRDefault="00167CD8">
            <w:pPr>
              <w:pStyle w:val="TableParagraph"/>
              <w:spacing w:line="242" w:lineRule="auto"/>
              <w:ind w:left="581" w:right="550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spacing w:line="280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самоуправление: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</w:p>
          <w:p w:rsidR="00096F2F" w:rsidRDefault="00167CD8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Тема 2. Теории местного самоуправления. История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самоуправления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право, как отрасль права, наука и учебная дисциплина. Тема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Территориальные основы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самоуправлении. Тема 7. Организационные основы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  <w:p w:rsidR="00096F2F" w:rsidRDefault="00167CD8">
            <w:pPr>
              <w:pStyle w:val="TableParagraph"/>
              <w:spacing w:line="276" w:lineRule="auto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надзор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96F2F" w:rsidRDefault="00167CD8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должностными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</w:tr>
      <w:tr w:rsidR="00096F2F">
        <w:trPr>
          <w:trHeight w:val="556"/>
        </w:trPr>
        <w:tc>
          <w:tcPr>
            <w:tcW w:w="2541" w:type="dxa"/>
          </w:tcPr>
          <w:p w:rsidR="00096F2F" w:rsidRDefault="00167CD8">
            <w:pPr>
              <w:pStyle w:val="TableParagraph"/>
              <w:spacing w:line="274" w:lineRule="exact"/>
              <w:ind w:left="581" w:right="103" w:hanging="47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трудоемкость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</w:p>
        </w:tc>
      </w:tr>
      <w:tr w:rsidR="00096F2F">
        <w:trPr>
          <w:trHeight w:val="825"/>
        </w:trPr>
        <w:tc>
          <w:tcPr>
            <w:tcW w:w="2541" w:type="dxa"/>
          </w:tcPr>
          <w:p w:rsidR="00096F2F" w:rsidRDefault="00167CD8">
            <w:pPr>
              <w:pStyle w:val="TableParagraph"/>
              <w:spacing w:line="237" w:lineRule="auto"/>
              <w:ind w:left="408" w:right="399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промежуточной</w:t>
            </w:r>
            <w:proofErr w:type="gramEnd"/>
          </w:p>
          <w:p w:rsidR="00096F2F" w:rsidRDefault="00167CD8">
            <w:pPr>
              <w:pStyle w:val="TableParagraph"/>
              <w:spacing w:before="2" w:line="257" w:lineRule="exact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6756" w:type="dxa"/>
          </w:tcPr>
          <w:p w:rsidR="00096F2F" w:rsidRDefault="00167CD8">
            <w:pPr>
              <w:pStyle w:val="TableParagraph"/>
              <w:spacing w:line="309" w:lineRule="auto"/>
              <w:ind w:left="215" w:right="3030"/>
              <w:rPr>
                <w:sz w:val="24"/>
              </w:rPr>
            </w:pPr>
            <w:r>
              <w:rPr>
                <w:sz w:val="24"/>
              </w:rPr>
              <w:t>Контрольное задание – 4 семестр;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</w:tr>
    </w:tbl>
    <w:p w:rsidR="00096F2F" w:rsidRDefault="00096F2F">
      <w:pPr>
        <w:pStyle w:val="a3"/>
        <w:spacing w:before="10"/>
        <w:rPr>
          <w:b/>
          <w:sz w:val="16"/>
        </w:rPr>
      </w:pPr>
    </w:p>
    <w:sectPr w:rsidR="00096F2F">
      <w:pgSz w:w="11900" w:h="16840"/>
      <w:pgMar w:top="4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967"/>
    <w:multiLevelType w:val="hybridMultilevel"/>
    <w:tmpl w:val="B6742C9A"/>
    <w:lvl w:ilvl="0" w:tplc="5ACCD5A6">
      <w:numFmt w:val="bullet"/>
      <w:lvlText w:val="-"/>
      <w:lvlJc w:val="left"/>
      <w:pPr>
        <w:ind w:left="105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146840">
      <w:numFmt w:val="bullet"/>
      <w:lvlText w:val="•"/>
      <w:lvlJc w:val="left"/>
      <w:pPr>
        <w:ind w:left="764" w:hanging="216"/>
      </w:pPr>
      <w:rPr>
        <w:rFonts w:hint="default"/>
        <w:lang w:val="ru-RU" w:eastAsia="en-US" w:bidi="ar-SA"/>
      </w:rPr>
    </w:lvl>
    <w:lvl w:ilvl="2" w:tplc="C2D605B2">
      <w:numFmt w:val="bullet"/>
      <w:lvlText w:val="•"/>
      <w:lvlJc w:val="left"/>
      <w:pPr>
        <w:ind w:left="1429" w:hanging="216"/>
      </w:pPr>
      <w:rPr>
        <w:rFonts w:hint="default"/>
        <w:lang w:val="ru-RU" w:eastAsia="en-US" w:bidi="ar-SA"/>
      </w:rPr>
    </w:lvl>
    <w:lvl w:ilvl="3" w:tplc="BACCD1E8">
      <w:numFmt w:val="bullet"/>
      <w:lvlText w:val="•"/>
      <w:lvlJc w:val="left"/>
      <w:pPr>
        <w:ind w:left="2093" w:hanging="216"/>
      </w:pPr>
      <w:rPr>
        <w:rFonts w:hint="default"/>
        <w:lang w:val="ru-RU" w:eastAsia="en-US" w:bidi="ar-SA"/>
      </w:rPr>
    </w:lvl>
    <w:lvl w:ilvl="4" w:tplc="35F8F478">
      <w:numFmt w:val="bullet"/>
      <w:lvlText w:val="•"/>
      <w:lvlJc w:val="left"/>
      <w:pPr>
        <w:ind w:left="2758" w:hanging="216"/>
      </w:pPr>
      <w:rPr>
        <w:rFonts w:hint="default"/>
        <w:lang w:val="ru-RU" w:eastAsia="en-US" w:bidi="ar-SA"/>
      </w:rPr>
    </w:lvl>
    <w:lvl w:ilvl="5" w:tplc="61E63D1C">
      <w:numFmt w:val="bullet"/>
      <w:lvlText w:val="•"/>
      <w:lvlJc w:val="left"/>
      <w:pPr>
        <w:ind w:left="3423" w:hanging="216"/>
      </w:pPr>
      <w:rPr>
        <w:rFonts w:hint="default"/>
        <w:lang w:val="ru-RU" w:eastAsia="en-US" w:bidi="ar-SA"/>
      </w:rPr>
    </w:lvl>
    <w:lvl w:ilvl="6" w:tplc="C4CC3986">
      <w:numFmt w:val="bullet"/>
      <w:lvlText w:val="•"/>
      <w:lvlJc w:val="left"/>
      <w:pPr>
        <w:ind w:left="4087" w:hanging="216"/>
      </w:pPr>
      <w:rPr>
        <w:rFonts w:hint="default"/>
        <w:lang w:val="ru-RU" w:eastAsia="en-US" w:bidi="ar-SA"/>
      </w:rPr>
    </w:lvl>
    <w:lvl w:ilvl="7" w:tplc="1FF67EF2">
      <w:numFmt w:val="bullet"/>
      <w:lvlText w:val="•"/>
      <w:lvlJc w:val="left"/>
      <w:pPr>
        <w:ind w:left="4752" w:hanging="216"/>
      </w:pPr>
      <w:rPr>
        <w:rFonts w:hint="default"/>
        <w:lang w:val="ru-RU" w:eastAsia="en-US" w:bidi="ar-SA"/>
      </w:rPr>
    </w:lvl>
    <w:lvl w:ilvl="8" w:tplc="9C446B7A">
      <w:numFmt w:val="bullet"/>
      <w:lvlText w:val="•"/>
      <w:lvlJc w:val="left"/>
      <w:pPr>
        <w:ind w:left="5416" w:hanging="216"/>
      </w:pPr>
      <w:rPr>
        <w:rFonts w:hint="default"/>
        <w:lang w:val="ru-RU" w:eastAsia="en-US" w:bidi="ar-SA"/>
      </w:rPr>
    </w:lvl>
  </w:abstractNum>
  <w:abstractNum w:abstractNumId="1">
    <w:nsid w:val="158721FB"/>
    <w:multiLevelType w:val="hybridMultilevel"/>
    <w:tmpl w:val="8230DB32"/>
    <w:lvl w:ilvl="0" w:tplc="C53875C8"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4C542E">
      <w:numFmt w:val="bullet"/>
      <w:lvlText w:val="•"/>
      <w:lvlJc w:val="left"/>
      <w:pPr>
        <w:ind w:left="764" w:hanging="144"/>
      </w:pPr>
      <w:rPr>
        <w:rFonts w:hint="default"/>
        <w:lang w:val="ru-RU" w:eastAsia="en-US" w:bidi="ar-SA"/>
      </w:rPr>
    </w:lvl>
    <w:lvl w:ilvl="2" w:tplc="FAFE90E6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4162BEEE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4" w:tplc="3B4C5FB0">
      <w:numFmt w:val="bullet"/>
      <w:lvlText w:val="•"/>
      <w:lvlJc w:val="left"/>
      <w:pPr>
        <w:ind w:left="2758" w:hanging="144"/>
      </w:pPr>
      <w:rPr>
        <w:rFonts w:hint="default"/>
        <w:lang w:val="ru-RU" w:eastAsia="en-US" w:bidi="ar-SA"/>
      </w:rPr>
    </w:lvl>
    <w:lvl w:ilvl="5" w:tplc="536CBFA0">
      <w:numFmt w:val="bullet"/>
      <w:lvlText w:val="•"/>
      <w:lvlJc w:val="left"/>
      <w:pPr>
        <w:ind w:left="3423" w:hanging="144"/>
      </w:pPr>
      <w:rPr>
        <w:rFonts w:hint="default"/>
        <w:lang w:val="ru-RU" w:eastAsia="en-US" w:bidi="ar-SA"/>
      </w:rPr>
    </w:lvl>
    <w:lvl w:ilvl="6" w:tplc="E74E2C82">
      <w:numFmt w:val="bullet"/>
      <w:lvlText w:val="•"/>
      <w:lvlJc w:val="left"/>
      <w:pPr>
        <w:ind w:left="4087" w:hanging="144"/>
      </w:pPr>
      <w:rPr>
        <w:rFonts w:hint="default"/>
        <w:lang w:val="ru-RU" w:eastAsia="en-US" w:bidi="ar-SA"/>
      </w:rPr>
    </w:lvl>
    <w:lvl w:ilvl="7" w:tplc="05C0D252">
      <w:numFmt w:val="bullet"/>
      <w:lvlText w:val="•"/>
      <w:lvlJc w:val="left"/>
      <w:pPr>
        <w:ind w:left="4752" w:hanging="144"/>
      </w:pPr>
      <w:rPr>
        <w:rFonts w:hint="default"/>
        <w:lang w:val="ru-RU" w:eastAsia="en-US" w:bidi="ar-SA"/>
      </w:rPr>
    </w:lvl>
    <w:lvl w:ilvl="8" w:tplc="24040AF6">
      <w:numFmt w:val="bullet"/>
      <w:lvlText w:val="•"/>
      <w:lvlJc w:val="left"/>
      <w:pPr>
        <w:ind w:left="5416" w:hanging="144"/>
      </w:pPr>
      <w:rPr>
        <w:rFonts w:hint="default"/>
        <w:lang w:val="ru-RU" w:eastAsia="en-US" w:bidi="ar-SA"/>
      </w:rPr>
    </w:lvl>
  </w:abstractNum>
  <w:abstractNum w:abstractNumId="2">
    <w:nsid w:val="1E597F48"/>
    <w:multiLevelType w:val="hybridMultilevel"/>
    <w:tmpl w:val="7BB4057A"/>
    <w:lvl w:ilvl="0" w:tplc="6D88547A">
      <w:numFmt w:val="bullet"/>
      <w:lvlText w:val="-"/>
      <w:lvlJc w:val="left"/>
      <w:pPr>
        <w:ind w:left="10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901408">
      <w:numFmt w:val="bullet"/>
      <w:lvlText w:val="•"/>
      <w:lvlJc w:val="left"/>
      <w:pPr>
        <w:ind w:left="753" w:hanging="159"/>
      </w:pPr>
      <w:rPr>
        <w:rFonts w:hint="default"/>
        <w:lang w:val="ru-RU" w:eastAsia="en-US" w:bidi="ar-SA"/>
      </w:rPr>
    </w:lvl>
    <w:lvl w:ilvl="2" w:tplc="F0102EC2">
      <w:numFmt w:val="bullet"/>
      <w:lvlText w:val="•"/>
      <w:lvlJc w:val="left"/>
      <w:pPr>
        <w:ind w:left="1406" w:hanging="159"/>
      </w:pPr>
      <w:rPr>
        <w:rFonts w:hint="default"/>
        <w:lang w:val="ru-RU" w:eastAsia="en-US" w:bidi="ar-SA"/>
      </w:rPr>
    </w:lvl>
    <w:lvl w:ilvl="3" w:tplc="58728A66">
      <w:numFmt w:val="bullet"/>
      <w:lvlText w:val="•"/>
      <w:lvlJc w:val="left"/>
      <w:pPr>
        <w:ind w:left="2059" w:hanging="159"/>
      </w:pPr>
      <w:rPr>
        <w:rFonts w:hint="default"/>
        <w:lang w:val="ru-RU" w:eastAsia="en-US" w:bidi="ar-SA"/>
      </w:rPr>
    </w:lvl>
    <w:lvl w:ilvl="4" w:tplc="0C1CE124">
      <w:numFmt w:val="bullet"/>
      <w:lvlText w:val="•"/>
      <w:lvlJc w:val="left"/>
      <w:pPr>
        <w:ind w:left="2712" w:hanging="159"/>
      </w:pPr>
      <w:rPr>
        <w:rFonts w:hint="default"/>
        <w:lang w:val="ru-RU" w:eastAsia="en-US" w:bidi="ar-SA"/>
      </w:rPr>
    </w:lvl>
    <w:lvl w:ilvl="5" w:tplc="BEC8B192">
      <w:numFmt w:val="bullet"/>
      <w:lvlText w:val="•"/>
      <w:lvlJc w:val="left"/>
      <w:pPr>
        <w:ind w:left="3365" w:hanging="159"/>
      </w:pPr>
      <w:rPr>
        <w:rFonts w:hint="default"/>
        <w:lang w:val="ru-RU" w:eastAsia="en-US" w:bidi="ar-SA"/>
      </w:rPr>
    </w:lvl>
    <w:lvl w:ilvl="6" w:tplc="C88C40C0">
      <w:numFmt w:val="bullet"/>
      <w:lvlText w:val="•"/>
      <w:lvlJc w:val="left"/>
      <w:pPr>
        <w:ind w:left="4018" w:hanging="159"/>
      </w:pPr>
      <w:rPr>
        <w:rFonts w:hint="default"/>
        <w:lang w:val="ru-RU" w:eastAsia="en-US" w:bidi="ar-SA"/>
      </w:rPr>
    </w:lvl>
    <w:lvl w:ilvl="7" w:tplc="81C04786">
      <w:numFmt w:val="bullet"/>
      <w:lvlText w:val="•"/>
      <w:lvlJc w:val="left"/>
      <w:pPr>
        <w:ind w:left="4671" w:hanging="159"/>
      </w:pPr>
      <w:rPr>
        <w:rFonts w:hint="default"/>
        <w:lang w:val="ru-RU" w:eastAsia="en-US" w:bidi="ar-SA"/>
      </w:rPr>
    </w:lvl>
    <w:lvl w:ilvl="8" w:tplc="3D88D524">
      <w:numFmt w:val="bullet"/>
      <w:lvlText w:val="•"/>
      <w:lvlJc w:val="left"/>
      <w:pPr>
        <w:ind w:left="5324" w:hanging="159"/>
      </w:pPr>
      <w:rPr>
        <w:rFonts w:hint="default"/>
        <w:lang w:val="ru-RU" w:eastAsia="en-US" w:bidi="ar-SA"/>
      </w:rPr>
    </w:lvl>
  </w:abstractNum>
  <w:abstractNum w:abstractNumId="3">
    <w:nsid w:val="20FA42BB"/>
    <w:multiLevelType w:val="multilevel"/>
    <w:tmpl w:val="67E67A62"/>
    <w:lvl w:ilvl="0">
      <w:start w:val="5"/>
      <w:numFmt w:val="decimal"/>
      <w:lvlText w:val="%1"/>
      <w:lvlJc w:val="left"/>
      <w:pPr>
        <w:ind w:left="523" w:hanging="41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23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12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08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04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01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9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93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9" w:hanging="413"/>
      </w:pPr>
      <w:rPr>
        <w:rFonts w:hint="default"/>
        <w:lang w:val="ru-RU" w:eastAsia="en-US" w:bidi="ar-SA"/>
      </w:rPr>
    </w:lvl>
  </w:abstractNum>
  <w:abstractNum w:abstractNumId="4">
    <w:nsid w:val="493122FD"/>
    <w:multiLevelType w:val="hybridMultilevel"/>
    <w:tmpl w:val="E62EF8A8"/>
    <w:lvl w:ilvl="0" w:tplc="0BF40D54">
      <w:numFmt w:val="bullet"/>
      <w:lvlText w:val="-"/>
      <w:lvlJc w:val="left"/>
      <w:pPr>
        <w:ind w:left="10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9C6A56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2B6C556">
      <w:numFmt w:val="bullet"/>
      <w:lvlText w:val="•"/>
      <w:lvlJc w:val="left"/>
      <w:pPr>
        <w:ind w:left="1406" w:hanging="284"/>
      </w:pPr>
      <w:rPr>
        <w:rFonts w:hint="default"/>
        <w:lang w:val="ru-RU" w:eastAsia="en-US" w:bidi="ar-SA"/>
      </w:rPr>
    </w:lvl>
    <w:lvl w:ilvl="3" w:tplc="0D802850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D15A1E4E">
      <w:numFmt w:val="bullet"/>
      <w:lvlText w:val="•"/>
      <w:lvlJc w:val="left"/>
      <w:pPr>
        <w:ind w:left="2712" w:hanging="284"/>
      </w:pPr>
      <w:rPr>
        <w:rFonts w:hint="default"/>
        <w:lang w:val="ru-RU" w:eastAsia="en-US" w:bidi="ar-SA"/>
      </w:rPr>
    </w:lvl>
    <w:lvl w:ilvl="5" w:tplc="14928718">
      <w:numFmt w:val="bullet"/>
      <w:lvlText w:val="•"/>
      <w:lvlJc w:val="left"/>
      <w:pPr>
        <w:ind w:left="3365" w:hanging="284"/>
      </w:pPr>
      <w:rPr>
        <w:rFonts w:hint="default"/>
        <w:lang w:val="ru-RU" w:eastAsia="en-US" w:bidi="ar-SA"/>
      </w:rPr>
    </w:lvl>
    <w:lvl w:ilvl="6" w:tplc="3A6EE00C">
      <w:numFmt w:val="bullet"/>
      <w:lvlText w:val="•"/>
      <w:lvlJc w:val="left"/>
      <w:pPr>
        <w:ind w:left="4018" w:hanging="284"/>
      </w:pPr>
      <w:rPr>
        <w:rFonts w:hint="default"/>
        <w:lang w:val="ru-RU" w:eastAsia="en-US" w:bidi="ar-SA"/>
      </w:rPr>
    </w:lvl>
    <w:lvl w:ilvl="7" w:tplc="EE7A46BA">
      <w:numFmt w:val="bullet"/>
      <w:lvlText w:val="•"/>
      <w:lvlJc w:val="left"/>
      <w:pPr>
        <w:ind w:left="4671" w:hanging="284"/>
      </w:pPr>
      <w:rPr>
        <w:rFonts w:hint="default"/>
        <w:lang w:val="ru-RU" w:eastAsia="en-US" w:bidi="ar-SA"/>
      </w:rPr>
    </w:lvl>
    <w:lvl w:ilvl="8" w:tplc="BB2E43A4">
      <w:numFmt w:val="bullet"/>
      <w:lvlText w:val="•"/>
      <w:lvlJc w:val="left"/>
      <w:pPr>
        <w:ind w:left="532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6F2F"/>
    <w:rsid w:val="00096F2F"/>
    <w:rsid w:val="000D5691"/>
    <w:rsid w:val="00167CD8"/>
    <w:rsid w:val="006B5D05"/>
    <w:rsid w:val="00871FB0"/>
    <w:rsid w:val="00E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НачальникУО</dc:creator>
  <cp:lastModifiedBy>СЗФ-РГУП</cp:lastModifiedBy>
  <cp:revision>4</cp:revision>
  <dcterms:created xsi:type="dcterms:W3CDTF">2022-03-23T12:20:00Z</dcterms:created>
  <dcterms:modified xsi:type="dcterms:W3CDTF">2022-03-23T12:32:00Z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