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C9" w:rsidRPr="00C76AC8" w:rsidRDefault="001153C9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3C9" w:rsidRPr="009F5AC2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AC2">
        <w:rPr>
          <w:rFonts w:ascii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1153C9" w:rsidRPr="00C76AC8" w:rsidRDefault="009F5AC2" w:rsidP="00B313E8">
      <w:pPr>
        <w:pStyle w:val="2"/>
        <w:spacing w:line="240" w:lineRule="auto"/>
        <w:ind w:firstLine="0"/>
        <w:jc w:val="center"/>
        <w:rPr>
          <w:bCs/>
          <w:sz w:val="24"/>
          <w:szCs w:val="24"/>
        </w:rPr>
      </w:pPr>
      <w:r w:rsidRPr="00C76AC8">
        <w:rPr>
          <w:bCs/>
          <w:sz w:val="24"/>
          <w:szCs w:val="24"/>
        </w:rPr>
        <w:t>«</w:t>
      </w:r>
      <w:r w:rsidRPr="009F5AC2">
        <w:rPr>
          <w:bCs/>
          <w:sz w:val="24"/>
          <w:szCs w:val="24"/>
        </w:rPr>
        <w:t>РОССИЙСКИЙ  ГОСУДАРСТВЕННЫЙ  УНИВЕРСИТЕТ  ПРАВОСУДИЯ</w:t>
      </w:r>
      <w:r w:rsidRPr="00C76AC8">
        <w:rPr>
          <w:bCs/>
          <w:sz w:val="24"/>
          <w:szCs w:val="24"/>
        </w:rPr>
        <w:t>»</w:t>
      </w:r>
    </w:p>
    <w:p w:rsidR="009F5AC2" w:rsidRPr="009F5AC2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AC2">
        <w:rPr>
          <w:rFonts w:ascii="Times New Roman" w:hAnsi="Times New Roman" w:cs="Times New Roman"/>
          <w:b/>
          <w:bCs/>
          <w:sz w:val="24"/>
          <w:szCs w:val="24"/>
        </w:rPr>
        <w:t>(С</w:t>
      </w:r>
      <w:r w:rsidRPr="009F5AC2">
        <w:rPr>
          <w:rFonts w:ascii="Times New Roman" w:hAnsi="Times New Roman" w:cs="Times New Roman"/>
          <w:b/>
          <w:bCs/>
          <w:sz w:val="24"/>
        </w:rPr>
        <w:t>еверо-Западный филиал)</w:t>
      </w:r>
    </w:p>
    <w:p w:rsidR="003D4582" w:rsidRPr="000534A2" w:rsidRDefault="003D458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Default="009F5AC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6C3EF0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EF0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749" w:rsidRDefault="00B95898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</w:t>
      </w:r>
      <w:r w:rsidR="006C3E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44E8" w:rsidRPr="009644E8">
        <w:rPr>
          <w:rFonts w:ascii="Times New Roman" w:hAnsi="Times New Roman" w:cs="Times New Roman"/>
          <w:b/>
          <w:sz w:val="32"/>
          <w:szCs w:val="32"/>
        </w:rPr>
        <w:t>практика</w:t>
      </w:r>
      <w:r w:rsidR="0099742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A1749" w:rsidRDefault="00EA1749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(</w:t>
      </w:r>
      <w:r w:rsidR="00B95898">
        <w:rPr>
          <w:rFonts w:ascii="Times New Roman" w:hAnsi="Times New Roman" w:cs="Times New Roman"/>
          <w:b/>
          <w:sz w:val="32"/>
          <w:szCs w:val="32"/>
        </w:rPr>
        <w:t>ПМ 01.</w:t>
      </w:r>
      <w:proofErr w:type="gramEnd"/>
      <w:r w:rsidR="00B95898">
        <w:rPr>
          <w:rFonts w:ascii="Times New Roman" w:hAnsi="Times New Roman" w:cs="Times New Roman"/>
          <w:b/>
          <w:sz w:val="32"/>
          <w:szCs w:val="32"/>
        </w:rPr>
        <w:t xml:space="preserve"> Организационно-техническое обеспечение </w:t>
      </w:r>
    </w:p>
    <w:p w:rsidR="009F5AC2" w:rsidRPr="009644E8" w:rsidRDefault="00B95898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работы судов</w:t>
      </w:r>
      <w:r w:rsidR="009644E8" w:rsidRPr="009644E8">
        <w:rPr>
          <w:rFonts w:ascii="Times New Roman" w:hAnsi="Times New Roman" w:cs="Times New Roman"/>
          <w:b/>
          <w:sz w:val="32"/>
          <w:szCs w:val="32"/>
        </w:rPr>
        <w:t>)</w:t>
      </w: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B77A07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Набор 2022</w:t>
      </w:r>
      <w:r w:rsidR="009F5AC2"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F5AC2" w:rsidRPr="000534A2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</w:t>
      </w:r>
      <w:r w:rsidR="00B95898">
        <w:rPr>
          <w:rFonts w:ascii="Times New Roman" w:hAnsi="Times New Roman" w:cs="Times New Roman"/>
          <w:b/>
          <w:bCs/>
          <w:sz w:val="24"/>
          <w:szCs w:val="24"/>
        </w:rPr>
        <w:t>/специальность</w:t>
      </w: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95898">
        <w:rPr>
          <w:rFonts w:ascii="Times New Roman" w:hAnsi="Times New Roman" w:cs="Times New Roman"/>
          <w:b/>
          <w:sz w:val="24"/>
          <w:szCs w:val="24"/>
        </w:rPr>
        <w:t>40.02.03 Прав</w:t>
      </w:r>
      <w:r w:rsidR="00001614">
        <w:rPr>
          <w:rFonts w:ascii="Times New Roman" w:hAnsi="Times New Roman" w:cs="Times New Roman"/>
          <w:b/>
          <w:sz w:val="24"/>
          <w:szCs w:val="24"/>
        </w:rPr>
        <w:t>о и судебное администрирование</w:t>
      </w: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>Профиль подготовки</w:t>
      </w:r>
      <w:r w:rsidR="00B95898">
        <w:rPr>
          <w:rFonts w:ascii="Times New Roman" w:hAnsi="Times New Roman" w:cs="Times New Roman"/>
          <w:b/>
          <w:bCs/>
          <w:sz w:val="24"/>
          <w:szCs w:val="24"/>
        </w:rPr>
        <w:t>/специализация</w:t>
      </w: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01614" w:rsidRPr="00001614">
        <w:rPr>
          <w:rFonts w:ascii="Times New Roman" w:hAnsi="Times New Roman" w:cs="Times New Roman"/>
          <w:bCs/>
          <w:sz w:val="24"/>
          <w:szCs w:val="24"/>
        </w:rPr>
        <w:t>(базовый уровень, с</w:t>
      </w:r>
      <w:r w:rsidR="004F4697">
        <w:rPr>
          <w:rFonts w:ascii="Times New Roman" w:hAnsi="Times New Roman" w:cs="Times New Roman"/>
          <w:bCs/>
          <w:sz w:val="24"/>
          <w:szCs w:val="24"/>
        </w:rPr>
        <w:t>рок обучения – 1 год 10 месяцев</w:t>
      </w:r>
      <w:r w:rsidR="00001614" w:rsidRPr="00001614">
        <w:rPr>
          <w:rFonts w:ascii="Times New Roman" w:hAnsi="Times New Roman" w:cs="Times New Roman"/>
          <w:bCs/>
          <w:sz w:val="24"/>
          <w:szCs w:val="24"/>
        </w:rPr>
        <w:t>)</w:t>
      </w:r>
    </w:p>
    <w:p w:rsidR="006A40D3" w:rsidRPr="000534A2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0D3" w:rsidRPr="000534A2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0534A2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E751FF" w:rsidRPr="000534A2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17B" w:rsidRDefault="00B9589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="000534A2" w:rsidRPr="000534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Латышева Наталья Аркадьевна, кандидат юридических наук </w:t>
      </w:r>
    </w:p>
    <w:p w:rsidR="00E751FF" w:rsidRPr="000534A2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F69" w:rsidRDefault="00E97F69" w:rsidP="00E97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E97F69" w:rsidRPr="00C76AC8" w:rsidRDefault="00B77A07" w:rsidP="00E97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10</w:t>
      </w:r>
      <w:r w:rsidR="00EA1749">
        <w:rPr>
          <w:rFonts w:ascii="Times New Roman" w:hAnsi="Times New Roman" w:cs="Times New Roman"/>
          <w:sz w:val="24"/>
          <w:szCs w:val="24"/>
        </w:rPr>
        <w:t xml:space="preserve">, от </w:t>
      </w:r>
      <w:r>
        <w:rPr>
          <w:rFonts w:ascii="Times New Roman" w:hAnsi="Times New Roman" w:cs="Times New Roman"/>
          <w:sz w:val="24"/>
          <w:szCs w:val="24"/>
        </w:rPr>
        <w:t>21 мая 2022</w:t>
      </w:r>
      <w:r w:rsidR="00E97F69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E751F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Pr="00C76AC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Войтович Л.В., кандидат юрид</w:t>
      </w:r>
      <w:r w:rsidR="0093399C">
        <w:rPr>
          <w:rFonts w:ascii="Times New Roman" w:hAnsi="Times New Roman" w:cs="Times New Roman"/>
          <w:sz w:val="24"/>
          <w:szCs w:val="24"/>
        </w:rPr>
        <w:t>ических</w:t>
      </w:r>
      <w:r>
        <w:rPr>
          <w:rFonts w:ascii="Times New Roman" w:hAnsi="Times New Roman" w:cs="Times New Roman"/>
          <w:sz w:val="24"/>
          <w:szCs w:val="24"/>
        </w:rPr>
        <w:t xml:space="preserve"> наук, доцент ____________________ </w:t>
      </w:r>
    </w:p>
    <w:p w:rsidR="00007E9A" w:rsidRPr="00C76AC8" w:rsidRDefault="00007E9A" w:rsidP="00090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DC4" w:rsidRPr="00C76AC8" w:rsidRDefault="00CB6DC4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6A40D3" w:rsidP="000534A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Санкт-Петербург, 20</w:t>
      </w:r>
      <w:r w:rsidR="00075B68" w:rsidRPr="00C76AC8">
        <w:rPr>
          <w:rFonts w:ascii="Times New Roman" w:hAnsi="Times New Roman" w:cs="Times New Roman"/>
          <w:sz w:val="24"/>
          <w:szCs w:val="24"/>
        </w:rPr>
        <w:t>2</w:t>
      </w:r>
      <w:r w:rsidR="00B77A07">
        <w:rPr>
          <w:rFonts w:ascii="Times New Roman" w:hAnsi="Times New Roman" w:cs="Times New Roman"/>
          <w:sz w:val="24"/>
          <w:szCs w:val="24"/>
        </w:rPr>
        <w:t>2</w:t>
      </w: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Pr="009A2E71" w:rsidRDefault="00751B2D" w:rsidP="00751B2D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ОГЛАВЛЕНИЕ</w:t>
      </w:r>
    </w:p>
    <w:p w:rsidR="00751B2D" w:rsidRPr="009A2E71" w:rsidRDefault="00751B2D" w:rsidP="00751B2D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751B2D" w:rsidRPr="009A2E71" w:rsidTr="00751B2D">
        <w:tc>
          <w:tcPr>
            <w:tcW w:w="675" w:type="dxa"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751B2D" w:rsidRPr="009A2E71" w:rsidTr="00751B2D">
        <w:tc>
          <w:tcPr>
            <w:tcW w:w="675" w:type="dxa"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751B2D" w:rsidRPr="009A2E71" w:rsidRDefault="00890D76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751B2D" w:rsidRPr="009A2E71" w:rsidRDefault="00890D76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</w:t>
            </w:r>
          </w:p>
        </w:tc>
      </w:tr>
    </w:tbl>
    <w:p w:rsidR="00751B2D" w:rsidRPr="009A2E71" w:rsidRDefault="00751B2D" w:rsidP="00751B2D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751B2D" w:rsidRPr="009A2E7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751B2D" w:rsidRPr="006008FF" w:rsidRDefault="00751B2D" w:rsidP="0075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751B2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Анно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тация программы учебной</w:t>
      </w:r>
      <w:r w:rsidRPr="009A2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практики</w:t>
      </w:r>
    </w:p>
    <w:p w:rsidR="00751B2D" w:rsidRPr="009A2E71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работы судов</w:t>
      </w: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 кафедры гражданского процессуального права, </w:t>
      </w:r>
      <w:proofErr w:type="spellStart"/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к.ю.н</w:t>
      </w:r>
      <w:proofErr w:type="spellEnd"/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</w:t>
            </w:r>
            <w:r w:rsidRPr="00751B2D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аключается в формировании у студентов практических профессиональных знаний и умений, приобретение практического первоначального опыта по основным видам профессиональной деятельности для последующего освоения ими общих и профес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сиональных компетенций в сфере</w:t>
            </w:r>
            <w:r w:rsidRPr="00751B2D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различных направлений организационно-технического обеспечения работы суда 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tabs>
                <w:tab w:val="left" w:pos="300"/>
              </w:tabs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Программа учебной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практики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 профессиональному модулю «Организационно-техническое обеспечение работы судов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Учебная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</w:t>
            </w:r>
            <w:proofErr w:type="gramEnd"/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 № 329, а также другими локальными актами Университета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Практика реализуется в рамках освоения п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рофессионального модуля «Организационно-техническое обеспечение деятельности судов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», проводит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ся в 3 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семестре  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1.4. Обеспечивать работу архива суда</w:t>
            </w:r>
          </w:p>
          <w:p w:rsidR="00751B2D" w:rsidRPr="00A03957" w:rsidRDefault="00751B2D" w:rsidP="00A70304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ПК 1.5. Осуществлять ведение судебной статистики на бумажных носителях и в ПК </w:t>
            </w:r>
            <w:proofErr w:type="spellStart"/>
            <w:proofErr w:type="gramStart"/>
            <w:r w:rsidR="00A70304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</w:t>
            </w:r>
            <w:proofErr w:type="spellEnd"/>
            <w:proofErr w:type="gramEnd"/>
            <w:r w:rsidR="00A70304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2.4.</w:t>
            </w:r>
            <w:r w:rsidRPr="00A03957">
              <w:t xml:space="preserve"> 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1,5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з.е</w:t>
            </w:r>
            <w:proofErr w:type="spellEnd"/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, 54 часа – 1 неделя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Индивидуальное задание;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Отчет о прохождении практики;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</w:tcPr>
          <w:p w:rsidR="00751B2D" w:rsidRPr="00A03957" w:rsidRDefault="00D37CC4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</w:t>
            </w:r>
            <w:r w:rsidR="00751B2D"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ачёт</w:t>
            </w:r>
          </w:p>
        </w:tc>
      </w:tr>
    </w:tbl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2D" w:rsidRPr="009F27B5" w:rsidRDefault="00751B2D" w:rsidP="00751B2D">
      <w:pPr>
        <w:pStyle w:val="5"/>
        <w:spacing w:line="240" w:lineRule="auto"/>
        <w:rPr>
          <w:bCs/>
          <w:i/>
          <w:sz w:val="22"/>
          <w:szCs w:val="22"/>
        </w:rPr>
      </w:pPr>
    </w:p>
    <w:p w:rsidR="00751B2D" w:rsidRPr="004E32FD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</w:rPr>
        <w:tab/>
      </w:r>
      <w:r w:rsidRPr="004E32FD">
        <w:rPr>
          <w:rFonts w:ascii="Times New Roman" w:hAnsi="Times New Roman" w:cs="Times New Roman"/>
          <w:b/>
          <w:sz w:val="24"/>
          <w:szCs w:val="24"/>
        </w:rPr>
        <w:t>1. Паспорт программы практики</w:t>
      </w:r>
    </w:p>
    <w:p w:rsidR="00751B2D" w:rsidRPr="004E32F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2D" w:rsidRPr="004E32F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Цель и задачи учебной</w:t>
      </w:r>
      <w:r w:rsidRPr="004E32FD"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</w:p>
    <w:p w:rsidR="00751B2D" w:rsidRPr="004E32F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lastRenderedPageBreak/>
        <w:t>Цели практики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</w:t>
      </w:r>
      <w:r w:rsidRPr="004E32FD">
        <w:rPr>
          <w:rFonts w:ascii="Times New Roman" w:hAnsi="Times New Roman" w:cs="Times New Roman"/>
          <w:sz w:val="24"/>
          <w:szCs w:val="24"/>
        </w:rPr>
        <w:t xml:space="preserve"> </w:t>
      </w:r>
      <w:r w:rsidRPr="00751B2D">
        <w:rPr>
          <w:rFonts w:ascii="Times New Roman" w:hAnsi="Times New Roman" w:cs="Times New Roman"/>
          <w:sz w:val="24"/>
          <w:szCs w:val="24"/>
        </w:rPr>
        <w:t>формировании у студентов практических профессиональных знаний и умений, приобретение практического первоначального опыта по основным видам профессиональной деятельности для последующего освоения ими общих и профессиональных компетенций в сфере различных направлений организационно-технического обеспечения работы суда</w:t>
      </w:r>
      <w:r w:rsidR="00001614">
        <w:rPr>
          <w:rFonts w:ascii="Times New Roman" w:hAnsi="Times New Roman" w:cs="Times New Roman"/>
          <w:sz w:val="24"/>
          <w:szCs w:val="24"/>
        </w:rPr>
        <w:t>.</w:t>
      </w:r>
    </w:p>
    <w:p w:rsidR="00751B2D" w:rsidRPr="004C66F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понимания значимости получения высшего юридического образования;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подготовку необходимых судебных документов обеспечительного характера;</w:t>
      </w:r>
    </w:p>
    <w:p w:rsidR="00751B2D" w:rsidRPr="004E32F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751B2D" w:rsidRPr="003741CE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ГАС «Правосудие»); 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 ознакомление студентов со структурой полномочий должностных лиц судов (председателей судов, администраторов судов, начальников отделов материально-технического обеспечения и финансово-экономического обеспечения и др.);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получение первичных умений и навыков в сфере профессиональной деятельности юриста; 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выработка у студентов навыков самостоятельного изучения нормативных правовых актов и их практического применения; 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приобретение опыта работы в судах Санкт-Петербурга и Ленинградской области; 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 овладение методикой служебной деятельности работников аппарата суда по организационно-техническому обеспечению деятельности суда.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A75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51B2D" w:rsidRPr="003741CE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 и </w:t>
      </w:r>
      <w:r w:rsidRPr="003741CE">
        <w:rPr>
          <w:rFonts w:ascii="Times New Roman" w:hAnsi="Times New Roman" w:cs="Times New Roman"/>
          <w:sz w:val="24"/>
          <w:szCs w:val="24"/>
        </w:rPr>
        <w:t xml:space="preserve">соответствующими профессиональными компетенциями </w:t>
      </w:r>
      <w:proofErr w:type="gramStart"/>
      <w:r w:rsidRPr="003741C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41CE">
        <w:rPr>
          <w:rFonts w:ascii="Times New Roman" w:hAnsi="Times New Roman" w:cs="Times New Roman"/>
          <w:sz w:val="24"/>
          <w:szCs w:val="24"/>
        </w:rPr>
        <w:t xml:space="preserve"> в результате прохождения практики в рамках освоения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деятельности суда»</w:t>
      </w:r>
      <w:r w:rsidRPr="003741C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51B2D" w:rsidRPr="001410E4" w:rsidRDefault="00751B2D" w:rsidP="0075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приобрести практический опыт: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исполнения должностных обязанностей работника аппарата суда, системы Судебного департамента при Верховном Суде Российской Федерации в ре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шении задач архивного делопроизводства, в том числе </w:t>
      </w:r>
      <w:r w:rsidRPr="00B84C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планирования, подготовки и принятия решений в сфере организационно-технического обеспечения деятельности суда;</w:t>
      </w:r>
    </w:p>
    <w:p w:rsidR="00751B2D" w:rsidRPr="001410E4" w:rsidRDefault="00751B2D" w:rsidP="0075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- выполнять отдельные элементы профессиональной деятельности в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 организационно-технического обеспечения деятельности суда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применять </w:t>
      </w:r>
      <w:r w:rsidRPr="00B84C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методики судебной деятельности в сфере организационно-технического обеспечения деятельности суда;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751B2D" w:rsidRPr="001410E4" w:rsidRDefault="00751B2D" w:rsidP="0075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</w:t>
      </w:r>
      <w:proofErr w:type="gramStart"/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  <w:proofErr w:type="gramEnd"/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 организационно-техническог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 обеспечения деятельности суда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751B2D" w:rsidRPr="006104BC" w:rsidRDefault="00001614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51B2D">
        <w:rPr>
          <w:rFonts w:ascii="Times New Roman" w:hAnsi="Times New Roman" w:cs="Times New Roman"/>
          <w:sz w:val="24"/>
          <w:szCs w:val="24"/>
        </w:rPr>
        <w:t>чебная</w:t>
      </w:r>
      <w:r w:rsidR="00751B2D" w:rsidRPr="006104BC">
        <w:rPr>
          <w:rFonts w:ascii="Times New Roman" w:hAnsi="Times New Roman" w:cs="Times New Roman"/>
          <w:sz w:val="24"/>
          <w:szCs w:val="24"/>
        </w:rPr>
        <w:t xml:space="preserve"> практика по профессиональному модулю </w:t>
      </w:r>
      <w:r w:rsidR="00751B2D"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«Организ</w:t>
      </w:r>
      <w:r w:rsidR="0075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ационно-техническое обеспечение работы судов</w:t>
      </w:r>
      <w:r w:rsidR="00751B2D"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751B2D" w:rsidRPr="006104BC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751B2D">
        <w:rPr>
          <w:rFonts w:ascii="Times New Roman" w:hAnsi="Times New Roman" w:cs="Times New Roman"/>
          <w:sz w:val="24"/>
          <w:szCs w:val="24"/>
        </w:rPr>
        <w:t>ПМ 01</w:t>
      </w:r>
      <w:r w:rsidR="00751B2D" w:rsidRPr="006104BC">
        <w:rPr>
          <w:rFonts w:ascii="Times New Roman" w:hAnsi="Times New Roman" w:cs="Times New Roman"/>
          <w:sz w:val="24"/>
          <w:szCs w:val="24"/>
        </w:rPr>
        <w:t xml:space="preserve"> </w:t>
      </w:r>
      <w:r w:rsidR="00751B2D"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5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работы судов</w:t>
      </w:r>
      <w:r w:rsidR="00751B2D"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51B2D" w:rsidRPr="006104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B2D" w:rsidRPr="006104BC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Вид практики в соотв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етствии с ФГОС: учебная</w:t>
      </w: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практика - </w:t>
      </w:r>
      <w:r w:rsidR="00DD11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Учебная практика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ПМ  01</w:t>
      </w: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(по профилю специальности).</w:t>
      </w:r>
    </w:p>
    <w:p w:rsidR="00751B2D" w:rsidRPr="006104BC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b/>
          <w:bCs/>
          <w:spacing w:val="2"/>
          <w:sz w:val="21"/>
          <w:szCs w:val="21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Способ проведения практики в соответствии с ФГОС: проводится стационарно </w:t>
      </w: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751B2D" w:rsidRPr="006104BC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орма проведения учебной</w:t>
      </w: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практики </w:t>
      </w: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соответствии с ФГОС: </w:t>
      </w: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правоприменительная. </w:t>
      </w:r>
    </w:p>
    <w:p w:rsidR="00751B2D" w:rsidRPr="006104BC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751B2D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751B2D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 xml:space="preserve">Результатом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Организационно-техническое обеспечение работы судов» </w:t>
      </w:r>
      <w:r w:rsidRPr="008E3DE2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работы судов»</w:t>
      </w:r>
      <w:r w:rsidRPr="008E3DE2">
        <w:rPr>
          <w:rFonts w:ascii="Times New Roman" w:hAnsi="Times New Roman" w:cs="Times New Roman"/>
          <w:sz w:val="24"/>
          <w:szCs w:val="24"/>
        </w:rPr>
        <w:t>, в том числе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нальными (ПК) </w:t>
      </w:r>
      <w:r w:rsidRPr="008E3DE2">
        <w:rPr>
          <w:rFonts w:ascii="Times New Roman" w:hAnsi="Times New Roman" w:cs="Times New Roman"/>
          <w:sz w:val="24"/>
          <w:szCs w:val="24"/>
        </w:rPr>
        <w:t xml:space="preserve">компетенциями: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1.1</w:t>
            </w:r>
          </w:p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1.2</w:t>
            </w:r>
          </w:p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1.3</w:t>
            </w:r>
          </w:p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1.4</w:t>
            </w:r>
          </w:p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lastRenderedPageBreak/>
              <w:t>Обеспечивать работу архива суда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lastRenderedPageBreak/>
              <w:t>ПК 1.5</w:t>
            </w:r>
          </w:p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</w:pPr>
            <w:r w:rsidRPr="005E7959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2D" w:rsidRDefault="00751B2D" w:rsidP="00751B2D">
      <w:pPr>
        <w:pStyle w:val="4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1B2D" w:rsidRPr="00F65318" w:rsidRDefault="00751B2D" w:rsidP="00751B2D">
      <w:pPr>
        <w:pStyle w:val="45"/>
        <w:shd w:val="clear" w:color="auto" w:fill="auto"/>
        <w:spacing w:before="0" w:line="240" w:lineRule="auto"/>
        <w:ind w:firstLine="709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F65318">
        <w:rPr>
          <w:rFonts w:ascii="Times New Roman" w:hAnsi="Times New Roman" w:cs="Times New Roman"/>
          <w:sz w:val="24"/>
          <w:szCs w:val="24"/>
        </w:rPr>
        <w:t xml:space="preserve"> </w:t>
      </w:r>
      <w:r w:rsidR="00F65318" w:rsidRPr="00F6531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4. Место практики</w:t>
      </w:r>
      <w:r w:rsidRPr="00F6531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 в структуре ОПОП </w:t>
      </w:r>
    </w:p>
    <w:p w:rsidR="00751B2D" w:rsidRDefault="00DD118A" w:rsidP="00751B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>Учебная</w:t>
      </w:r>
      <w:r w:rsidR="00751B2D"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B2D" w:rsidRPr="00B0044D">
        <w:rPr>
          <w:rStyle w:val="44"/>
          <w:rFonts w:ascii="Times New Roman" w:hAnsi="Times New Roman" w:cs="Times New Roman"/>
          <w:color w:val="000000"/>
          <w:sz w:val="24"/>
          <w:szCs w:val="24"/>
        </w:rPr>
        <w:t>практика (правоприменительная)</w:t>
      </w:r>
      <w:r w:rsidR="00751B2D"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B2D"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</w:t>
      </w:r>
      <w:proofErr w:type="gramStart"/>
      <w:r w:rsidR="00751B2D">
        <w:rPr>
          <w:rFonts w:ascii="Times New Roman" w:hAnsi="Times New Roman" w:cs="Times New Roman"/>
          <w:sz w:val="24"/>
          <w:szCs w:val="24"/>
        </w:rPr>
        <w:t>обучения по направлению</w:t>
      </w:r>
      <w:proofErr w:type="gramEnd"/>
      <w:r w:rsidR="00751B2D">
        <w:rPr>
          <w:rFonts w:ascii="Times New Roman" w:hAnsi="Times New Roman" w:cs="Times New Roman"/>
          <w:sz w:val="24"/>
          <w:szCs w:val="24"/>
        </w:rPr>
        <w:t xml:space="preserve">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751B2D" w:rsidRDefault="00751B2D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751B2D" w:rsidRDefault="00751B2D" w:rsidP="00751B2D">
      <w:pPr>
        <w:pStyle w:val="af"/>
        <w:tabs>
          <w:tab w:val="clear" w:pos="720"/>
          <w:tab w:val="left" w:pos="708"/>
        </w:tabs>
        <w:spacing w:line="240" w:lineRule="auto"/>
        <w:ind w:left="0" w:firstLine="709"/>
      </w:pPr>
      <w:proofErr w:type="gramStart"/>
      <w: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  <w:proofErr w:type="gramEnd"/>
    </w:p>
    <w:p w:rsidR="00751B2D" w:rsidRDefault="00751B2D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знания о судебной системе Российской Федерации;</w:t>
      </w:r>
    </w:p>
    <w:p w:rsidR="00751B2D" w:rsidRDefault="00751B2D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- умения по </w:t>
      </w:r>
      <w:r>
        <w:rPr>
          <w:bCs/>
          <w:sz w:val="24"/>
          <w:szCs w:val="24"/>
        </w:rPr>
        <w:t>подготовке материалов, необходимых для принятия судебных решений;</w:t>
      </w:r>
    </w:p>
    <w:p w:rsidR="00751B2D" w:rsidRDefault="00751B2D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навыки</w:t>
      </w:r>
      <w:r>
        <w:rPr>
          <w:bCs/>
          <w:sz w:val="24"/>
          <w:szCs w:val="24"/>
        </w:rPr>
        <w:t xml:space="preserve"> самостоятельного изучения нормативно-правовых документов.</w:t>
      </w:r>
    </w:p>
    <w:p w:rsidR="00751B2D" w:rsidRDefault="00DD118A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Прохождение учебной</w:t>
      </w:r>
      <w:r w:rsidR="00751B2D">
        <w:rPr>
          <w:sz w:val="24"/>
          <w:szCs w:val="24"/>
        </w:rPr>
        <w:t xml:space="preserve"> практики необходимо как закрепление знаний, полученных в рамках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</w:t>
      </w:r>
      <w:r>
        <w:rPr>
          <w:sz w:val="24"/>
          <w:szCs w:val="24"/>
        </w:rPr>
        <w:t>, «Особенности организационно-технического обеспечения деятельности судей»</w:t>
      </w:r>
      <w:r w:rsidR="00751B2D">
        <w:rPr>
          <w:sz w:val="24"/>
          <w:szCs w:val="24"/>
        </w:rPr>
        <w:t xml:space="preserve"> и служит основой для последующей подготовки к сдаче выпускных экзаменов. </w:t>
      </w:r>
    </w:p>
    <w:p w:rsidR="00751B2D" w:rsidRDefault="00751B2D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751B2D" w:rsidRDefault="00751B2D" w:rsidP="00751B2D">
      <w:pPr>
        <w:pStyle w:val="1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57">
        <w:rPr>
          <w:rFonts w:ascii="Times New Roman" w:hAnsi="Times New Roman" w:cs="Times New Roman"/>
          <w:b/>
          <w:sz w:val="24"/>
          <w:szCs w:val="24"/>
        </w:rPr>
        <w:t>5. Содержание практики, объём в зачётных единицах и продолжительность в неделях</w:t>
      </w:r>
    </w:p>
    <w:p w:rsidR="00751B2D" w:rsidRPr="00FE3D18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E3D18">
        <w:rPr>
          <w:rFonts w:ascii="Times New Roman" w:hAnsi="Times New Roman" w:cs="Times New Roman"/>
          <w:sz w:val="24"/>
          <w:szCs w:val="24"/>
        </w:rPr>
        <w:t xml:space="preserve">рудоемкость </w:t>
      </w:r>
      <w:r w:rsidR="00DD118A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5F4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ационно-техническое обеспечение работы судов» проводиться в 3 семестре 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E3D18">
        <w:rPr>
          <w:rFonts w:ascii="Times New Roman" w:hAnsi="Times New Roman" w:cs="Times New Roman"/>
          <w:sz w:val="24"/>
          <w:szCs w:val="24"/>
        </w:rPr>
        <w:t>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DD118A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ационно-техническое обеспечение работы судов»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>
        <w:rPr>
          <w:rFonts w:ascii="Times New Roman" w:hAnsi="Times New Roman" w:cs="Times New Roman"/>
          <w:sz w:val="24"/>
          <w:szCs w:val="24"/>
        </w:rPr>
        <w:t>о процесса.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751B2D" w:rsidTr="00751B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51B2D" w:rsidRDefault="00751B2D" w:rsidP="00751B2D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751B2D" w:rsidRDefault="00751B2D" w:rsidP="00751B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751B2D" w:rsidTr="00751B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751B2D" w:rsidTr="00751B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 часов).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751B2D" w:rsidTr="00751B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Фемида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Индивидуальное задание формируется с учетом </w:t>
      </w:r>
      <w:proofErr w:type="spellStart"/>
      <w:r>
        <w:rPr>
          <w:color w:val="auto"/>
        </w:rPr>
        <w:t>компетентностного</w:t>
      </w:r>
      <w:proofErr w:type="spellEnd"/>
      <w:r>
        <w:rPr>
          <w:color w:val="auto"/>
        </w:rPr>
        <w:t xml:space="preserve"> подхода и включает: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 xml:space="preserve">«Об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Сформулирован</w:t>
      </w:r>
      <w:r w:rsidR="00B77A07">
        <w:rPr>
          <w:color w:val="auto"/>
        </w:rPr>
        <w:t>н</w:t>
      </w:r>
      <w:r>
        <w:rPr>
          <w:color w:val="auto"/>
        </w:rPr>
        <w:t>ые в индивидуальном задании задачи направлены на решение следующих задач:</w:t>
      </w:r>
    </w:p>
    <w:p w:rsidR="00751B2D" w:rsidRDefault="00751B2D" w:rsidP="00751B2D">
      <w:pPr>
        <w:pStyle w:val="Default"/>
        <w:ind w:firstLine="709"/>
        <w:jc w:val="both"/>
      </w:pPr>
      <w:r>
        <w:rPr>
          <w:color w:val="auto"/>
        </w:rPr>
        <w:t xml:space="preserve">- формирование представлений и умений </w:t>
      </w:r>
      <w: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751B2D" w:rsidRDefault="00751B2D" w:rsidP="00751B2D">
      <w:pPr>
        <w:pStyle w:val="Default"/>
        <w:ind w:firstLine="709"/>
        <w:jc w:val="both"/>
      </w:pPr>
      <w:r>
        <w:t>- воспитание способностей к самоорганизации и самообразованию;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соблюдать законодательство Российской Федерации, в том числе</w:t>
      </w:r>
      <w:r w:rsidRPr="00A039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3957">
          <w:rPr>
            <w:rStyle w:val="af2"/>
            <w:rFonts w:ascii="Times New Roman" w:hAnsi="Times New Roman"/>
            <w:sz w:val="24"/>
            <w:szCs w:val="24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представлений и умений логически верно, аргументированно и ясно строить устную и письменную речь;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751B2D" w:rsidRDefault="00751B2D" w:rsidP="00751B2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751B2D" w:rsidRDefault="00751B2D" w:rsidP="00751B2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 xml:space="preserve">«Об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51B2D" w:rsidRDefault="00751B2D" w:rsidP="00751B2D">
      <w:pPr>
        <w:pStyle w:val="Default"/>
        <w:ind w:firstLine="709"/>
        <w:jc w:val="center"/>
        <w:rPr>
          <w:rStyle w:val="a6"/>
          <w:rFonts w:eastAsia="Calibri"/>
          <w:b/>
          <w:i w:val="0"/>
          <w:iCs w:val="0"/>
        </w:rPr>
      </w:pPr>
      <w:r>
        <w:rPr>
          <w:rStyle w:val="a6"/>
          <w:rFonts w:eastAsia="Calibri"/>
          <w:b/>
          <w:bCs/>
        </w:rPr>
        <w:t>6. ФОС ДЛЯ ПРОВЕДЕНИЯ ПРОМЕЖУТОЧНОЙ АТТЕСТАЦИИ И ФОРМЫ ОТЧЕТНОСТИ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i w:val="0"/>
          <w:iCs w:val="0"/>
          <w:color w:val="000000"/>
          <w:sz w:val="24"/>
          <w:szCs w:val="24"/>
        </w:rPr>
      </w:pP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Целью создания ФОС по </w:t>
      </w:r>
      <w:r w:rsidR="00DD118A">
        <w:rPr>
          <w:rStyle w:val="41"/>
          <w:rFonts w:ascii="Times New Roman" w:hAnsi="Times New Roman" w:cs="Times New Roman"/>
          <w:color w:val="000000"/>
          <w:sz w:val="24"/>
          <w:szCs w:val="24"/>
        </w:rPr>
        <w:t>учебной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</w:t>
      </w:r>
      <w:proofErr w:type="gramStart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входят в состав рабочей программы практики.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Структурными элементами ФОС для проведения промежуточной аттестации </w:t>
      </w:r>
      <w:proofErr w:type="gramStart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по практике являются: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-индивидуальное задание;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-отчет по прохождении практики;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-характеристика с места практики (отзыв руководителя).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В этот раздел включаются виды оценочных сре</w:t>
      </w:r>
      <w:proofErr w:type="gramStart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я проведения промежуточной аттестации по практике, которые могут включать в себя: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-типовые контрольные задания или иные материалы, необходимые для оценки</w:t>
      </w:r>
      <w:r w:rsidR="00DD118A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знаний, умений, навыков и (или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) опыта деятельности, характеризующих этапы формирования компетенций в процессе прохождения практики;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в ходе практики.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Формой отчет</w:t>
      </w:r>
      <w:r w:rsidR="00DD118A">
        <w:rPr>
          <w:rStyle w:val="41"/>
          <w:rFonts w:ascii="Times New Roman" w:hAnsi="Times New Roman" w:cs="Times New Roman"/>
          <w:color w:val="000000"/>
          <w:sz w:val="24"/>
          <w:szCs w:val="24"/>
        </w:rPr>
        <w:t>ности по итогам учебной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практики является отчет.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каждого сту</w:t>
      </w:r>
      <w:r w:rsidR="00001614">
        <w:rPr>
          <w:rFonts w:ascii="Times New Roman" w:hAnsi="Times New Roman" w:cs="Times New Roman"/>
          <w:sz w:val="24"/>
          <w:szCs w:val="24"/>
        </w:rPr>
        <w:t>дента по итогам учебной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751B2D" w:rsidRDefault="00751B2D" w:rsidP="00751B2D">
      <w:pPr>
        <w:pStyle w:val="ad"/>
        <w:tabs>
          <w:tab w:val="left" w:pos="1134"/>
        </w:tabs>
        <w:rPr>
          <w:i/>
          <w:u w:val="single"/>
        </w:rPr>
      </w:pPr>
      <w:r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t>1. П</w:t>
      </w:r>
      <w:r>
        <w:rPr>
          <w:iCs/>
          <w:color w:val="auto"/>
        </w:rPr>
        <w:t>ровести анализ нормативной правовой базы</w:t>
      </w:r>
      <w:r>
        <w:rPr>
          <w:b/>
          <w:bCs/>
          <w:color w:val="auto"/>
        </w:rPr>
        <w:t xml:space="preserve">, </w:t>
      </w:r>
      <w:r>
        <w:rPr>
          <w:iCs/>
          <w:color w:val="auto"/>
        </w:rPr>
        <w:t>регламентирующей деятельность организации;</w:t>
      </w:r>
    </w:p>
    <w:p w:rsidR="00751B2D" w:rsidRDefault="00751B2D" w:rsidP="00751B2D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 xml:space="preserve">2. Изучить структуру организации. </w:t>
      </w:r>
    </w:p>
    <w:p w:rsidR="00751B2D" w:rsidRDefault="00751B2D" w:rsidP="00751B2D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3. Изучить функции и полномочия сотрудников организации.</w:t>
      </w:r>
    </w:p>
    <w:p w:rsidR="00751B2D" w:rsidRDefault="00751B2D" w:rsidP="00751B2D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4. Принять участие в составлении проектов документов.</w:t>
      </w:r>
    </w:p>
    <w:p w:rsidR="00751B2D" w:rsidRDefault="00751B2D" w:rsidP="00751B2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751B2D" w:rsidRDefault="00751B2D" w:rsidP="00751B2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751B2D" w:rsidRDefault="00751B2D" w:rsidP="00751B2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технологиям, используемым при выполнении студентом различных видов работ на производственной практике относятся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>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другие сведения, отражающие прохождение практики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>
        <w:rPr>
          <w:rFonts w:ascii="Times New Roman" w:hAnsi="Times New Roman" w:cs="Times New Roman"/>
          <w:sz w:val="24"/>
          <w:szCs w:val="24"/>
        </w:rPr>
        <w:t>не менее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4, шрифт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1,5 интервал. Поля: </w:t>
      </w:r>
      <w:r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751B2D" w:rsidRDefault="00751B2D" w:rsidP="0075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751B2D" w:rsidRDefault="00751B2D" w:rsidP="0075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B2D" w:rsidRDefault="00751B2D" w:rsidP="0075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Традиционная оценка, полученная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обучающимся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в организации, соответствует: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На защите практики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обучающийся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может максимально набрать 50 баллов. Ответ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обучающегося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751B2D" w:rsidTr="00751B2D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751B2D" w:rsidTr="00751B2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751B2D" w:rsidTr="00751B2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751B2D" w:rsidRDefault="00751B2D" w:rsidP="00751B2D">
            <w:pPr>
              <w:pStyle w:val="p1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Style w:val="44"/>
                <w:b w:val="0"/>
                <w:color w:val="FF0000"/>
                <w:lang w:eastAsia="en-US"/>
              </w:rPr>
            </w:pPr>
            <w: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751B2D" w:rsidTr="00751B2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751B2D" w:rsidTr="00751B2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751B2D" w:rsidRDefault="00751B2D" w:rsidP="00751B2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751B2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751B2D" w:rsidRDefault="00751B2D" w:rsidP="00751B2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751B2D" w:rsidRDefault="00751B2D" w:rsidP="00751B2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751B2D" w:rsidRDefault="00751B2D" w:rsidP="00751B2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751B2D" w:rsidRDefault="00751B2D" w:rsidP="00751B2D">
      <w:pPr>
        <w:pStyle w:val="34"/>
        <w:shd w:val="clear" w:color="auto" w:fill="auto"/>
        <w:spacing w:line="240" w:lineRule="auto"/>
        <w:ind w:firstLine="709"/>
        <w:jc w:val="both"/>
        <w:rPr>
          <w:rStyle w:val="31"/>
          <w:sz w:val="24"/>
          <w:szCs w:val="24"/>
        </w:rPr>
      </w:pPr>
    </w:p>
    <w:p w:rsidR="00751B2D" w:rsidRDefault="00751B2D" w:rsidP="00751B2D">
      <w:pPr>
        <w:pStyle w:val="Default"/>
        <w:jc w:val="center"/>
        <w:rPr>
          <w:color w:val="auto"/>
        </w:rPr>
      </w:pPr>
      <w:r>
        <w:rPr>
          <w:rFonts w:eastAsiaTheme="minorEastAsia"/>
          <w:b/>
          <w:bCs/>
          <w:color w:val="auto"/>
        </w:rPr>
        <w:t xml:space="preserve">7. </w:t>
      </w:r>
      <w:r>
        <w:rPr>
          <w:b/>
          <w:bCs/>
          <w:color w:val="auto"/>
        </w:rPr>
        <w:t xml:space="preserve">ПЕРЕЧЕНЬ ЛИТЕРАТУРЫ, РЕСУРСОВ «ИНТЕРНЕТ», </w:t>
      </w:r>
    </w:p>
    <w:p w:rsidR="00751B2D" w:rsidRDefault="00751B2D" w:rsidP="00751B2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ПРОГРАМНОГО ОБЕСПЕЧЕНИЯ ИНФОРМАЦИОННО-</w:t>
      </w:r>
    </w:p>
    <w:p w:rsidR="00751B2D" w:rsidRDefault="00751B2D" w:rsidP="00751B2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СПРАВОЧНЫХ СИСТЕМ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обучающимся различных видов работ на производственной практике, относятся: изучение учебно-методической литературы, нормативной литер</w:t>
      </w:r>
      <w:r w:rsidR="00DD118A">
        <w:rPr>
          <w:rFonts w:ascii="Times New Roman" w:hAnsi="Times New Roman" w:cs="Times New Roman"/>
          <w:sz w:val="24"/>
          <w:szCs w:val="24"/>
        </w:rPr>
        <w:t>атуры для целей учебной</w:t>
      </w:r>
      <w:r>
        <w:rPr>
          <w:rFonts w:ascii="Times New Roman" w:hAnsi="Times New Roman" w:cs="Times New Roman"/>
          <w:sz w:val="24"/>
          <w:szCs w:val="24"/>
        </w:rPr>
        <w:t xml:space="preserve">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DD118A" w:rsidRDefault="00DD118A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751B2D" w:rsidTr="00751B2D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D51F55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751B2D">
                <w:rPr>
                  <w:rStyle w:val="af2"/>
                  <w:rFonts w:ascii="Times New Roman" w:eastAsia="MS ??" w:hAnsi="Times New Roman"/>
                </w:rPr>
                <w:t>http://znanium.com</w:t>
              </w:r>
            </w:hyperlink>
            <w:r w:rsidR="00751B2D">
              <w:rPr>
                <w:rFonts w:ascii="Times New Roman" w:hAnsi="Times New Roman" w:cs="Times New Roman"/>
              </w:rPr>
              <w:t xml:space="preserve"> </w:t>
            </w:r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коллекция и</w:t>
            </w:r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D51F55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751B2D">
                <w:rPr>
                  <w:rStyle w:val="af2"/>
                  <w:rFonts w:ascii="Times New Roman" w:eastAsia="MS ??" w:hAnsi="Times New Roman"/>
                </w:rPr>
                <w:t>www.biblio-online.ru</w:t>
              </w:r>
            </w:hyperlink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D51F55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www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book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>
              <w:rPr>
                <w:rFonts w:ascii="Times New Roman" w:hAnsi="Times New Roman" w:cs="Times New Roman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Право, Экономика и Менеджмент 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D51F55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751B2D">
                <w:rPr>
                  <w:rStyle w:val="af2"/>
                  <w:rFonts w:ascii="Times New Roman" w:eastAsia="MS ??" w:hAnsi="Times New Roman"/>
                </w:rPr>
                <w:t>www.ebiblioteka.ru</w:t>
              </w:r>
            </w:hyperlink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D51F55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751B2D">
                <w:rPr>
                  <w:rStyle w:val="af2"/>
                  <w:rFonts w:ascii="Times New Roman" w:eastAsia="MS ??" w:hAnsi="Times New Roman"/>
                </w:rPr>
                <w:t>http://rucont.ru/</w:t>
              </w:r>
            </w:hyperlink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751B2D" w:rsidTr="00751B2D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D51F55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www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op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raj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="00751B2D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af2"/>
                  <w:rFonts w:ascii="Times New Roman" w:eastAsia="MS ??" w:hAnsi="Times New Roman"/>
                  <w:lang w:val="en-US"/>
                </w:rPr>
                <w:t>www</w:t>
              </w:r>
              <w:r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2"/>
                  <w:rFonts w:ascii="Times New Roman" w:eastAsia="MS ??" w:hAnsi="Times New Roman"/>
                  <w:lang w:val="en-US"/>
                </w:rPr>
                <w:t>femida</w:t>
              </w:r>
              <w:proofErr w:type="spellEnd"/>
              <w:r>
                <w:rPr>
                  <w:rStyle w:val="af2"/>
                  <w:rFonts w:ascii="Times New Roman" w:eastAsia="MS ??" w:hAnsi="Times New Roman"/>
                </w:rPr>
                <w:t>.</w:t>
              </w:r>
              <w:r>
                <w:rPr>
                  <w:rStyle w:val="af2"/>
                  <w:rFonts w:ascii="Times New Roman" w:eastAsia="MS ??" w:hAnsi="Times New Roman"/>
                  <w:lang w:val="en-US"/>
                </w:rPr>
                <w:t>raj</w:t>
              </w:r>
              <w:r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2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Pr="00F87D16">
              <w:rPr>
                <w:rFonts w:ascii="Times New Roman" w:hAnsi="Times New Roman" w:cs="Times New Roman"/>
              </w:rPr>
              <w:t xml:space="preserve"> </w:t>
            </w:r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751B2D" w:rsidTr="00751B2D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D51F55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www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rgup</w:t>
              </w:r>
              <w:proofErr w:type="spellEnd"/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21.07.1994 № 1-ФКЗ «О Конституционном Суде Российской Федерации»; 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05.02.2014 № 3-ФКЗ «О Верховном Суде Российской Федерации»;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31.12.1996 № 1-ФКЗ «О судебной системе Российской Федерации»;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23.06.1999 № 1-ФКЗ «О военных судах Российской Федерации»;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07.02.2011 № 1-ФКЗ «О судах общей юрисдикции в Российской Федерации»; 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28.04.1995 № 1-ФКЗ «Об арбитражных судах в Российской Федерации»;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 Российской Федерации от 26.06.1992  № 3132-1 «О статусе судей в Российской Федерации»;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17.12.1998 № 188-ФЗ «О мировых судьях в Российской Федерации»;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27.07.2007 № 149-ФЗ «Об информации, информационных технологиях и о защите информации»;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02.10.2007 № 229-ФЗ «Об исполнительном производстве»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21.12.1994 № 69-ФЗ «О пожарной безопасности»; 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10.02.1999 № 30-ФЗ «О финансировании судов в Российской Федерации»; 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27.07.2004 № 79-ФЗ «О государственной гражданской службе Российской Федерации»;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25.12.2008 № 273-ФЗ «О противодействии коррупции»;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17.12.1998 № 188-ФЗ «О мировых судьях в Российской Федерации»;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Федеральный закон от 27.07.2007 № 149-ФЗ «Об информации, информационных технологиях и о защите информации»;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06.12.2011 № 402-ФЗ «О бухгалтерском учете»; 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05.04.2013 № 44-ФЗ «О контрактной системе в сфере закупок товаров, услуг для обеспечения государственных и муниципальных нужд»;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Бюджетный кодекс РФ от 31.07.1998 № 145-ФЗ;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Градостроительный кодекс РФ от 29.12.2004 № 190-ФЗ; </w:t>
      </w:r>
    </w:p>
    <w:p w:rsidR="00751B2D" w:rsidRPr="00890D7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90D7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Постановления Правительства РФ: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21.09.2006 № 583 «О федеральной целевой программе «Развитие судебной системы России 2007-2012 годы»;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20.11.2001 № 805 «О федеральной целевой программе «Развитие судебной системы России на 2002-2006 годы»; 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27.12.2012  № 1406 «О федеральной целевой программе «Развитие судебн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 системы России на 2013 -  2024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годы». 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30.08.2017 № 1042 «Об утверждении правил определения размера штрафа, начисляемого в случае ненадлежащего исполнения заказчиком, не 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751B2D" w:rsidRDefault="00890D76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1B2D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28.07.2018 г. № 883 «Об утверждении Правил фиксации, включая видео-фиксацию, в режиме реального времени действий, бездействия участников контрактной системы в сфере закупок в единой информационной системе в сфере закупок, на электронной площадке».</w:t>
      </w:r>
    </w:p>
    <w:p w:rsidR="00B77A07" w:rsidRPr="006104BC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Приказ Министерства цифрового развития, связи и массовых коммуникаций от 5 февраля 2021 г. № 59 «Об утверждении Единых функционально-технических требований к организации подключения судебных участков мировых судей к телекоммуникационной инфраструктуре Государственной автоматизированной системы Российской Федерации «Правосудие». </w:t>
      </w:r>
    </w:p>
    <w:p w:rsidR="00B77A07" w:rsidRPr="00E000B2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000B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Приказы Судебного департамента при Верховном Суде РФ: </w:t>
      </w:r>
    </w:p>
    <w:p w:rsidR="00B77A07" w:rsidRPr="006104BC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22.11.2005 № 146 «О порядке представления информации о чрезвычайных происшествиях»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07.09.2012)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B77A07" w:rsidRPr="006104BC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17.03.2014 № 52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утверждении Положения об организации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эксплуатации государственной автоматизированной системы Российской Федерации «Правосудие»; </w:t>
      </w:r>
    </w:p>
    <w:p w:rsidR="00B77A07" w:rsidRPr="006104BC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15.05.2018 № 78 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 финансовом обеспечении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переданных исполнительно-распорядительным органом муниципальных образований 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государственных полномочий по составлению списков кандидатов в присяжные заседатели федеральных судов общей юрисдикции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24.11.2020)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B77A07" w:rsidRPr="006104BC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31.08.2018 № 134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 утверждении Инструкции о порядке содержания, эксплуатации, технического обслуживания и ремонта служебного автотранспорта в судах общей юрисдикции, федеральных арбитражных судах и управлениях Судебного департамента в субъектах Российской Федерации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»;  </w:t>
      </w:r>
    </w:p>
    <w:p w:rsidR="00B77A07" w:rsidRPr="006104BC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01.12.2008 № 180 «Об утверждении Положения об условиях оплаты труда персонала по охране и обслуживанию зданий, транспортного хозяйства Судебного департамента при Верховном Суде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11.04.2016)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B77A07" w:rsidRPr="006104BC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26.03.2019 № 64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Положения о порядке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официального 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использования государственных символов Российской Федерации в судах общей юрисдикции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федеральных арбитражных судах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»;  </w:t>
      </w:r>
    </w:p>
    <w:p w:rsidR="00B77A07" w:rsidRPr="006104BC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от 16.09.2010 № 197 «Об утверждении Положения об организации и порядке </w:t>
      </w:r>
      <w:proofErr w:type="gramStart"/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обеспечения функционирования комплексов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средств 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автоматизации Государственной автоматизированной системы 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Федерации «Правосудие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17.03.2014)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B77A07" w:rsidRPr="006104BC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03.06.2019 № 109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Положения об инвестиционной деятельности, осуществляемой в форме государственных капитальных вложений в здания федеральных судов общей 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рисдикции и управлений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Судебного департамента в субъектах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(ред. от 05.08.2019)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B77A07" w:rsidRPr="006104BC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21.12.2012 № 238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«Об утверждении Положения об аппарате федерального суда общей юрисдикции»;</w:t>
      </w:r>
    </w:p>
    <w:p w:rsidR="00B77A07" w:rsidRPr="006104BC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29.03.2013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12.12.2018)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B77A07" w:rsidRPr="006104BC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15.02.2016 № 31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Положения о Контрольно-ревизионном управлении Судебного департамента при Верховном Суде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12.07.2019)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B77A07" w:rsidRPr="006104BC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19.12.2013 № 249 «Об утверждении Положения об информационно-правовом обеспечении деятельности судов»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28.04.2014)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B77A07" w:rsidRPr="006104BC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6.09.2017 № 164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Порядка составления, утверждения и ведения бюджетных смет федеральных судов общей юрисдикции, федеральных арбитражных судов, Судебного департамента при Верховном Суде Российской Федерации и его органов»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15.10.2018)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B77A07" w:rsidRPr="006104BC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27.06.2014 № 159 «Об утверждении Положения об Управлении капитального строительства, эксплуатации зданий и сооружений Судебного департамента при Верховном Суде Российской Федерации»; </w:t>
      </w:r>
    </w:p>
    <w:p w:rsidR="00B77A07" w:rsidRPr="006104BC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03.04.2017 № 60 «Об утверждении типовых должностных  регламентов федеральных государственных гражданских служащих, замещающих должности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федеральной государственной 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ражданской службы администраторов федеральных судов общей юрисдикции и федеральных арбитражных судов» (ред. от 17.05.2019); </w:t>
      </w:r>
    </w:p>
    <w:p w:rsidR="00B77A07" w:rsidRPr="006104BC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04.12.2014 № 269 «Об утверждении Положения о выбытии (списании) основных средств, находящихся на учёте в верховных судах республик, краевых и областных судах, судах автономной области и  автономных округов, окружных (флотских) военных судах, федеральных арбитражных судах и управлениях Судебного департамента в субъектах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05.10.2018)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B77A07" w:rsidRPr="006104BC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04.12.2014 № 271 «Об утверждении Инструкции о порядке выдачи мантий судьям федеральных судов общей юрисдикции и Инструкции о порядке выдачи служебного обмундирования судьям и имеющим классные чины работникам федеральных судов общей юрисдикции и федеральных арбитражных судов»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31.08.2018)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B77A07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27.07.2021 № 143 «Об утверждении Положения о системе технического обслуживания и ремонта зданий и сооружений кассационных судов общей юрисдикции, кассационного военного суда, апелляционных судов общей юрисдикции, апелляционного военного суда, верховных судов республик, краевых и областных судов, судов городов федерального значения, судов автономной области и автономных округов, окружных (флотских) военных судов, федеральных   арбитражных судов и управлений Судебного департамента в субъектах 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Федерации»; </w:t>
      </w:r>
    </w:p>
    <w:p w:rsidR="00B77A07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02.04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2021 № 67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организации и осуществлении </w:t>
      </w:r>
      <w:r w:rsidRPr="00A27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внутреннего финансового аудита 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Судебным департаментом при Верховном Суде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а также подведомственными ему получателями средств федерального бюджета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»; </w:t>
      </w:r>
    </w:p>
    <w:p w:rsidR="00B77A07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6.06.2017 № 97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утверждении Положения об 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осуществлении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бюджетных 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полномочий главного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администратора (администратора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доходов федерального бюджета Судебным департаментом при Верховном Суде Российской Федерации и его 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бюджетополучателями – администраторами доходов федерального бюджета»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03.09.2018)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B77A07" w:rsidRPr="006104BC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26.11.2015 № 362 «Об утверждении Перечня основных понятий и терминов, применяемых в нормативных правовых актах Судебного департамента, регламентирующих использование информационно-телекоммуникационных технологий в деятельности судов, управлений Судебного департамента в субъектах Российской Федерации и учреждениях Судебного департамента»; </w:t>
      </w:r>
    </w:p>
    <w:p w:rsidR="00B77A07" w:rsidRPr="006104BC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05.11.2015 № 345 «Об утверждении Регламента организации деятельности верховных судов республик, краевых, областных судов, судов городов федерального значения, судов автономной области и автономных округов, окружных (флотских) военных судов, федеральных арбитражных судов, управлений Судебного департамента в субъектах Российской Федерации по работе с лицевыми (депозитными) счетами для учета операций, поступающих во временное распоряжение»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05.10.2018)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B77A07" w:rsidRPr="006104BC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18.12.2015 № 382 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B77A07" w:rsidRPr="006104BC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28.12.2015 № 399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«Об утверждении Инструкции о порядке обеспечения бланками исполнительных листов и их приема, учета, хранения, использования и уничтожения в федеральных судах общей юрисдикции и в федеральных арбитражных судах»;</w:t>
      </w:r>
    </w:p>
    <w:p w:rsidR="00B77A07" w:rsidRPr="006104BC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28.12.2015 № 401 «Об утверждении Регламента организации применения видео-к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онференц-связи при подготовке и проведении судебных заседаний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30.12.2020)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B77A07" w:rsidRPr="006104BC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31.12.2015 № 406 «Об утверждении Порядка обеспечения условий доступности для инвалидов объектов федеральных судов общей юрисдикции, федеральных арбитражных судов и органов Судебного департамента при Верховном Суде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28.09.2018)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B77A07" w:rsidRPr="006104BC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23.06.2017 № 106 «Об утверждении требований к закупаемым верховными судам и республик, краевыми и областными судами, судами городов федерального значения, судами автономной области и автономных округов, окружными (флотскими) военными судами, федеральными арбитражными судами, органами и учреждениями Судебного департамента отдельным видам товаров, работ, услуг, включающих их потребительские свойства (в том числе качество) и иные характеристики (в том числе предельные цены)»;</w:t>
      </w:r>
      <w:proofErr w:type="gramEnd"/>
    </w:p>
    <w:p w:rsidR="00B77A07" w:rsidRPr="006104BC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09.09.2016 № 182 «Об организации мониторинга начальных (максимальных) цен при осуществлении закупок товаров, работ, услуг для обеспечения государственных нужд в федеральных арбитражных судах»;</w:t>
      </w:r>
    </w:p>
    <w:p w:rsidR="00B77A07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17.10.2017 № 182 «Об утверждении Порядка организации и проведения в судах трансляции судебных заседаний по радио, телевидению и в информационно-телекоммуникационной сети «Интернет»;</w:t>
      </w:r>
    </w:p>
    <w:p w:rsidR="00B77A07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31.08.2018 № 134 «Об утверждении Инструкции о порядке содержания, эксплуатации, технического обслуживания и ремонта, автотранспорта в федеральных судах общей юрисдикции, федеральных арбитражных судах, управлениях судебного департамента в субъектах Российской Федерации»; </w:t>
      </w:r>
    </w:p>
    <w:p w:rsidR="00B77A07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24.10.2018 № 217 «</w:t>
      </w:r>
      <w:r w:rsidRPr="007B74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 утверждении нормативных затрат на обеспечение функций федеральных судов общей юрисдикции, федеральных арбитражных судов, органов судейского сообщества и управлений Судебного департамента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субъектах Российской Федерации» (ред. от 12.07.2022);</w:t>
      </w:r>
    </w:p>
    <w:p w:rsidR="00B77A07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Приказ М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инистерства строительства и жилищно-коммунального хозяйства Российской Федерации от 15.08.2018 № 524/</w:t>
      </w:r>
      <w:proofErr w:type="spellStart"/>
      <w:proofErr w:type="gramStart"/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</w:t>
      </w:r>
      <w:proofErr w:type="spellEnd"/>
      <w:proofErr w:type="gramEnd"/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Свода правил 152.13330.2018  «Здания федеральных судов».  </w:t>
      </w:r>
    </w:p>
    <w:p w:rsidR="00890D76" w:rsidRPr="00890D76" w:rsidRDefault="00890D76" w:rsidP="0089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90D7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Государственные стандарты: </w:t>
      </w:r>
    </w:p>
    <w:p w:rsidR="00890D76" w:rsidRPr="00890D76" w:rsidRDefault="00890D76" w:rsidP="0089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ГОСТ </w:t>
      </w:r>
      <w:proofErr w:type="gramStart"/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7.0.8-2013 СИБИД. Делопроизводство и архивное дело. Термины и определения, утв. приказом Федерального агентства по техническому регулированию и метрологии 17 октября 2013 г. № 1185-ст.</w:t>
      </w:r>
    </w:p>
    <w:p w:rsidR="00890D76" w:rsidRPr="00890D76" w:rsidRDefault="00890D76" w:rsidP="0089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ГОСТ </w:t>
      </w:r>
      <w:proofErr w:type="gramStart"/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890D76" w:rsidRPr="00890D76" w:rsidRDefault="00890D76" w:rsidP="0089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43.0.7-2011 Информационное обеспечение техники и операторской деятельности. Гибридно-</w:t>
      </w:r>
      <w:proofErr w:type="spellStart"/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интеллектуализированное</w:t>
      </w:r>
      <w:proofErr w:type="spellEnd"/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человекоинформационное</w:t>
      </w:r>
      <w:proofErr w:type="spellEnd"/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890D76" w:rsidRPr="00890D76" w:rsidRDefault="00890D76" w:rsidP="0089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890D76" w:rsidRPr="00890D76" w:rsidRDefault="00890D76" w:rsidP="0089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90D76" w:rsidRPr="00890D76" w:rsidRDefault="00890D76" w:rsidP="0089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90D7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Концепция</w:t>
      </w:r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информационной политики судебной системы на 2020 – 2030 гг., утверждена Советом судей Российской Федерации 5 декабря 2019 г.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76C9B">
        <w:rPr>
          <w:rFonts w:ascii="Times New Roman" w:hAnsi="Times New Roman" w:cs="Times New Roman"/>
          <w:bCs/>
          <w:sz w:val="23"/>
          <w:szCs w:val="23"/>
        </w:rPr>
        <w:t xml:space="preserve">Организационно-техническое обеспечение деятельности судов: Научно-практическое пособие / </w:t>
      </w:r>
      <w:proofErr w:type="spellStart"/>
      <w:r w:rsidRPr="00276C9B">
        <w:rPr>
          <w:rFonts w:ascii="Times New Roman" w:hAnsi="Times New Roman" w:cs="Times New Roman"/>
          <w:bCs/>
          <w:sz w:val="23"/>
          <w:szCs w:val="23"/>
        </w:rPr>
        <w:t>Мамыкин</w:t>
      </w:r>
      <w:proofErr w:type="spellEnd"/>
      <w:r w:rsidRPr="00276C9B">
        <w:rPr>
          <w:rFonts w:ascii="Times New Roman" w:hAnsi="Times New Roman" w:cs="Times New Roman"/>
          <w:bCs/>
          <w:sz w:val="23"/>
          <w:szCs w:val="23"/>
        </w:rPr>
        <w:t xml:space="preserve"> А.С., Латышева Н.А. – М.: РГУП, 2020 (Библиотека российского судьи). – 264 с.  </w:t>
      </w:r>
    </w:p>
    <w:p w:rsidR="00751B2D" w:rsidRPr="00811696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11696">
        <w:rPr>
          <w:rFonts w:ascii="Times New Roman" w:hAnsi="Times New Roman" w:cs="Times New Roman"/>
          <w:bCs/>
          <w:sz w:val="23"/>
          <w:szCs w:val="23"/>
        </w:rPr>
        <w:t xml:space="preserve">Организация судебной деятельности: учебник для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бакалавриата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/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Бобренёв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В.А,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Диордиева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О.Н.,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Ермошин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Г.Т.,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Зателепин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О.К., Латышева Н.А.,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Мамыкин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А.С. Петухов А.Н.,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Пронякин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А.Д., Туганов Ю.Н., Чижов М.В.,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Чвиров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В.В./ под ред. В.В. Ершова. – М.: РГУП, 2016. – 389 с.  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Бабкин А.И. Процесс реформирования института администраторов федеральных судов на современном этапе: концептуальные подходы  // Администратор суда.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2.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Бухгалтерское дело: Учеб. пособие</w:t>
      </w:r>
      <w:proofErr w:type="gram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 П</w:t>
      </w:r>
      <w:proofErr w:type="gram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 ред. Р.Б. </w:t>
      </w: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Шахбанова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М.: Магистр, ИНФРА-М, 2015. 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Васянина Е.Л. Проблемы реализации принципа безусловного исполнения расходных обязательств по бюджетному законодательству РФ и в практике Российских судов // Администратор суда.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2015.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Корякин И.И. Администрирование деятельности судов общей юрисдикции // Административное право и процесс.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2013.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7.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Корякин И.И. Некоторые проблемы административно-правового регулирования организационного обеспечения деятельности судов // Административное право и процесс. 2015.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№ 8. 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Лапина Е.Б. Вопросы управления эффективностью в сфере государственных закупок  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Администратор суда.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2014.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2.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Максимов В.В. Осуществление деятельности по разработке и представлению проекта сметы расходов суда // Администратор суда.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2006.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1.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Максуров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 Координационные функции администратора суда // Администратор суда.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2012.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2.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Куликова А.А. Правовой статус руководителя казенного предприятия // Администратор суда.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36-40.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Бабкин А.И. Процесс реформирования института администраторов федеральных судов на современном этапе: концептуальные подходы // Администратор суда.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2016.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3-6.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Курц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 Обеспечение безопасности судебной деятельности: проблемы и перспективы // Администратор суда.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4.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32-36. 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Фетюков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Ф.В. К вопросу о материально-техническом обеспечении деятельности государственных органов и учреждений // Администратор суда.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3.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23-26.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Косарев К.В. Практика применения статьи 66 Федерального закона «О контрактной системе закупок товаров, услуг для обеспечения государственных и муниципальных нужд // Администратор суда.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12-16. 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Колоколов Н.А. Администратор суда </w:t>
      </w: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vs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председатель суда: изучаем реалии и законопроекты // Администратор суда.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2018.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42 – 48.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Коновалова З.А. Контроль в сфере закупок: правовые проблемы // Государственный муниципальный и финансовый контроль.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2.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31 – 32.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Организационное обеспечение размещения судов в начале 1990-х годов. К 25-летию Концепции судебной реформы в РСФСР // Судья.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8.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61-64.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Некоторые особенности организации судебной деятельности в городе-фронте Ленинграде // Российский судья.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2019.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3.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С.51-55. 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Михайлов К.В. Проблемы охраны судов в нерабочее время // Администратор суда. 2018.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4.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3-7.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Сергеева Э.В. Общественный контроль при осуществлении закупок для государственных и муниципальных нужд // Государственный и муниципальный финансовый контроль.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37-38.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Степанова Е.Е. О возможности уступки денежных требований, вытекающих из государственных (муниципальных) контрактов // Государственная власть и местное самоуправление.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2018.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1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49 – 52.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Тухватуллин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Т.А. Органы контроля в сфере государственных и муниципальных закупок как объекты прокурорского надзора // Государственный и муниципальный финансовый контроль.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39-43.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Шаназарова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 Проблемы </w:t>
      </w: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правоприменения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контрактной системы в сфере закупок для государственных и муниципальных нужд // Государственный и муниципальный контроль.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С.32-34.</w:t>
      </w:r>
    </w:p>
    <w:p w:rsidR="00B77A07" w:rsidRDefault="00B77A07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2D" w:rsidRPr="00AF3D97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B2D" w:rsidRPr="00AD4C88" w:rsidRDefault="00751B2D" w:rsidP="00751B2D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>
        <w:rPr>
          <w:rFonts w:ascii="Times New Roman" w:eastAsia="MS ??" w:hAnsi="Times New Roman" w:cs="Times New Roman"/>
          <w:b/>
          <w:bCs/>
          <w:sz w:val="24"/>
          <w:szCs w:val="24"/>
        </w:rPr>
        <w:t>П</w:t>
      </w: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рограммное обеспечение, Интернет-ресурсы:</w:t>
      </w:r>
    </w:p>
    <w:p w:rsidR="00751B2D" w:rsidRPr="00AD4C88" w:rsidRDefault="00751B2D" w:rsidP="00751B2D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8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http://www.kremlin.ru/</w:t>
        </w:r>
      </w:hyperlink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9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http://www.ksrf.ru/ru/</w:t>
        </w:r>
      </w:hyperlink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0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http://www.vsrf.ru/</w:t>
        </w:r>
      </w:hyperlink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1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751B2D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Style w:val="af2"/>
          <w:rFonts w:ascii="Times New Roman" w:hAnsi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2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http://government.ru/</w:t>
        </w:r>
      </w:hyperlink>
    </w:p>
    <w:p w:rsidR="00751B2D" w:rsidRPr="008072C2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2C2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http://www.cdep.ru/. </w:t>
      </w: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2C2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3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D4C88">
        <w:rPr>
          <w:rFonts w:ascii="Times New Roman" w:hAnsi="Times New Roman" w:cs="Times New Roman"/>
          <w:sz w:val="24"/>
          <w:szCs w:val="24"/>
        </w:rPr>
        <w:t xml:space="preserve"> для студентов, преподавателей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 xml:space="preserve">о ссылке  </w:t>
      </w:r>
      <w:hyperlink r:id="rId24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http://iprbookshop.ru</w:t>
        </w:r>
      </w:hyperlink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lastRenderedPageBreak/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751B2D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751B2D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Pr="004C3F09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Calibri" w:hAnsi="Times New Roman" w:cs="Times New Roman"/>
          <w:b/>
          <w:bCs/>
          <w:sz w:val="24"/>
          <w:szCs w:val="24"/>
        </w:rPr>
        <w:t>8. МАТЕРИАЛЬНО-ТЕХНИЧЕСКОЕ ОБЕСПЕЧЕНИЕ ПРОВЕДЕНИЯ ПРАКТИКИ</w:t>
      </w:r>
    </w:p>
    <w:p w:rsidR="00751B2D" w:rsidRPr="004C3F09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18A" w:rsidRDefault="00751B2D" w:rsidP="00DD1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09">
        <w:rPr>
          <w:rFonts w:ascii="Times New Roman" w:eastAsia="Calibri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D97284" w:rsidRDefault="00D972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97284" w:rsidRPr="00D97284" w:rsidRDefault="00D97284" w:rsidP="00D9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2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ОТЧЁТНЫЕ ДОКУМЕНТЫ</w:t>
      </w:r>
    </w:p>
    <w:p w:rsidR="00D97284" w:rsidRPr="00D97284" w:rsidRDefault="00D97284" w:rsidP="00D9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284" w:rsidRPr="00D97284" w:rsidRDefault="00D97284" w:rsidP="00D9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284" w:rsidRPr="00D97284" w:rsidRDefault="00395AC8" w:rsidP="00D972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</w:t>
      </w:r>
      <w:r w:rsidR="00D97284" w:rsidRPr="00D97284">
        <w:rPr>
          <w:rFonts w:ascii="Times New Roman" w:eastAsia="Times New Roman" w:hAnsi="Times New Roman" w:cs="Times New Roman"/>
          <w:b/>
        </w:rPr>
        <w:t xml:space="preserve"> 1</w:t>
      </w:r>
    </w:p>
    <w:p w:rsidR="00D97284" w:rsidRPr="00D97284" w:rsidRDefault="00D97284" w:rsidP="00D97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D97284" w:rsidRPr="00D97284" w:rsidRDefault="00D97284" w:rsidP="00D97284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D97284" w:rsidRPr="00D97284" w:rsidRDefault="00D97284" w:rsidP="00D972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D97284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D97284" w:rsidRPr="00D97284" w:rsidRDefault="00D97284" w:rsidP="00D972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D97284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D97284" w:rsidRPr="00D97284" w:rsidRDefault="00D97284" w:rsidP="00D97284">
      <w:pPr>
        <w:keepNext/>
        <w:keepLines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 w:rsidRPr="00D97284">
        <w:rPr>
          <w:rFonts w:ascii="Times New Roman" w:eastAsia="Times New Roman" w:hAnsi="Times New Roman" w:cs="Times New Roman"/>
          <w:b/>
          <w:bCs/>
        </w:rPr>
        <w:t>(СЕВЕРО-ЗАПАДНЫЙ ФИЛИАЛ)</w:t>
      </w:r>
    </w:p>
    <w:p w:rsidR="00D97284" w:rsidRPr="00D97284" w:rsidRDefault="00D97284" w:rsidP="00D9728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97284" w:rsidRPr="00D97284" w:rsidRDefault="00D97284" w:rsidP="00D9728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97284" w:rsidRPr="00D97284" w:rsidRDefault="00D97284" w:rsidP="00D9728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97284" w:rsidRPr="00D97284" w:rsidRDefault="00D97284" w:rsidP="00D9728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7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D9728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УЧЕБНУЮ ПРАКТИКУ</w:t>
      </w:r>
      <w:r w:rsidRPr="00D97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D9728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D97284" w:rsidRPr="00D97284" w:rsidRDefault="00D97284" w:rsidP="00D9728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D97284" w:rsidRPr="00D97284" w:rsidRDefault="00D97284" w:rsidP="00D9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84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D97284" w:rsidRPr="00D97284" w:rsidRDefault="00D97284" w:rsidP="00D9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284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D97284" w:rsidRPr="00D97284" w:rsidRDefault="00D97284" w:rsidP="00D9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284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D97284" w:rsidRPr="00D97284" w:rsidRDefault="00D97284" w:rsidP="00D9728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97284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D97284" w:rsidRPr="00D97284" w:rsidRDefault="00D97284" w:rsidP="00D9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84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D97284" w:rsidRPr="00D97284" w:rsidRDefault="00D97284" w:rsidP="00D9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84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D97284" w:rsidRPr="00D97284" w:rsidRDefault="00D97284" w:rsidP="00D9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97284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D97284" w:rsidRPr="00D97284" w:rsidRDefault="00D97284" w:rsidP="00D9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97284" w:rsidRPr="00D97284" w:rsidRDefault="00D97284" w:rsidP="00D9728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7284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D97284" w:rsidRPr="00D97284" w:rsidRDefault="00D97284" w:rsidP="00D9728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97284">
        <w:rPr>
          <w:rFonts w:ascii="Times New Roman" w:eastAsia="Calibri" w:hAnsi="Times New Roman" w:cs="Times New Roman"/>
          <w:lang w:eastAsia="en-US"/>
        </w:rPr>
        <w:tab/>
      </w:r>
      <w:r w:rsidRPr="00D97284">
        <w:rPr>
          <w:rFonts w:ascii="Times New Roman" w:eastAsia="Calibri" w:hAnsi="Times New Roman" w:cs="Times New Roman"/>
          <w:lang w:eastAsia="en-US"/>
        </w:rPr>
        <w:tab/>
      </w:r>
      <w:r w:rsidRPr="00D97284">
        <w:rPr>
          <w:rFonts w:ascii="Times New Roman" w:eastAsia="Calibri" w:hAnsi="Times New Roman" w:cs="Times New Roman"/>
          <w:lang w:eastAsia="en-US"/>
        </w:rPr>
        <w:tab/>
      </w:r>
      <w:r w:rsidRPr="00D97284">
        <w:rPr>
          <w:rFonts w:ascii="Times New Roman" w:eastAsia="Calibri" w:hAnsi="Times New Roman" w:cs="Times New Roman"/>
          <w:lang w:eastAsia="en-US"/>
        </w:rPr>
        <w:tab/>
      </w:r>
      <w:r w:rsidRPr="00D97284">
        <w:rPr>
          <w:rFonts w:ascii="Times New Roman" w:eastAsia="Calibri" w:hAnsi="Times New Roman" w:cs="Times New Roman"/>
          <w:lang w:eastAsia="en-US"/>
        </w:rPr>
        <w:tab/>
      </w:r>
      <w:r w:rsidRPr="00D97284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D97284" w:rsidRPr="00D97284" w:rsidRDefault="00D97284" w:rsidP="00D9728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97284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D97284" w:rsidRPr="00D97284" w:rsidRDefault="00D97284" w:rsidP="00D97284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D97284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D97284" w:rsidRPr="00D97284" w:rsidRDefault="00D97284" w:rsidP="00D9728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97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97284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D97284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D97284" w:rsidRPr="00D97284" w:rsidRDefault="00D97284" w:rsidP="00D9728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97284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D97284" w:rsidRPr="00D97284" w:rsidTr="00B77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97284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97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D9728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D97284" w:rsidRPr="00D97284" w:rsidTr="00B77A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97284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</w:tr>
      <w:tr w:rsidR="00D97284" w:rsidRPr="00D97284" w:rsidTr="00B77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97284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4" w:rsidRPr="00D97284" w:rsidRDefault="00D97284" w:rsidP="00D97284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97284" w:rsidRPr="00D97284" w:rsidTr="00B77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4" w:rsidRPr="00D97284" w:rsidRDefault="00D97284" w:rsidP="00D97284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4" w:rsidRPr="00D97284" w:rsidRDefault="00D97284" w:rsidP="00D97284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D97284" w:rsidRPr="00D97284" w:rsidRDefault="00D97284" w:rsidP="00D97284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D97284">
        <w:rPr>
          <w:rFonts w:ascii="Times New Roman" w:eastAsia="Calibri" w:hAnsi="Times New Roman" w:cs="Times New Roman"/>
          <w:lang w:eastAsia="en-US"/>
        </w:rPr>
        <w:t xml:space="preserve"> </w:t>
      </w:r>
    </w:p>
    <w:p w:rsidR="00D97284" w:rsidRPr="00D97284" w:rsidRDefault="00D97284" w:rsidP="00D97284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7284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D97284" w:rsidRPr="00D97284" w:rsidTr="00B77A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D97284" w:rsidRPr="00D97284" w:rsidTr="00B77A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технике безопасности, пожарной безопасности</w:t>
            </w:r>
          </w:p>
        </w:tc>
      </w:tr>
      <w:tr w:rsidR="00D97284" w:rsidRPr="00D97284" w:rsidTr="00B77A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D97284" w:rsidRPr="00D97284" w:rsidTr="00B77A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D97284" w:rsidRPr="00D97284" w:rsidRDefault="00D97284" w:rsidP="00D97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284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D97284" w:rsidRPr="00D97284" w:rsidRDefault="00D97284" w:rsidP="00D97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284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D97284" w:rsidRPr="00D97284" w:rsidRDefault="00D97284" w:rsidP="00D97284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D97284">
        <w:rPr>
          <w:rFonts w:ascii="Times New Roman" w:eastAsia="Calibri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D97284" w:rsidRPr="00D97284" w:rsidRDefault="00D97284" w:rsidP="00D97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284">
        <w:rPr>
          <w:rFonts w:ascii="Times New Roman" w:eastAsia="Calibri" w:hAnsi="Times New Roman" w:cs="Times New Roman"/>
          <w:sz w:val="24"/>
          <w:szCs w:val="24"/>
        </w:rPr>
        <w:lastRenderedPageBreak/>
        <w:t>от профильной организации: ____________________       ________       ________________</w:t>
      </w:r>
    </w:p>
    <w:p w:rsidR="00D97284" w:rsidRPr="00D97284" w:rsidRDefault="00D97284" w:rsidP="00D97284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D97284">
        <w:rPr>
          <w:rFonts w:ascii="Times New Roman" w:eastAsia="Calibri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D97284" w:rsidRPr="00D97284" w:rsidRDefault="00D97284" w:rsidP="00D97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284">
        <w:rPr>
          <w:rFonts w:ascii="Times New Roman" w:eastAsia="Calibri" w:hAnsi="Times New Roman" w:cs="Times New Roman"/>
          <w:sz w:val="24"/>
          <w:szCs w:val="24"/>
        </w:rPr>
        <w:t>Задание принято к исполнению: _____________________     «___» __________ 20__ г.</w:t>
      </w:r>
    </w:p>
    <w:p w:rsidR="00D97284" w:rsidRPr="00D97284" w:rsidRDefault="00D97284" w:rsidP="00D97284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D97284">
        <w:rPr>
          <w:rFonts w:ascii="Times New Roman" w:eastAsia="Calibri" w:hAnsi="Times New Roman" w:cs="Times New Roman"/>
        </w:rPr>
        <w:t xml:space="preserve">      (подпись </w:t>
      </w:r>
      <w:proofErr w:type="gramStart"/>
      <w:r w:rsidRPr="00D97284">
        <w:rPr>
          <w:rFonts w:ascii="Times New Roman" w:eastAsia="Calibri" w:hAnsi="Times New Roman" w:cs="Times New Roman"/>
        </w:rPr>
        <w:t>обучающегося</w:t>
      </w:r>
      <w:proofErr w:type="gramEnd"/>
      <w:r w:rsidRPr="00D97284">
        <w:rPr>
          <w:rFonts w:ascii="Times New Roman" w:eastAsia="Calibri" w:hAnsi="Times New Roman" w:cs="Times New Roman"/>
        </w:rPr>
        <w:t>)</w:t>
      </w:r>
    </w:p>
    <w:p w:rsidR="00D97284" w:rsidRPr="00D97284" w:rsidRDefault="00D97284" w:rsidP="00D97284">
      <w:pPr>
        <w:spacing w:after="0" w:line="240" w:lineRule="auto"/>
        <w:rPr>
          <w:rFonts w:ascii="Times New Roman" w:eastAsia="Calibri" w:hAnsi="Times New Roman" w:cs="Times New Roman"/>
        </w:rPr>
      </w:pPr>
      <w:r w:rsidRPr="00D97284">
        <w:rPr>
          <w:rFonts w:ascii="Times New Roman" w:eastAsia="Calibri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D97284" w:rsidRPr="00D97284" w:rsidRDefault="00D97284" w:rsidP="00D97284">
      <w:pPr>
        <w:spacing w:after="0" w:line="240" w:lineRule="auto"/>
        <w:rPr>
          <w:rFonts w:ascii="Times New Roman" w:eastAsia="Calibri" w:hAnsi="Times New Roman" w:cs="Times New Roman"/>
        </w:rPr>
      </w:pPr>
      <w:r w:rsidRPr="00D97284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D97284" w:rsidRPr="00D97284" w:rsidRDefault="00D97284" w:rsidP="00D97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28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D97284" w:rsidRPr="00D97284" w:rsidRDefault="00D97284" w:rsidP="00D9728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97284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D97284" w:rsidRPr="00D97284" w:rsidRDefault="00D97284" w:rsidP="00D97284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D97284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D97284" w:rsidRPr="00D97284" w:rsidRDefault="00D97284" w:rsidP="00D9728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97284" w:rsidRPr="00D97284" w:rsidRDefault="00D97284" w:rsidP="00D972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7284">
        <w:rPr>
          <w:rFonts w:ascii="Times New Roman" w:eastAsia="Calibri" w:hAnsi="Times New Roman" w:cs="Times New Roman"/>
          <w:b/>
          <w:bCs/>
          <w:sz w:val="28"/>
          <w:szCs w:val="28"/>
        </w:rPr>
        <w:t>Оборотная сторона индивидуального задания</w:t>
      </w:r>
    </w:p>
    <w:p w:rsidR="00D97284" w:rsidRPr="00D97284" w:rsidRDefault="00D97284" w:rsidP="00D972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7284" w:rsidRPr="00D97284" w:rsidRDefault="00D97284" w:rsidP="00D9728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284">
        <w:rPr>
          <w:rFonts w:ascii="Times New Roman" w:eastAsia="Times New Roman" w:hAnsi="Times New Roman" w:cs="Times New Roman"/>
          <w:sz w:val="24"/>
          <w:szCs w:val="24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D97284" w:rsidRPr="00D97284" w:rsidRDefault="00D97284" w:rsidP="00D9728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284">
        <w:rPr>
          <w:rFonts w:ascii="Times New Roman" w:eastAsia="Times New Roman" w:hAnsi="Times New Roman" w:cs="Times New Roman"/>
          <w:sz w:val="24"/>
          <w:szCs w:val="24"/>
        </w:rPr>
        <w:t>ПК 1.2. Поддерживать в актуальном состоянии базы нормативных правовых актов и судебной практики.</w:t>
      </w:r>
    </w:p>
    <w:p w:rsidR="00D97284" w:rsidRPr="00D97284" w:rsidRDefault="00D97284" w:rsidP="00D9728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284">
        <w:rPr>
          <w:rFonts w:ascii="Times New Roman" w:eastAsia="Times New Roman" w:hAnsi="Times New Roman" w:cs="Times New Roman"/>
          <w:sz w:val="24"/>
          <w:szCs w:val="24"/>
        </w:rP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D97284" w:rsidRPr="00D97284" w:rsidRDefault="00D97284" w:rsidP="00D9728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284">
        <w:rPr>
          <w:rFonts w:ascii="Times New Roman" w:eastAsia="Times New Roman" w:hAnsi="Times New Roman" w:cs="Times New Roman"/>
          <w:sz w:val="24"/>
          <w:szCs w:val="24"/>
        </w:rPr>
        <w:t>ПК 1.4. Обеспечивать работу архива суда.</w:t>
      </w:r>
    </w:p>
    <w:p w:rsidR="00D97284" w:rsidRPr="00D97284" w:rsidRDefault="00D97284" w:rsidP="00D9728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284">
        <w:rPr>
          <w:rFonts w:ascii="Times New Roman" w:eastAsia="Times New Roman" w:hAnsi="Times New Roman" w:cs="Times New Roman"/>
          <w:sz w:val="24"/>
          <w:szCs w:val="24"/>
        </w:rPr>
        <w:t>ПК 1.5. Осуществлять ведение судебной статистики на бумажных носителях и в электронном виде.</w:t>
      </w:r>
    </w:p>
    <w:p w:rsidR="00D97284" w:rsidRPr="00D97284" w:rsidRDefault="00D97284" w:rsidP="00D9728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284">
        <w:rPr>
          <w:rFonts w:ascii="Times New Roman" w:eastAsia="Times New Roman" w:hAnsi="Times New Roman" w:cs="Times New Roman"/>
          <w:sz w:val="24"/>
          <w:szCs w:val="24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D97284" w:rsidRPr="00D97284" w:rsidRDefault="00D97284" w:rsidP="00D97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284" w:rsidRPr="00D97284" w:rsidRDefault="00D97284" w:rsidP="00D972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7284" w:rsidRPr="00D97284" w:rsidRDefault="00D97284" w:rsidP="00D972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7284" w:rsidRPr="00D97284" w:rsidRDefault="00D97284" w:rsidP="00D97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97284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395AC8" w:rsidRPr="00395AC8" w:rsidRDefault="00395AC8" w:rsidP="00395AC8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5AC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395AC8" w:rsidRPr="00395AC8" w:rsidRDefault="00395AC8" w:rsidP="00395A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95AC8" w:rsidRPr="00395AC8" w:rsidRDefault="00395AC8" w:rsidP="00395AC8">
      <w:pPr>
        <w:spacing w:after="0" w:line="268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395AC8" w:rsidRPr="00395AC8" w:rsidRDefault="00395AC8" w:rsidP="00395AC8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395AC8" w:rsidRPr="00395AC8" w:rsidRDefault="00395AC8" w:rsidP="003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395AC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395AC8" w:rsidRPr="00395AC8" w:rsidRDefault="00395AC8" w:rsidP="00395AC8">
      <w:pPr>
        <w:spacing w:after="0" w:line="268" w:lineRule="auto"/>
        <w:jc w:val="center"/>
        <w:outlineLvl w:val="1"/>
        <w:rPr>
          <w:rFonts w:ascii="Times New Roman" w:eastAsia="Times New Roman" w:hAnsi="Times New Roman" w:cs="Times New Roman"/>
          <w:b/>
          <w:smallCaps/>
        </w:rPr>
      </w:pPr>
      <w:r w:rsidRPr="00395AC8">
        <w:rPr>
          <w:rFonts w:ascii="Cambria" w:eastAsia="Times New Roman" w:hAnsi="Cambria" w:cs="Times New Roman"/>
          <w:bCs/>
          <w:smallCaps/>
        </w:rPr>
        <w:t>«РОССИЙСКИЙ  ГОСУДАРСТВЕННЫЙ  УНИВЕРСИТЕТ  ПРАВОСУДИЯ»</w:t>
      </w:r>
    </w:p>
    <w:p w:rsidR="00395AC8" w:rsidRPr="00395AC8" w:rsidRDefault="00395AC8" w:rsidP="003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</w:pPr>
      <w:r w:rsidRPr="00395AC8">
        <w:rPr>
          <w:rFonts w:ascii="Times New Roman" w:eastAsia="Calibri" w:hAnsi="Times New Roman" w:cs="Times New Roman"/>
          <w:b/>
          <w:bCs/>
          <w:lang w:eastAsia="en-US"/>
        </w:rPr>
        <w:t>(СЕВЕРО-ЗАПАДНЫЙ ФИЛИАЛ)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95AC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ДНЕВНИК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5AC8">
        <w:rPr>
          <w:rFonts w:ascii="Times New Roman" w:eastAsia="Calibri" w:hAnsi="Times New Roman" w:cs="Times New Roman"/>
          <w:sz w:val="28"/>
          <w:szCs w:val="28"/>
          <w:lang w:eastAsia="en-US"/>
        </w:rPr>
        <w:t>ПО____________________________________________________ПРАКТИКЕ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  <w:t>(указать вид практики: учебная/производственная/преддипломная)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5AC8">
        <w:rPr>
          <w:rFonts w:ascii="Times New Roman" w:eastAsia="Calibri" w:hAnsi="Times New Roman" w:cs="Times New Roman"/>
          <w:sz w:val="28"/>
          <w:szCs w:val="28"/>
          <w:lang w:eastAsia="en-US"/>
        </w:rPr>
        <w:t>По профессиональному модулю______________________________________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95AC8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395A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группы______________________________________________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  <w:t>(группа, фамилия, имя, отчество)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95AC8">
        <w:rPr>
          <w:rFonts w:ascii="Times New Roman" w:eastAsia="Calibri" w:hAnsi="Times New Roman" w:cs="Times New Roman"/>
          <w:sz w:val="28"/>
          <w:szCs w:val="28"/>
          <w:lang w:eastAsia="en-US"/>
        </w:rPr>
        <w:t>По специальности</w:t>
      </w:r>
      <w:r w:rsidRPr="00395AC8">
        <w:rPr>
          <w:rFonts w:ascii="Times New Roman" w:eastAsia="Calibri" w:hAnsi="Times New Roman" w:cs="Times New Roman"/>
          <w:lang w:eastAsia="en-US"/>
        </w:rPr>
        <w:t>_________________________________________________________________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  <w:t>(код и наименование специальности)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95AC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</w:t>
      </w:r>
      <w:r w:rsidRPr="00395AC8">
        <w:rPr>
          <w:rFonts w:ascii="Times New Roman" w:eastAsia="Calibri" w:hAnsi="Times New Roman" w:cs="Times New Roman"/>
          <w:lang w:eastAsia="en-US"/>
        </w:rPr>
        <w:t>______________________________________________________________________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  <w:t>(полное наименование организации, в которой проходит практика)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AC8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95AC8">
        <w:rPr>
          <w:rFonts w:ascii="Times New Roman" w:eastAsia="Calibri" w:hAnsi="Times New Roman" w:cs="Times New Roman"/>
          <w:sz w:val="24"/>
          <w:szCs w:val="24"/>
          <w:lang w:eastAsia="en-US"/>
        </w:rPr>
        <w:t>от профильной организации</w:t>
      </w:r>
      <w:r w:rsidRPr="00395AC8">
        <w:rPr>
          <w:rFonts w:ascii="Times New Roman" w:eastAsia="Calibri" w:hAnsi="Times New Roman" w:cs="Times New Roman"/>
          <w:lang w:eastAsia="en-US"/>
        </w:rPr>
        <w:t>____________________________________________________________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  <w:t>(фамилия, имя, отчество, должность руководителя практики)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  <w:r w:rsidRPr="00395AC8">
        <w:rPr>
          <w:rFonts w:ascii="Times New Roman" w:eastAsia="Calibri" w:hAnsi="Times New Roman" w:cs="Times New Roman"/>
          <w:i/>
          <w:iCs/>
          <w:lang w:eastAsia="en-US"/>
        </w:rPr>
        <w:t>МП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AC8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95AC8">
        <w:rPr>
          <w:rFonts w:ascii="Times New Roman" w:eastAsia="Calibri" w:hAnsi="Times New Roman" w:cs="Times New Roman"/>
          <w:sz w:val="24"/>
          <w:szCs w:val="24"/>
          <w:lang w:eastAsia="en-US"/>
        </w:rPr>
        <w:t>от Университета</w:t>
      </w:r>
      <w:r w:rsidRPr="00395AC8">
        <w:rPr>
          <w:rFonts w:ascii="Times New Roman" w:eastAsia="Calibri" w:hAnsi="Times New Roman" w:cs="Times New Roman"/>
          <w:lang w:eastAsia="en-US"/>
        </w:rPr>
        <w:t>_____________________________________________________________________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95AC8"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  <w:t>(фамилия, имя, отчество, ученая степень, ученое звание)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AC8">
        <w:rPr>
          <w:rFonts w:ascii="Times New Roman" w:eastAsia="Calibri" w:hAnsi="Times New Roman" w:cs="Times New Roman"/>
          <w:sz w:val="24"/>
          <w:szCs w:val="24"/>
          <w:lang w:eastAsia="en-US"/>
        </w:rPr>
        <w:t>г. Санкт-Петербург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AC8">
        <w:rPr>
          <w:rFonts w:ascii="Times New Roman" w:eastAsia="Calibri" w:hAnsi="Times New Roman" w:cs="Times New Roman"/>
          <w:sz w:val="24"/>
          <w:szCs w:val="24"/>
          <w:lang w:eastAsia="en-US"/>
        </w:rPr>
        <w:t>20____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5A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5A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работ</w:t>
            </w:r>
          </w:p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5A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C8">
              <w:rPr>
                <w:rFonts w:ascii="Times New Roman" w:eastAsia="Calibri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395AC8" w:rsidRPr="00395AC8" w:rsidTr="00395AC8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C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C8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395AC8" w:rsidRPr="00395AC8" w:rsidTr="00395AC8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AC8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AC8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AC8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395AC8" w:rsidRPr="00395AC8" w:rsidTr="00395AC8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95AC8" w:rsidRPr="00395AC8" w:rsidTr="00395AC8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5AC8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395AC8" w:rsidRPr="00395AC8" w:rsidTr="00395AC8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C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395AC8" w:rsidRPr="00395AC8" w:rsidTr="00395AC8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C8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395AC8" w:rsidRPr="00395AC8" w:rsidTr="00395AC8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AC8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AC8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AC8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AC8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395AC8" w:rsidRPr="00395AC8" w:rsidTr="00395AC8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5AC8" w:rsidRPr="00395AC8" w:rsidTr="00395AC8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C8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395AC8" w:rsidRPr="00395AC8" w:rsidTr="00395AC8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C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395AC8" w:rsidRPr="00395AC8" w:rsidTr="00395AC8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C8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395AC8" w:rsidRPr="00395AC8" w:rsidTr="00395AC8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AC8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AC8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AC8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AC8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C13813" w:rsidRDefault="00C13813" w:rsidP="00DD1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13813" w:rsidSect="00C76AC8">
      <w:headerReference w:type="default" r:id="rId25"/>
      <w:headerReference w:type="first" r:id="rId2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55" w:rsidRDefault="00D51F55" w:rsidP="0061447B">
      <w:pPr>
        <w:spacing w:after="0" w:line="240" w:lineRule="auto"/>
      </w:pPr>
      <w:r>
        <w:separator/>
      </w:r>
    </w:p>
  </w:endnote>
  <w:endnote w:type="continuationSeparator" w:id="0">
    <w:p w:rsidR="00D51F55" w:rsidRDefault="00D51F55" w:rsidP="006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MS Gothic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55" w:rsidRDefault="00D51F55" w:rsidP="0061447B">
      <w:pPr>
        <w:spacing w:after="0" w:line="240" w:lineRule="auto"/>
      </w:pPr>
      <w:r>
        <w:separator/>
      </w:r>
    </w:p>
  </w:footnote>
  <w:footnote w:type="continuationSeparator" w:id="0">
    <w:p w:rsidR="00D51F55" w:rsidRDefault="00D51F55" w:rsidP="006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837"/>
      <w:docPartObj>
        <w:docPartGallery w:val="Page Numbers (Top of Page)"/>
        <w:docPartUnique/>
      </w:docPartObj>
    </w:sdtPr>
    <w:sdtEndPr/>
    <w:sdtContent>
      <w:p w:rsidR="00B77A07" w:rsidRDefault="00B77A07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31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77A07" w:rsidRDefault="00B77A07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07" w:rsidRDefault="00B77A07">
    <w:pPr>
      <w:pStyle w:val="af3"/>
      <w:jc w:val="center"/>
    </w:pPr>
  </w:p>
  <w:p w:rsidR="00B77A07" w:rsidRDefault="00B77A0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954FB"/>
    <w:multiLevelType w:val="hybridMultilevel"/>
    <w:tmpl w:val="CDFE1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566A8"/>
    <w:multiLevelType w:val="hybridMultilevel"/>
    <w:tmpl w:val="EDFEED78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E7B58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96BFC"/>
    <w:multiLevelType w:val="hybridMultilevel"/>
    <w:tmpl w:val="03DEC072"/>
    <w:lvl w:ilvl="0" w:tplc="2722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022A7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32DAB"/>
    <w:multiLevelType w:val="hybridMultilevel"/>
    <w:tmpl w:val="6CDE06DA"/>
    <w:lvl w:ilvl="0" w:tplc="2722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813"/>
    <w:rsid w:val="00001614"/>
    <w:rsid w:val="00006641"/>
    <w:rsid w:val="00007E9A"/>
    <w:rsid w:val="00011E70"/>
    <w:rsid w:val="00017C5E"/>
    <w:rsid w:val="000272E3"/>
    <w:rsid w:val="000321C9"/>
    <w:rsid w:val="00034F48"/>
    <w:rsid w:val="00036A4E"/>
    <w:rsid w:val="0004579A"/>
    <w:rsid w:val="00050495"/>
    <w:rsid w:val="00052741"/>
    <w:rsid w:val="000534A2"/>
    <w:rsid w:val="00064251"/>
    <w:rsid w:val="00064449"/>
    <w:rsid w:val="00067BD5"/>
    <w:rsid w:val="00075B68"/>
    <w:rsid w:val="0007614E"/>
    <w:rsid w:val="00077BF6"/>
    <w:rsid w:val="000808B5"/>
    <w:rsid w:val="00083F56"/>
    <w:rsid w:val="00090410"/>
    <w:rsid w:val="000A13FF"/>
    <w:rsid w:val="000B2FEB"/>
    <w:rsid w:val="000B47AB"/>
    <w:rsid w:val="000B5C9F"/>
    <w:rsid w:val="000C4F42"/>
    <w:rsid w:val="000C516C"/>
    <w:rsid w:val="000C540C"/>
    <w:rsid w:val="000E3BC0"/>
    <w:rsid w:val="000F0399"/>
    <w:rsid w:val="000F6601"/>
    <w:rsid w:val="00105C41"/>
    <w:rsid w:val="001153C9"/>
    <w:rsid w:val="00122BD6"/>
    <w:rsid w:val="00124C9C"/>
    <w:rsid w:val="001366B2"/>
    <w:rsid w:val="0014261F"/>
    <w:rsid w:val="00146FE1"/>
    <w:rsid w:val="00154988"/>
    <w:rsid w:val="001556D3"/>
    <w:rsid w:val="00163786"/>
    <w:rsid w:val="00180FD9"/>
    <w:rsid w:val="00183C80"/>
    <w:rsid w:val="001962DA"/>
    <w:rsid w:val="00197DA0"/>
    <w:rsid w:val="001A28DF"/>
    <w:rsid w:val="001A7824"/>
    <w:rsid w:val="001B2754"/>
    <w:rsid w:val="001B5CFC"/>
    <w:rsid w:val="001C52AE"/>
    <w:rsid w:val="001E2601"/>
    <w:rsid w:val="001E7536"/>
    <w:rsid w:val="001F1FF1"/>
    <w:rsid w:val="001F21DC"/>
    <w:rsid w:val="001F6B7E"/>
    <w:rsid w:val="00201F73"/>
    <w:rsid w:val="00211CFD"/>
    <w:rsid w:val="00212064"/>
    <w:rsid w:val="002259A7"/>
    <w:rsid w:val="00236BFC"/>
    <w:rsid w:val="00242357"/>
    <w:rsid w:val="00255252"/>
    <w:rsid w:val="00260C1C"/>
    <w:rsid w:val="002611F0"/>
    <w:rsid w:val="00266843"/>
    <w:rsid w:val="0027037A"/>
    <w:rsid w:val="002708E8"/>
    <w:rsid w:val="00271C06"/>
    <w:rsid w:val="00277098"/>
    <w:rsid w:val="00286E58"/>
    <w:rsid w:val="00290451"/>
    <w:rsid w:val="00291291"/>
    <w:rsid w:val="00293DA5"/>
    <w:rsid w:val="002A3D4E"/>
    <w:rsid w:val="002B1601"/>
    <w:rsid w:val="002B703F"/>
    <w:rsid w:val="002C0252"/>
    <w:rsid w:val="002C355C"/>
    <w:rsid w:val="002C46C7"/>
    <w:rsid w:val="002C727B"/>
    <w:rsid w:val="002D5858"/>
    <w:rsid w:val="002E31F4"/>
    <w:rsid w:val="002E5FEF"/>
    <w:rsid w:val="002F73B2"/>
    <w:rsid w:val="00301EDC"/>
    <w:rsid w:val="003061C6"/>
    <w:rsid w:val="0030697F"/>
    <w:rsid w:val="00314647"/>
    <w:rsid w:val="0031566A"/>
    <w:rsid w:val="00323ADC"/>
    <w:rsid w:val="00327E86"/>
    <w:rsid w:val="00331B2C"/>
    <w:rsid w:val="00347FB1"/>
    <w:rsid w:val="003503EA"/>
    <w:rsid w:val="00363B88"/>
    <w:rsid w:val="003640F7"/>
    <w:rsid w:val="00370BAE"/>
    <w:rsid w:val="00370EDE"/>
    <w:rsid w:val="00373443"/>
    <w:rsid w:val="00377612"/>
    <w:rsid w:val="00380276"/>
    <w:rsid w:val="003874D3"/>
    <w:rsid w:val="00395AC8"/>
    <w:rsid w:val="003A15D4"/>
    <w:rsid w:val="003A1BCD"/>
    <w:rsid w:val="003A1C00"/>
    <w:rsid w:val="003A5F63"/>
    <w:rsid w:val="003A7D5B"/>
    <w:rsid w:val="003B1676"/>
    <w:rsid w:val="003B6D4F"/>
    <w:rsid w:val="003D4582"/>
    <w:rsid w:val="003D5C6B"/>
    <w:rsid w:val="00400B90"/>
    <w:rsid w:val="00401F45"/>
    <w:rsid w:val="00405E34"/>
    <w:rsid w:val="00411008"/>
    <w:rsid w:val="00413332"/>
    <w:rsid w:val="00427600"/>
    <w:rsid w:val="0043230E"/>
    <w:rsid w:val="00432697"/>
    <w:rsid w:val="0044089B"/>
    <w:rsid w:val="00453445"/>
    <w:rsid w:val="00454099"/>
    <w:rsid w:val="00460F7C"/>
    <w:rsid w:val="00466DAF"/>
    <w:rsid w:val="00467480"/>
    <w:rsid w:val="00467F28"/>
    <w:rsid w:val="00471AF2"/>
    <w:rsid w:val="00473910"/>
    <w:rsid w:val="00477537"/>
    <w:rsid w:val="0048241C"/>
    <w:rsid w:val="00495D47"/>
    <w:rsid w:val="004A07FB"/>
    <w:rsid w:val="004A1D63"/>
    <w:rsid w:val="004A24D7"/>
    <w:rsid w:val="004A6308"/>
    <w:rsid w:val="004B483D"/>
    <w:rsid w:val="004C33DD"/>
    <w:rsid w:val="004D5F35"/>
    <w:rsid w:val="004E039A"/>
    <w:rsid w:val="004E0B35"/>
    <w:rsid w:val="004E3FE6"/>
    <w:rsid w:val="004F0574"/>
    <w:rsid w:val="004F4697"/>
    <w:rsid w:val="004F5800"/>
    <w:rsid w:val="004F6DAC"/>
    <w:rsid w:val="00505176"/>
    <w:rsid w:val="005104FB"/>
    <w:rsid w:val="005148B4"/>
    <w:rsid w:val="00520EB6"/>
    <w:rsid w:val="00522E32"/>
    <w:rsid w:val="005234F1"/>
    <w:rsid w:val="005238A1"/>
    <w:rsid w:val="00527464"/>
    <w:rsid w:val="00532B4A"/>
    <w:rsid w:val="00536CA6"/>
    <w:rsid w:val="00570EBA"/>
    <w:rsid w:val="005814B7"/>
    <w:rsid w:val="00585A05"/>
    <w:rsid w:val="00587995"/>
    <w:rsid w:val="00590203"/>
    <w:rsid w:val="00593B9C"/>
    <w:rsid w:val="00596C91"/>
    <w:rsid w:val="005B33D8"/>
    <w:rsid w:val="005B7A29"/>
    <w:rsid w:val="005C1D73"/>
    <w:rsid w:val="005D2158"/>
    <w:rsid w:val="005D7115"/>
    <w:rsid w:val="005E0D78"/>
    <w:rsid w:val="005E1500"/>
    <w:rsid w:val="005E1B6E"/>
    <w:rsid w:val="005F104A"/>
    <w:rsid w:val="005F4D89"/>
    <w:rsid w:val="005F5C84"/>
    <w:rsid w:val="005F7E0C"/>
    <w:rsid w:val="006040E7"/>
    <w:rsid w:val="0060621A"/>
    <w:rsid w:val="00606ED8"/>
    <w:rsid w:val="0061447B"/>
    <w:rsid w:val="00625CB7"/>
    <w:rsid w:val="006260EF"/>
    <w:rsid w:val="00627B1F"/>
    <w:rsid w:val="00631045"/>
    <w:rsid w:val="00632AE1"/>
    <w:rsid w:val="006514D4"/>
    <w:rsid w:val="0065236B"/>
    <w:rsid w:val="00652901"/>
    <w:rsid w:val="00653FBC"/>
    <w:rsid w:val="006577A9"/>
    <w:rsid w:val="006623A9"/>
    <w:rsid w:val="006804F0"/>
    <w:rsid w:val="00684C5A"/>
    <w:rsid w:val="00693E07"/>
    <w:rsid w:val="00695121"/>
    <w:rsid w:val="006A3AF8"/>
    <w:rsid w:val="006A40D3"/>
    <w:rsid w:val="006A5218"/>
    <w:rsid w:val="006A629C"/>
    <w:rsid w:val="006B0EBC"/>
    <w:rsid w:val="006B3ACC"/>
    <w:rsid w:val="006B4E48"/>
    <w:rsid w:val="006C3EF0"/>
    <w:rsid w:val="006C79A4"/>
    <w:rsid w:val="006D5ED2"/>
    <w:rsid w:val="006E0304"/>
    <w:rsid w:val="006E31C6"/>
    <w:rsid w:val="006F51E6"/>
    <w:rsid w:val="006F6C95"/>
    <w:rsid w:val="00704151"/>
    <w:rsid w:val="00723209"/>
    <w:rsid w:val="00726F28"/>
    <w:rsid w:val="0073589C"/>
    <w:rsid w:val="007460B6"/>
    <w:rsid w:val="007506F1"/>
    <w:rsid w:val="00751B2D"/>
    <w:rsid w:val="0076019A"/>
    <w:rsid w:val="00770C74"/>
    <w:rsid w:val="007729DF"/>
    <w:rsid w:val="00773367"/>
    <w:rsid w:val="0078397A"/>
    <w:rsid w:val="0078484C"/>
    <w:rsid w:val="007A4CF4"/>
    <w:rsid w:val="007A6783"/>
    <w:rsid w:val="007A7B42"/>
    <w:rsid w:val="007B3498"/>
    <w:rsid w:val="007D0AB7"/>
    <w:rsid w:val="007E40AE"/>
    <w:rsid w:val="007E48E9"/>
    <w:rsid w:val="007E4B95"/>
    <w:rsid w:val="007E7863"/>
    <w:rsid w:val="007F2B4A"/>
    <w:rsid w:val="007F3C42"/>
    <w:rsid w:val="007F6674"/>
    <w:rsid w:val="00803E42"/>
    <w:rsid w:val="008046AE"/>
    <w:rsid w:val="00810326"/>
    <w:rsid w:val="00811790"/>
    <w:rsid w:val="00814861"/>
    <w:rsid w:val="00817970"/>
    <w:rsid w:val="00831ACF"/>
    <w:rsid w:val="00833A78"/>
    <w:rsid w:val="008418DE"/>
    <w:rsid w:val="0085052F"/>
    <w:rsid w:val="008522CB"/>
    <w:rsid w:val="00872ED8"/>
    <w:rsid w:val="00875F6D"/>
    <w:rsid w:val="0087684C"/>
    <w:rsid w:val="00890D76"/>
    <w:rsid w:val="008A23D2"/>
    <w:rsid w:val="008A28C3"/>
    <w:rsid w:val="008B046A"/>
    <w:rsid w:val="008B07C3"/>
    <w:rsid w:val="008B22FE"/>
    <w:rsid w:val="008B4AD7"/>
    <w:rsid w:val="008C4EC2"/>
    <w:rsid w:val="008E06E6"/>
    <w:rsid w:val="009047F3"/>
    <w:rsid w:val="009135D3"/>
    <w:rsid w:val="009146FA"/>
    <w:rsid w:val="00915F98"/>
    <w:rsid w:val="009253B0"/>
    <w:rsid w:val="00927511"/>
    <w:rsid w:val="0093060E"/>
    <w:rsid w:val="0093399C"/>
    <w:rsid w:val="0095241D"/>
    <w:rsid w:val="00953305"/>
    <w:rsid w:val="009607DB"/>
    <w:rsid w:val="009644E8"/>
    <w:rsid w:val="00964F98"/>
    <w:rsid w:val="009655E6"/>
    <w:rsid w:val="00976D17"/>
    <w:rsid w:val="00976EBC"/>
    <w:rsid w:val="00981FCE"/>
    <w:rsid w:val="009874EF"/>
    <w:rsid w:val="00997425"/>
    <w:rsid w:val="009A08A4"/>
    <w:rsid w:val="009A0B80"/>
    <w:rsid w:val="009A2036"/>
    <w:rsid w:val="009A5A7D"/>
    <w:rsid w:val="009B3DD4"/>
    <w:rsid w:val="009B59AB"/>
    <w:rsid w:val="009C4C9D"/>
    <w:rsid w:val="009D406D"/>
    <w:rsid w:val="009D74E1"/>
    <w:rsid w:val="009E528B"/>
    <w:rsid w:val="009E6014"/>
    <w:rsid w:val="009F2FF7"/>
    <w:rsid w:val="009F5AC2"/>
    <w:rsid w:val="00A16D55"/>
    <w:rsid w:val="00A27615"/>
    <w:rsid w:val="00A34631"/>
    <w:rsid w:val="00A4003A"/>
    <w:rsid w:val="00A5470F"/>
    <w:rsid w:val="00A63557"/>
    <w:rsid w:val="00A67878"/>
    <w:rsid w:val="00A70304"/>
    <w:rsid w:val="00A76F1D"/>
    <w:rsid w:val="00A86B1D"/>
    <w:rsid w:val="00A87EB6"/>
    <w:rsid w:val="00A9497A"/>
    <w:rsid w:val="00AB1A97"/>
    <w:rsid w:val="00AB45AF"/>
    <w:rsid w:val="00AB4843"/>
    <w:rsid w:val="00AB784A"/>
    <w:rsid w:val="00B030AB"/>
    <w:rsid w:val="00B104DB"/>
    <w:rsid w:val="00B1260F"/>
    <w:rsid w:val="00B13D3A"/>
    <w:rsid w:val="00B14296"/>
    <w:rsid w:val="00B144A0"/>
    <w:rsid w:val="00B15C69"/>
    <w:rsid w:val="00B30CC7"/>
    <w:rsid w:val="00B313E8"/>
    <w:rsid w:val="00B32BD0"/>
    <w:rsid w:val="00B5457D"/>
    <w:rsid w:val="00B55DD5"/>
    <w:rsid w:val="00B56E14"/>
    <w:rsid w:val="00B77A07"/>
    <w:rsid w:val="00B821A4"/>
    <w:rsid w:val="00B844B7"/>
    <w:rsid w:val="00B95219"/>
    <w:rsid w:val="00B95898"/>
    <w:rsid w:val="00BA250A"/>
    <w:rsid w:val="00BA73D2"/>
    <w:rsid w:val="00BB7CEE"/>
    <w:rsid w:val="00BD04C3"/>
    <w:rsid w:val="00BE06D3"/>
    <w:rsid w:val="00BE1168"/>
    <w:rsid w:val="00BF5715"/>
    <w:rsid w:val="00C013F6"/>
    <w:rsid w:val="00C03C25"/>
    <w:rsid w:val="00C04636"/>
    <w:rsid w:val="00C060AD"/>
    <w:rsid w:val="00C13813"/>
    <w:rsid w:val="00C16E71"/>
    <w:rsid w:val="00C219DC"/>
    <w:rsid w:val="00C24944"/>
    <w:rsid w:val="00C37128"/>
    <w:rsid w:val="00C54811"/>
    <w:rsid w:val="00C64116"/>
    <w:rsid w:val="00C65107"/>
    <w:rsid w:val="00C76AC8"/>
    <w:rsid w:val="00C8569C"/>
    <w:rsid w:val="00C8651A"/>
    <w:rsid w:val="00C87770"/>
    <w:rsid w:val="00C93415"/>
    <w:rsid w:val="00C948E7"/>
    <w:rsid w:val="00C97018"/>
    <w:rsid w:val="00C970C6"/>
    <w:rsid w:val="00CA6998"/>
    <w:rsid w:val="00CB5D49"/>
    <w:rsid w:val="00CB6DC4"/>
    <w:rsid w:val="00CD11D9"/>
    <w:rsid w:val="00CD30E5"/>
    <w:rsid w:val="00CE4164"/>
    <w:rsid w:val="00CE49C8"/>
    <w:rsid w:val="00CE4F8D"/>
    <w:rsid w:val="00CE5037"/>
    <w:rsid w:val="00D04F1A"/>
    <w:rsid w:val="00D0533B"/>
    <w:rsid w:val="00D073B0"/>
    <w:rsid w:val="00D109E5"/>
    <w:rsid w:val="00D14EFC"/>
    <w:rsid w:val="00D1556B"/>
    <w:rsid w:val="00D17C67"/>
    <w:rsid w:val="00D2307B"/>
    <w:rsid w:val="00D271CB"/>
    <w:rsid w:val="00D3057B"/>
    <w:rsid w:val="00D37CC4"/>
    <w:rsid w:val="00D46424"/>
    <w:rsid w:val="00D51F55"/>
    <w:rsid w:val="00D600E3"/>
    <w:rsid w:val="00D605BC"/>
    <w:rsid w:val="00D6282A"/>
    <w:rsid w:val="00D66E30"/>
    <w:rsid w:val="00D70ED6"/>
    <w:rsid w:val="00D74978"/>
    <w:rsid w:val="00D80E6F"/>
    <w:rsid w:val="00D829E2"/>
    <w:rsid w:val="00D85BC8"/>
    <w:rsid w:val="00D87526"/>
    <w:rsid w:val="00D8796D"/>
    <w:rsid w:val="00D945F5"/>
    <w:rsid w:val="00D97284"/>
    <w:rsid w:val="00DA68A9"/>
    <w:rsid w:val="00DA7964"/>
    <w:rsid w:val="00DB1F1D"/>
    <w:rsid w:val="00DB5280"/>
    <w:rsid w:val="00DC4E30"/>
    <w:rsid w:val="00DD118A"/>
    <w:rsid w:val="00DD217B"/>
    <w:rsid w:val="00DD287A"/>
    <w:rsid w:val="00DD3C19"/>
    <w:rsid w:val="00DE2769"/>
    <w:rsid w:val="00DE3766"/>
    <w:rsid w:val="00DF49B8"/>
    <w:rsid w:val="00E2350A"/>
    <w:rsid w:val="00E26543"/>
    <w:rsid w:val="00E30422"/>
    <w:rsid w:val="00E3113F"/>
    <w:rsid w:val="00E32610"/>
    <w:rsid w:val="00E32BC5"/>
    <w:rsid w:val="00E3749F"/>
    <w:rsid w:val="00E3774C"/>
    <w:rsid w:val="00E45C5E"/>
    <w:rsid w:val="00E559D8"/>
    <w:rsid w:val="00E62BAD"/>
    <w:rsid w:val="00E6791B"/>
    <w:rsid w:val="00E67D4F"/>
    <w:rsid w:val="00E72736"/>
    <w:rsid w:val="00E751FF"/>
    <w:rsid w:val="00E97F69"/>
    <w:rsid w:val="00EA1749"/>
    <w:rsid w:val="00EA1997"/>
    <w:rsid w:val="00EA3FFB"/>
    <w:rsid w:val="00EB285B"/>
    <w:rsid w:val="00EC4B01"/>
    <w:rsid w:val="00EC580E"/>
    <w:rsid w:val="00EC726A"/>
    <w:rsid w:val="00EF7281"/>
    <w:rsid w:val="00F050A1"/>
    <w:rsid w:val="00F070E4"/>
    <w:rsid w:val="00F13647"/>
    <w:rsid w:val="00F155C8"/>
    <w:rsid w:val="00F24EE0"/>
    <w:rsid w:val="00F3728D"/>
    <w:rsid w:val="00F478E1"/>
    <w:rsid w:val="00F51B6A"/>
    <w:rsid w:val="00F632E5"/>
    <w:rsid w:val="00F65318"/>
    <w:rsid w:val="00F65623"/>
    <w:rsid w:val="00F67BFE"/>
    <w:rsid w:val="00F76473"/>
    <w:rsid w:val="00F90F76"/>
    <w:rsid w:val="00FA2912"/>
    <w:rsid w:val="00FB3DB3"/>
    <w:rsid w:val="00FB78AF"/>
    <w:rsid w:val="00FE64D5"/>
    <w:rsid w:val="00FE6548"/>
    <w:rsid w:val="00FE701C"/>
    <w:rsid w:val="00FF0A91"/>
    <w:rsid w:val="00FF1852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9"/>
  </w:style>
  <w:style w:type="paragraph" w:styleId="1">
    <w:name w:val="heading 1"/>
    <w:basedOn w:val="a"/>
    <w:next w:val="a"/>
    <w:link w:val="10"/>
    <w:uiPriority w:val="9"/>
    <w:qFormat/>
    <w:rsid w:val="00C138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813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C138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3813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8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3813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30">
    <w:name w:val="Заголовок 3 Знак"/>
    <w:basedOn w:val="a0"/>
    <w:link w:val="3"/>
    <w:rsid w:val="00C1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3813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13813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rsid w:val="00C138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381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138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13813"/>
  </w:style>
  <w:style w:type="character" w:customStyle="1" w:styleId="grame">
    <w:name w:val="grame"/>
    <w:basedOn w:val="a0"/>
    <w:rsid w:val="00C13813"/>
  </w:style>
  <w:style w:type="character" w:customStyle="1" w:styleId="FontStyle25">
    <w:name w:val="Font Style25"/>
    <w:basedOn w:val="a0"/>
    <w:uiPriority w:val="99"/>
    <w:rsid w:val="00C1381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1381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81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_"/>
    <w:basedOn w:val="a0"/>
    <w:link w:val="34"/>
    <w:rsid w:val="00C13813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13813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C13813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0"/>
    <w:link w:val="45"/>
    <w:rsid w:val="00C13813"/>
    <w:rPr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 + Курсив"/>
    <w:aliases w:val="Интервал 0 pt3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C1381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C13813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C1381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7">
    <w:name w:val="Подпись к таблице_"/>
    <w:basedOn w:val="a0"/>
    <w:link w:val="a8"/>
    <w:rsid w:val="00C13813"/>
    <w:rPr>
      <w:spacing w:val="1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13813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1">
    <w:name w:val="Основной текст + Курсив1"/>
    <w:aliases w:val="Интервал 0 pt2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9">
    <w:name w:val="Normal (Web)"/>
    <w:basedOn w:val="a"/>
    <w:uiPriority w:val="99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4D5"/>
    <w:pPr>
      <w:ind w:left="720"/>
      <w:contextualSpacing/>
    </w:pPr>
  </w:style>
  <w:style w:type="paragraph" w:customStyle="1" w:styleId="ad">
    <w:name w:val="текст"/>
    <w:basedOn w:val="a"/>
    <w:link w:val="ae"/>
    <w:rsid w:val="008B0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текст Знак"/>
    <w:basedOn w:val="a0"/>
    <w:link w:val="ad"/>
    <w:rsid w:val="008B046A"/>
    <w:rPr>
      <w:rFonts w:ascii="Times New Roman" w:eastAsia="Times New Roman" w:hAnsi="Times New Roman" w:cs="Times New Roman"/>
      <w:sz w:val="32"/>
      <w:szCs w:val="20"/>
    </w:rPr>
  </w:style>
  <w:style w:type="paragraph" w:customStyle="1" w:styleId="af">
    <w:name w:val="список с точками"/>
    <w:basedOn w:val="a"/>
    <w:rsid w:val="00C5481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1_РП"/>
    <w:basedOn w:val="a"/>
    <w:link w:val="13"/>
    <w:rsid w:val="00C970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заг1_РП Знак"/>
    <w:basedOn w:val="a0"/>
    <w:link w:val="12"/>
    <w:rsid w:val="00C97018"/>
    <w:rPr>
      <w:rFonts w:ascii="Times New Roman" w:eastAsia="Times New Roman" w:hAnsi="Times New Roman" w:cs="Times New Roman"/>
      <w:b/>
      <w:sz w:val="32"/>
      <w:szCs w:val="32"/>
    </w:rPr>
  </w:style>
  <w:style w:type="character" w:styleId="af0">
    <w:name w:val="Strong"/>
    <w:basedOn w:val="a0"/>
    <w:uiPriority w:val="22"/>
    <w:qFormat/>
    <w:rsid w:val="00C97018"/>
    <w:rPr>
      <w:b/>
      <w:bCs/>
    </w:rPr>
  </w:style>
  <w:style w:type="character" w:styleId="af1">
    <w:name w:val="Emphasis"/>
    <w:basedOn w:val="a0"/>
    <w:uiPriority w:val="20"/>
    <w:qFormat/>
    <w:rsid w:val="00C97018"/>
    <w:rPr>
      <w:i/>
      <w:iCs/>
    </w:rPr>
  </w:style>
  <w:style w:type="character" w:styleId="af2">
    <w:name w:val="Hyperlink"/>
    <w:basedOn w:val="a0"/>
    <w:uiPriority w:val="99"/>
    <w:unhideWhenUsed/>
    <w:rsid w:val="00FF1852"/>
    <w:rPr>
      <w:color w:val="0000FF" w:themeColor="hyperlink"/>
      <w:u w:val="single"/>
    </w:rPr>
  </w:style>
  <w:style w:type="paragraph" w:customStyle="1" w:styleId="p22">
    <w:name w:val="p2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1852"/>
  </w:style>
  <w:style w:type="paragraph" w:styleId="af3">
    <w:name w:val="header"/>
    <w:basedOn w:val="a"/>
    <w:link w:val="af4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1447B"/>
  </w:style>
  <w:style w:type="paragraph" w:styleId="af5">
    <w:name w:val="footer"/>
    <w:basedOn w:val="a"/>
    <w:link w:val="af6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447B"/>
  </w:style>
  <w:style w:type="paragraph" w:customStyle="1" w:styleId="ConsPlusNormal">
    <w:name w:val="ConsPlusNormal"/>
    <w:rsid w:val="00B56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A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_РП"/>
    <w:basedOn w:val="21"/>
    <w:link w:val="af8"/>
    <w:rsid w:val="008B4AD7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текст_РП Знак"/>
    <w:link w:val="af7"/>
    <w:rsid w:val="008B4AD7"/>
    <w:rPr>
      <w:rFonts w:ascii="Times New Roman" w:eastAsia="Times New Roman" w:hAnsi="Times New Roman" w:cs="Times New Roman"/>
      <w:sz w:val="32"/>
      <w:szCs w:val="32"/>
    </w:rPr>
  </w:style>
  <w:style w:type="paragraph" w:customStyle="1" w:styleId="af9">
    <w:name w:val="По умолчанию"/>
    <w:rsid w:val="008B4AD7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afa">
    <w:name w:val="табл"/>
    <w:basedOn w:val="a"/>
    <w:rsid w:val="008B4AD7"/>
    <w:pPr>
      <w:spacing w:before="180" w:after="18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afb">
    <w:name w:val="Стиль"/>
    <w:rsid w:val="008B4A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1">
    <w:name w:val="Body Text Indent 2"/>
    <w:basedOn w:val="a"/>
    <w:link w:val="22"/>
    <w:uiPriority w:val="99"/>
    <w:semiHidden/>
    <w:unhideWhenUsed/>
    <w:rsid w:val="008B4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4AD7"/>
  </w:style>
  <w:style w:type="paragraph" w:customStyle="1" w:styleId="TableParagraph">
    <w:name w:val="Table Paragraph"/>
    <w:basedOn w:val="a"/>
    <w:uiPriority w:val="1"/>
    <w:qFormat/>
    <w:rsid w:val="00833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nformat">
    <w:name w:val="ConsPlusNonformat"/>
    <w:rsid w:val="00201F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4">
    <w:name w:val="Сетка таблицы1"/>
    <w:basedOn w:val="a1"/>
    <w:next w:val="a5"/>
    <w:uiPriority w:val="59"/>
    <w:rsid w:val="0075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5"/>
    <w:uiPriority w:val="59"/>
    <w:rsid w:val="00751B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iprbooksho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ebibliotek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236B-8FB5-4DF3-9272-41D52613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8739</Words>
  <Characters>49815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Наташа Латышева</cp:lastModifiedBy>
  <cp:revision>67</cp:revision>
  <cp:lastPrinted>2018-10-26T07:38:00Z</cp:lastPrinted>
  <dcterms:created xsi:type="dcterms:W3CDTF">2021-05-17T09:57:00Z</dcterms:created>
  <dcterms:modified xsi:type="dcterms:W3CDTF">2022-09-29T08:30:00Z</dcterms:modified>
</cp:coreProperties>
</file>