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5F" w:rsidRDefault="00CB335F" w:rsidP="00CB335F">
      <w:pPr>
        <w:ind w:left="1080" w:firstLine="0"/>
        <w:jc w:val="center"/>
        <w:rPr>
          <w:b/>
        </w:rPr>
      </w:pPr>
      <w:r w:rsidRPr="009241AE">
        <w:rPr>
          <w:b/>
        </w:rPr>
        <w:t xml:space="preserve">Аннотация рабочей программы дисциплины </w:t>
      </w:r>
    </w:p>
    <w:p w:rsidR="00CB335F" w:rsidRPr="009241AE" w:rsidRDefault="00CB335F" w:rsidP="00CB335F">
      <w:pPr>
        <w:ind w:left="1080" w:firstLine="0"/>
        <w:jc w:val="center"/>
        <w:rPr>
          <w:b/>
        </w:rPr>
      </w:pPr>
      <w:bookmarkStart w:id="0" w:name="_GoBack"/>
      <w:bookmarkEnd w:id="0"/>
      <w:r w:rsidRPr="009241AE">
        <w:rPr>
          <w:b/>
        </w:rPr>
        <w:t>«Наказание: назначение, освобождение»</w:t>
      </w:r>
    </w:p>
    <w:p w:rsidR="00CB335F" w:rsidRPr="009241AE" w:rsidRDefault="00CB335F" w:rsidP="00CB335F">
      <w:pPr>
        <w:widowControl/>
        <w:ind w:left="360"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11"/>
        <w:gridCol w:w="7260"/>
      </w:tblGrid>
      <w:tr w:rsidR="00CB335F" w:rsidRPr="009241AE" w:rsidTr="0053282F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5F" w:rsidRPr="009241AE" w:rsidRDefault="00CB335F" w:rsidP="0053282F">
            <w:pPr>
              <w:widowControl/>
              <w:ind w:firstLine="0"/>
              <w:jc w:val="left"/>
              <w:rPr>
                <w:b/>
                <w:bCs/>
              </w:rPr>
            </w:pPr>
            <w:r w:rsidRPr="009241AE">
              <w:rPr>
                <w:b/>
                <w:bCs/>
              </w:rPr>
              <w:t>Цель изучения дисциплины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5F" w:rsidRPr="009241AE" w:rsidRDefault="00CB335F" w:rsidP="0053282F">
            <w:pPr>
              <w:ind w:firstLine="0"/>
            </w:pPr>
            <w:r w:rsidRPr="009241AE">
              <w:rPr>
                <w:bCs/>
              </w:rPr>
              <w:t>Целями освоения дисциплины</w:t>
            </w:r>
            <w:r w:rsidRPr="009241AE">
              <w:t xml:space="preserve"> являются:</w:t>
            </w:r>
          </w:p>
          <w:p w:rsidR="00CB335F" w:rsidRPr="009241AE" w:rsidRDefault="00CB335F" w:rsidP="0053282F">
            <w:pPr>
              <w:ind w:firstLine="0"/>
            </w:pPr>
            <w:r w:rsidRPr="009241AE">
              <w:t>- овладение глубокими и системными знаниями теории уголовного права об уголовном наказании;</w:t>
            </w:r>
          </w:p>
          <w:p w:rsidR="00CB335F" w:rsidRPr="009241AE" w:rsidRDefault="00CB335F" w:rsidP="0053282F">
            <w:pPr>
              <w:ind w:firstLine="0"/>
            </w:pPr>
            <w:r w:rsidRPr="009241AE">
              <w:t>- формирование и углубление знаний, умений и навыков в сфере назначения наказания и освобождения от наказания;</w:t>
            </w:r>
          </w:p>
          <w:p w:rsidR="00CB335F" w:rsidRPr="009241AE" w:rsidRDefault="00CB335F" w:rsidP="0053282F">
            <w:pPr>
              <w:ind w:firstLine="0"/>
            </w:pPr>
            <w:r w:rsidRPr="009241AE">
              <w:t>- формирование высокого уровня правосознания в области уголовного права в части назначения уголовного наказания и освобождения от него;</w:t>
            </w:r>
          </w:p>
          <w:p w:rsidR="00CB335F" w:rsidRPr="009241AE" w:rsidRDefault="00CB335F" w:rsidP="0053282F">
            <w:pPr>
              <w:ind w:firstLine="0"/>
            </w:pPr>
            <w:r w:rsidRPr="009241AE">
              <w:t>- овладение юридической терминологией, относящейся к уголовному наказанию;</w:t>
            </w:r>
          </w:p>
          <w:p w:rsidR="00CB335F" w:rsidRPr="009241AE" w:rsidRDefault="00CB335F" w:rsidP="0053282F">
            <w:pPr>
              <w:ind w:firstLine="0"/>
            </w:pPr>
            <w:r w:rsidRPr="009241AE">
              <w:t>- подготовка к будущей профессиональной деятельности.</w:t>
            </w:r>
          </w:p>
        </w:tc>
      </w:tr>
      <w:tr w:rsidR="00CB335F" w:rsidRPr="009241AE" w:rsidTr="0053282F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5F" w:rsidRPr="009241AE" w:rsidRDefault="00CB335F" w:rsidP="0053282F">
            <w:pPr>
              <w:widowControl/>
              <w:ind w:firstLine="0"/>
              <w:jc w:val="left"/>
              <w:rPr>
                <w:b/>
                <w:bCs/>
              </w:rPr>
            </w:pPr>
            <w:r w:rsidRPr="009241AE">
              <w:rPr>
                <w:b/>
                <w:bCs/>
              </w:rPr>
              <w:t>Место дисциплины в структуре магистерской программы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5F" w:rsidRPr="009241AE" w:rsidRDefault="00CB335F" w:rsidP="0053282F">
            <w:pPr>
              <w:ind w:firstLine="0"/>
            </w:pPr>
            <w:r w:rsidRPr="009241AE">
              <w:t>Дисциплина относится к дисциплинам и курсам по выбору студента вариативной части профессионального цикла дисциплин (3.ДВ) основной образовательной программы по направлению подготовки 40.03.01 Юриспруденция.</w:t>
            </w:r>
          </w:p>
          <w:p w:rsidR="00CB335F" w:rsidRPr="009241AE" w:rsidRDefault="00CB335F" w:rsidP="0053282F">
            <w:pPr>
              <w:ind w:firstLine="0"/>
            </w:pPr>
            <w:r w:rsidRPr="009241AE">
              <w:t>Для освоения учебной дисциплины «Наказание: назначение, освобождение» необходимо обладать знаниями по теории права.</w:t>
            </w:r>
          </w:p>
          <w:p w:rsidR="00CB335F" w:rsidRPr="009241AE" w:rsidRDefault="00CB335F" w:rsidP="0053282F">
            <w:pPr>
              <w:ind w:firstLine="0"/>
            </w:pPr>
            <w:r w:rsidRPr="009241AE">
              <w:t>Базой дисциплины «Наказание: назначение, освобождение» являются такие дисциплины как уголовное право и уголовно-процессуальное право.</w:t>
            </w:r>
          </w:p>
          <w:p w:rsidR="00CB335F" w:rsidRPr="009241AE" w:rsidRDefault="00CB335F" w:rsidP="0053282F">
            <w:pPr>
              <w:ind w:firstLine="0"/>
            </w:pPr>
            <w:r w:rsidRPr="009241AE">
              <w:t>В свою очередь дисциплина «Наказание: назначение, освобождение» служит основой для освоения иных дисциплин уголовно-правового цикла.</w:t>
            </w:r>
          </w:p>
        </w:tc>
      </w:tr>
      <w:tr w:rsidR="00CB335F" w:rsidRPr="009241AE" w:rsidTr="0053282F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5F" w:rsidRPr="009241AE" w:rsidRDefault="00CB335F" w:rsidP="0053282F">
            <w:pPr>
              <w:widowControl/>
              <w:ind w:firstLine="0"/>
              <w:jc w:val="left"/>
              <w:rPr>
                <w:b/>
                <w:bCs/>
              </w:rPr>
            </w:pPr>
            <w:r w:rsidRPr="009241AE">
              <w:rPr>
                <w:b/>
                <w:bCs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5F" w:rsidRPr="009241AE" w:rsidRDefault="00CB335F" w:rsidP="0053282F">
            <w:pPr>
              <w:ind w:firstLine="0"/>
            </w:pPr>
            <w:r w:rsidRPr="009241AE">
              <w:t>В результате освоения дисциплины предполагается формирование у студентов следующих компетенций:</w:t>
            </w:r>
          </w:p>
          <w:p w:rsidR="00CB335F" w:rsidRPr="009241AE" w:rsidRDefault="00CB335F" w:rsidP="0053282F">
            <w:pPr>
              <w:ind w:firstLine="0"/>
            </w:pPr>
            <w:r w:rsidRPr="009241AE">
              <w:rPr>
                <w:i/>
              </w:rPr>
              <w:t>общепрофессиональные</w:t>
            </w:r>
            <w:r w:rsidRPr="009241AE">
              <w:t>: ОПК-1, ОПК-2;</w:t>
            </w:r>
          </w:p>
          <w:p w:rsidR="00CB335F" w:rsidRPr="009241AE" w:rsidRDefault="00CB335F" w:rsidP="0053282F">
            <w:pPr>
              <w:widowControl/>
              <w:ind w:firstLine="0"/>
            </w:pPr>
            <w:r w:rsidRPr="009241AE">
              <w:rPr>
                <w:i/>
                <w:iCs/>
              </w:rPr>
              <w:t>профессиональные</w:t>
            </w:r>
            <w:r w:rsidRPr="009241AE">
              <w:t>: ПК-4, ПК-5, ПК-6.</w:t>
            </w:r>
          </w:p>
        </w:tc>
      </w:tr>
      <w:tr w:rsidR="00CB335F" w:rsidRPr="009241AE" w:rsidTr="0053282F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5F" w:rsidRPr="009241AE" w:rsidRDefault="00CB335F" w:rsidP="0053282F">
            <w:pPr>
              <w:widowControl/>
              <w:ind w:firstLine="0"/>
              <w:jc w:val="left"/>
              <w:rPr>
                <w:b/>
                <w:bCs/>
              </w:rPr>
            </w:pPr>
            <w:r w:rsidRPr="009241AE">
              <w:rPr>
                <w:b/>
                <w:bCs/>
              </w:rPr>
              <w:t>Содержание дисциплины (модуля)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5F" w:rsidRPr="009241AE" w:rsidRDefault="00CB335F" w:rsidP="0053282F">
            <w:pPr>
              <w:widowControl/>
              <w:tabs>
                <w:tab w:val="left" w:pos="4678"/>
              </w:tabs>
              <w:ind w:right="-461" w:firstLine="0"/>
              <w:rPr>
                <w:rFonts w:cs="Courier New"/>
                <w:bCs/>
              </w:rPr>
            </w:pPr>
            <w:r w:rsidRPr="009241AE">
              <w:rPr>
                <w:rFonts w:cs="Courier New"/>
                <w:bCs/>
              </w:rPr>
              <w:t>Тема 1. Понятие и цели наказания. Виды наказаний.</w:t>
            </w:r>
          </w:p>
          <w:p w:rsidR="00CB335F" w:rsidRPr="009241AE" w:rsidRDefault="00CB335F" w:rsidP="0053282F">
            <w:pPr>
              <w:widowControl/>
              <w:tabs>
                <w:tab w:val="left" w:pos="4678"/>
              </w:tabs>
              <w:ind w:right="-461" w:firstLine="0"/>
              <w:rPr>
                <w:rFonts w:cs="Courier New"/>
                <w:bCs/>
              </w:rPr>
            </w:pPr>
            <w:r w:rsidRPr="009241AE">
              <w:rPr>
                <w:rFonts w:cs="Courier New"/>
                <w:bCs/>
              </w:rPr>
              <w:t xml:space="preserve">Тема 2. Общие начала назначения наказания. </w:t>
            </w:r>
          </w:p>
          <w:p w:rsidR="00CB335F" w:rsidRPr="009241AE" w:rsidRDefault="00CB335F" w:rsidP="0053282F">
            <w:pPr>
              <w:widowControl/>
              <w:tabs>
                <w:tab w:val="left" w:pos="4678"/>
              </w:tabs>
              <w:ind w:right="-461" w:firstLine="0"/>
              <w:rPr>
                <w:rFonts w:cs="Courier New"/>
                <w:bCs/>
              </w:rPr>
            </w:pPr>
            <w:r w:rsidRPr="009241AE">
              <w:rPr>
                <w:rFonts w:cs="Courier New"/>
                <w:bCs/>
              </w:rPr>
              <w:t>Тема 3. Специальные правила назначения наказаний.</w:t>
            </w:r>
          </w:p>
          <w:p w:rsidR="00CB335F" w:rsidRPr="009241AE" w:rsidRDefault="00CB335F" w:rsidP="0053282F">
            <w:pPr>
              <w:widowControl/>
              <w:tabs>
                <w:tab w:val="left" w:pos="4678"/>
              </w:tabs>
              <w:ind w:right="-461" w:firstLine="0"/>
              <w:rPr>
                <w:rFonts w:cs="Courier New"/>
                <w:bCs/>
              </w:rPr>
            </w:pPr>
            <w:r w:rsidRPr="009241AE">
              <w:rPr>
                <w:rFonts w:cs="Courier New"/>
                <w:bCs/>
              </w:rPr>
              <w:t>Тема 4. Освобождение от уголовной ответственности и наказания: общая характеристика.</w:t>
            </w:r>
          </w:p>
          <w:p w:rsidR="00CB335F" w:rsidRPr="009241AE" w:rsidRDefault="00CB335F" w:rsidP="0053282F">
            <w:pPr>
              <w:widowControl/>
              <w:tabs>
                <w:tab w:val="left" w:pos="4678"/>
              </w:tabs>
              <w:ind w:right="-461" w:firstLine="0"/>
              <w:rPr>
                <w:rFonts w:cs="Courier New"/>
                <w:bCs/>
              </w:rPr>
            </w:pPr>
            <w:r w:rsidRPr="009241AE">
              <w:rPr>
                <w:rFonts w:cs="Courier New"/>
                <w:bCs/>
              </w:rPr>
              <w:t>Тема 5. Освобождение от наказания и его виды.</w:t>
            </w:r>
          </w:p>
          <w:p w:rsidR="00CB335F" w:rsidRPr="009241AE" w:rsidRDefault="00CB335F" w:rsidP="0053282F">
            <w:pPr>
              <w:widowControl/>
              <w:tabs>
                <w:tab w:val="left" w:pos="4678"/>
              </w:tabs>
              <w:ind w:right="-461" w:firstLine="0"/>
              <w:rPr>
                <w:rFonts w:cs="Courier New"/>
                <w:bCs/>
              </w:rPr>
            </w:pPr>
            <w:r w:rsidRPr="009241AE">
              <w:rPr>
                <w:rFonts w:cs="Courier New"/>
                <w:bCs/>
              </w:rPr>
              <w:t>Тема 6. Амнистия. Помилование. Судимость.</w:t>
            </w:r>
          </w:p>
          <w:p w:rsidR="00CB335F" w:rsidRPr="009241AE" w:rsidRDefault="00CB335F" w:rsidP="0053282F">
            <w:pPr>
              <w:widowControl/>
              <w:tabs>
                <w:tab w:val="left" w:pos="4678"/>
              </w:tabs>
              <w:ind w:right="-461" w:firstLine="0"/>
              <w:rPr>
                <w:rFonts w:cs="Courier New"/>
                <w:b/>
                <w:bCs/>
              </w:rPr>
            </w:pPr>
            <w:r w:rsidRPr="009241AE">
              <w:rPr>
                <w:rFonts w:cs="Courier New"/>
                <w:bCs/>
              </w:rPr>
              <w:t>Тема 7. Особенности назначения наказания несовершеннолетним и их освобождения от наказания.</w:t>
            </w:r>
          </w:p>
        </w:tc>
      </w:tr>
      <w:tr w:rsidR="00CB335F" w:rsidRPr="009241AE" w:rsidTr="0053282F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5F" w:rsidRPr="009241AE" w:rsidRDefault="00CB335F" w:rsidP="0053282F">
            <w:pPr>
              <w:widowControl/>
              <w:ind w:firstLine="0"/>
              <w:jc w:val="left"/>
              <w:rPr>
                <w:b/>
                <w:bCs/>
              </w:rPr>
            </w:pPr>
            <w:r w:rsidRPr="009241AE">
              <w:rPr>
                <w:b/>
                <w:bCs/>
              </w:rPr>
              <w:t>Структура дисциплины (модуля), виды учебной работы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5F" w:rsidRPr="009241AE" w:rsidRDefault="00CB335F" w:rsidP="0053282F">
            <w:pPr>
              <w:ind w:firstLine="0"/>
            </w:pPr>
            <w:r w:rsidRPr="009241AE">
              <w:t xml:space="preserve">Дисциплина изучается в 6 семестре. Общая трудоемкость дисциплины составляет 2 </w:t>
            </w:r>
            <w:proofErr w:type="gramStart"/>
            <w:r w:rsidRPr="009241AE">
              <w:t>зачетных</w:t>
            </w:r>
            <w:proofErr w:type="gramEnd"/>
            <w:r w:rsidRPr="009241AE">
              <w:t xml:space="preserve"> единицы, или 72 часа.</w:t>
            </w:r>
          </w:p>
          <w:p w:rsidR="00CB335F" w:rsidRPr="009241AE" w:rsidRDefault="00A00651" w:rsidP="0053282F">
            <w:pPr>
              <w:ind w:firstLine="0"/>
              <w:rPr>
                <w:i/>
                <w:iCs/>
              </w:rPr>
            </w:pPr>
            <w:r>
              <w:t>Виды учебной работы: лекции</w:t>
            </w:r>
            <w:r w:rsidR="00CB335F" w:rsidRPr="009241AE">
              <w:t>, консультации, семинары, практические занятия (решение задач), самостоятельная работа под контролем преподавателя , научно-исследовательская работа.</w:t>
            </w:r>
          </w:p>
        </w:tc>
      </w:tr>
      <w:tr w:rsidR="00CB335F" w:rsidRPr="009241AE" w:rsidTr="0053282F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5F" w:rsidRPr="009241AE" w:rsidRDefault="00CB335F" w:rsidP="0053282F">
            <w:pPr>
              <w:widowControl/>
              <w:ind w:firstLine="0"/>
              <w:jc w:val="left"/>
              <w:rPr>
                <w:b/>
                <w:bCs/>
              </w:rPr>
            </w:pPr>
            <w:r w:rsidRPr="009241AE">
              <w:rPr>
                <w:b/>
                <w:bCs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5F" w:rsidRPr="009241AE" w:rsidRDefault="00CB335F" w:rsidP="0053282F">
            <w:pPr>
              <w:keepNext/>
              <w:widowControl/>
              <w:tabs>
                <w:tab w:val="left" w:pos="0"/>
                <w:tab w:val="left" w:pos="2160"/>
              </w:tabs>
              <w:ind w:firstLine="0"/>
              <w:jc w:val="left"/>
              <w:rPr>
                <w:rFonts w:ascii="Calibri" w:hAnsi="Calibri" w:cs="Calibri"/>
                <w:b/>
                <w:bCs/>
              </w:rPr>
            </w:pPr>
            <w:r w:rsidRPr="009241AE">
              <w:rPr>
                <w:rFonts w:ascii="Calibri" w:hAnsi="Calibri" w:cs="Calibri"/>
                <w:b/>
                <w:bCs/>
              </w:rPr>
              <w:t xml:space="preserve">В результате освоения программы настоящей дисциплины </w:t>
            </w:r>
            <w:proofErr w:type="gramStart"/>
            <w:r w:rsidRPr="009241AE">
              <w:rPr>
                <w:rFonts w:ascii="Calibri" w:hAnsi="Calibri" w:cs="Calibri"/>
                <w:b/>
                <w:bCs/>
              </w:rPr>
              <w:t>обучающийся</w:t>
            </w:r>
            <w:proofErr w:type="gramEnd"/>
            <w:r w:rsidRPr="009241AE">
              <w:rPr>
                <w:rFonts w:ascii="Calibri" w:hAnsi="Calibri" w:cs="Calibri"/>
                <w:b/>
                <w:bCs/>
              </w:rPr>
              <w:t xml:space="preserve"> должен:</w:t>
            </w:r>
          </w:p>
          <w:p w:rsidR="00CB335F" w:rsidRPr="009241AE" w:rsidRDefault="00CB335F" w:rsidP="0053282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/>
              </w:rPr>
            </w:pPr>
            <w:r w:rsidRPr="009241AE">
              <w:rPr>
                <w:b/>
              </w:rPr>
              <w:t>знать:</w:t>
            </w:r>
          </w:p>
          <w:p w:rsidR="00CB335F" w:rsidRPr="009241AE" w:rsidRDefault="00CB335F" w:rsidP="0053282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  <w:r w:rsidRPr="009241AE">
              <w:t>- положения Конституции РФ по обеспечению прав и свобод человека и гражданина, интересов общества и государства;</w:t>
            </w:r>
          </w:p>
          <w:p w:rsidR="00CB335F" w:rsidRPr="009241AE" w:rsidRDefault="00CB335F" w:rsidP="0053282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  <w:r w:rsidRPr="009241AE">
              <w:t>- содержание действующего уголовного законодательства;</w:t>
            </w:r>
          </w:p>
          <w:p w:rsidR="00CB335F" w:rsidRPr="009241AE" w:rsidRDefault="00CB335F" w:rsidP="0053282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  <w:r w:rsidRPr="009241AE">
              <w:lastRenderedPageBreak/>
              <w:t>- основные положения теории уголовного права в части анализа уголовного наказания;</w:t>
            </w:r>
          </w:p>
          <w:p w:rsidR="00CB335F" w:rsidRPr="009241AE" w:rsidRDefault="00CB335F" w:rsidP="0053282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/>
              </w:rPr>
            </w:pPr>
            <w:r w:rsidRPr="009241AE">
              <w:rPr>
                <w:b/>
              </w:rPr>
              <w:t>уметь:</w:t>
            </w:r>
          </w:p>
          <w:p w:rsidR="00CB335F" w:rsidRPr="009241AE" w:rsidRDefault="00CB335F" w:rsidP="0053282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  <w:r w:rsidRPr="009241AE">
              <w:t>- применять основные приемы толкования уголовно-правовых норм и анализировать их содержание;</w:t>
            </w:r>
          </w:p>
          <w:p w:rsidR="00CB335F" w:rsidRPr="009241AE" w:rsidRDefault="00CB335F" w:rsidP="0053282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  <w:r w:rsidRPr="009241AE">
              <w:t>- решать учебные задачи, связанные с применением уголовно-правовых норм для назначения наказания и освобождения от него;</w:t>
            </w:r>
          </w:p>
          <w:p w:rsidR="00CB335F" w:rsidRPr="009241AE" w:rsidRDefault="00CB335F" w:rsidP="0053282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/>
              </w:rPr>
            </w:pPr>
            <w:r w:rsidRPr="009241AE">
              <w:rPr>
                <w:b/>
              </w:rPr>
              <w:t>иметь навыки:</w:t>
            </w:r>
          </w:p>
          <w:p w:rsidR="00CB335F" w:rsidRPr="009241AE" w:rsidRDefault="00CB335F" w:rsidP="0053282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  <w:r w:rsidRPr="009241AE">
              <w:t>- работы с уголовно-правовой литературой и нормативными текстами;</w:t>
            </w:r>
          </w:p>
          <w:p w:rsidR="00CB335F" w:rsidRPr="009241AE" w:rsidRDefault="00CB335F" w:rsidP="0053282F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  <w:r w:rsidRPr="009241AE">
              <w:t>- сбора юридически значимой информац</w:t>
            </w:r>
            <w:proofErr w:type="gramStart"/>
            <w:r w:rsidRPr="009241AE">
              <w:t>ии и ее</w:t>
            </w:r>
            <w:proofErr w:type="gramEnd"/>
            <w:r w:rsidRPr="009241AE">
              <w:t xml:space="preserve"> анализа.</w:t>
            </w:r>
          </w:p>
        </w:tc>
      </w:tr>
      <w:tr w:rsidR="00CB335F" w:rsidRPr="009241AE" w:rsidTr="0053282F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5F" w:rsidRPr="009241AE" w:rsidRDefault="00CB335F" w:rsidP="0053282F">
            <w:pPr>
              <w:widowControl/>
              <w:ind w:firstLine="0"/>
              <w:jc w:val="left"/>
              <w:rPr>
                <w:b/>
                <w:bCs/>
              </w:rPr>
            </w:pPr>
            <w:r w:rsidRPr="009241AE">
              <w:rPr>
                <w:b/>
                <w:bCs/>
              </w:rPr>
              <w:lastRenderedPageBreak/>
              <w:t>Технология проведения занятий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5F" w:rsidRPr="009241AE" w:rsidRDefault="00CB335F" w:rsidP="0053282F">
            <w:pPr>
              <w:widowControl/>
              <w:ind w:firstLine="0"/>
            </w:pPr>
            <w:r w:rsidRPr="009241AE">
              <w:t>Индивидуальное обучение; междисциплинарное обучение; обучение на основе опыта; контекстное обучение.</w:t>
            </w:r>
          </w:p>
        </w:tc>
      </w:tr>
      <w:tr w:rsidR="00CB335F" w:rsidRPr="009241AE" w:rsidTr="0053282F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5F" w:rsidRPr="009241AE" w:rsidRDefault="00CB335F" w:rsidP="0053282F">
            <w:pPr>
              <w:widowControl/>
              <w:ind w:firstLine="0"/>
              <w:jc w:val="left"/>
              <w:rPr>
                <w:b/>
                <w:bCs/>
              </w:rPr>
            </w:pPr>
            <w:r w:rsidRPr="009241AE">
              <w:rPr>
                <w:b/>
                <w:bCs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5F" w:rsidRPr="009241AE" w:rsidRDefault="00CB335F" w:rsidP="0053282F">
            <w:pPr>
              <w:ind w:firstLine="0"/>
            </w:pPr>
            <w:r w:rsidRPr="009241AE">
              <w:t>Для обеспечения преподавания дисциплины используются:</w:t>
            </w:r>
          </w:p>
          <w:p w:rsidR="00CB335F" w:rsidRPr="009241AE" w:rsidRDefault="00CB335F" w:rsidP="0053282F">
            <w:pPr>
              <w:ind w:firstLine="0"/>
            </w:pPr>
            <w:r w:rsidRPr="009241AE">
              <w:t>- при проведении лекций: аудитории, оснащенные презентационной техникой (проектор, экран, ноутбук);</w:t>
            </w:r>
          </w:p>
          <w:p w:rsidR="00CB335F" w:rsidRPr="009241AE" w:rsidRDefault="00CB335F" w:rsidP="0053282F">
            <w:pPr>
              <w:ind w:firstLine="0"/>
            </w:pPr>
            <w:r w:rsidRPr="009241AE">
              <w:t>- при проведении семинаров: компьютерный класс для использования материалов СПС, презентационная техника (проектор, экран, ноутбук).</w:t>
            </w:r>
          </w:p>
          <w:p w:rsidR="00CB335F" w:rsidRPr="009241AE" w:rsidRDefault="00CB335F" w:rsidP="0053282F">
            <w:pPr>
              <w:ind w:firstLine="0"/>
            </w:pPr>
            <w:r w:rsidRPr="009241AE">
              <w:t>Иное специализированное оборудование для аудиторных занятий по данной учебной дисциплине не требуется.</w:t>
            </w:r>
          </w:p>
        </w:tc>
      </w:tr>
      <w:tr w:rsidR="00CB335F" w:rsidRPr="009241AE" w:rsidTr="0053282F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5F" w:rsidRPr="009241AE" w:rsidRDefault="00CB335F" w:rsidP="0053282F">
            <w:pPr>
              <w:widowControl/>
              <w:ind w:firstLine="0"/>
              <w:jc w:val="left"/>
              <w:rPr>
                <w:b/>
                <w:bCs/>
              </w:rPr>
            </w:pPr>
            <w:r w:rsidRPr="009241AE">
              <w:rPr>
                <w:b/>
                <w:bCs/>
              </w:rPr>
              <w:t>Формы текущего контроля успеваемости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5F" w:rsidRPr="009241AE" w:rsidRDefault="00CB335F" w:rsidP="0053282F">
            <w:pPr>
              <w:widowControl/>
              <w:ind w:firstLine="0"/>
            </w:pPr>
            <w:r w:rsidRPr="009241AE">
              <w:t>Контрольные работы; доклады, сообщения</w:t>
            </w:r>
          </w:p>
        </w:tc>
      </w:tr>
      <w:tr w:rsidR="00CB335F" w:rsidRPr="009241AE" w:rsidTr="0053282F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5F" w:rsidRPr="009241AE" w:rsidRDefault="00CB335F" w:rsidP="0053282F">
            <w:pPr>
              <w:widowControl/>
              <w:ind w:firstLine="0"/>
              <w:jc w:val="left"/>
              <w:rPr>
                <w:b/>
                <w:bCs/>
              </w:rPr>
            </w:pPr>
            <w:r w:rsidRPr="009241AE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5F" w:rsidRPr="009241AE" w:rsidRDefault="00CB335F" w:rsidP="0053282F">
            <w:pPr>
              <w:widowControl/>
              <w:ind w:firstLine="0"/>
            </w:pPr>
            <w:r w:rsidRPr="009241AE">
              <w:t>Зачет</w:t>
            </w:r>
          </w:p>
        </w:tc>
      </w:tr>
    </w:tbl>
    <w:p w:rsidR="00CB335F" w:rsidRDefault="00CB335F" w:rsidP="00CB335F"/>
    <w:p w:rsidR="00A0581F" w:rsidRDefault="00A0581F"/>
    <w:sectPr w:rsidR="00A0581F" w:rsidSect="004B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81F"/>
    <w:rsid w:val="004B6620"/>
    <w:rsid w:val="00A00651"/>
    <w:rsid w:val="00A0581F"/>
    <w:rsid w:val="00CB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5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3</cp:revision>
  <dcterms:created xsi:type="dcterms:W3CDTF">2018-02-14T11:49:00Z</dcterms:created>
  <dcterms:modified xsi:type="dcterms:W3CDTF">2018-02-14T13:23:00Z</dcterms:modified>
</cp:coreProperties>
</file>