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4A" w:rsidRPr="00D65DAE" w:rsidRDefault="0030754A" w:rsidP="0030754A">
      <w:pPr>
        <w:tabs>
          <w:tab w:val="left" w:pos="3000"/>
        </w:tabs>
        <w:rPr>
          <w:rFonts w:ascii="Times New Roman" w:hAnsi="Times New Roman" w:cs="Times New Roman"/>
          <w:b/>
        </w:rPr>
      </w:pPr>
      <w:r w:rsidRPr="00D65DAE">
        <w:rPr>
          <w:rFonts w:ascii="Times New Roman" w:hAnsi="Times New Roman" w:cs="Times New Roman"/>
          <w:b/>
        </w:rPr>
        <w:t>Аннотация  рабочей программы дисциплины «Политология»</w:t>
      </w:r>
    </w:p>
    <w:p w:rsidR="0030754A" w:rsidRPr="00D65DAE" w:rsidRDefault="00D65DAE" w:rsidP="00D65DAE">
      <w:pPr>
        <w:spacing w:after="0"/>
        <w:jc w:val="both"/>
        <w:rPr>
          <w:rFonts w:ascii="Times New Roman" w:eastAsia="Times New Roman" w:hAnsi="Times New Roman" w:cs="Times New Roman"/>
        </w:rPr>
      </w:pPr>
      <w:r w:rsidRPr="00D65DAE">
        <w:rPr>
          <w:rFonts w:ascii="Times New Roman" w:eastAsia="Times New Roman" w:hAnsi="Times New Roman" w:cs="Times New Roman"/>
        </w:rPr>
        <w:t>Автор: Бондарев В.Г., заведующий кафедрой гуманитарных и социально-экономических дисциплин СЗФ ФГБОУВО «РГУП», кандидат политических наук, доцент, Почетный работник высшего профессионального образования Российской Федерации.</w:t>
      </w: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872"/>
      </w:tblGrid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>Цель изучения дисциплины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pStyle w:val="311210"/>
              <w:keepNext w:val="0"/>
              <w:widowControl w:val="0"/>
              <w:tabs>
                <w:tab w:val="left" w:pos="300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D65DAE">
              <w:rPr>
                <w:rFonts w:cs="Times New Roman"/>
                <w:b w:val="0"/>
                <w:i w:val="0"/>
                <w:sz w:val="22"/>
                <w:szCs w:val="22"/>
              </w:rPr>
              <w:t>выработка у студентов  целостного системного представления о политике, политической организации и политической жизни общества;  формирование теоретических и прикладных знаний  в сфере политической деятельности государства и политического сообщества;</w:t>
            </w:r>
            <w:r w:rsidRPr="00D65DAE">
              <w:rPr>
                <w:rFonts w:cs="Times New Roman"/>
                <w:sz w:val="22"/>
                <w:szCs w:val="22"/>
              </w:rPr>
              <w:t xml:space="preserve"> </w:t>
            </w:r>
            <w:r w:rsidRPr="00D65DAE">
              <w:rPr>
                <w:rFonts w:cs="Times New Roman"/>
                <w:b w:val="0"/>
                <w:i w:val="0"/>
                <w:sz w:val="22"/>
                <w:szCs w:val="22"/>
              </w:rPr>
              <w:t>формирование первичных навыков политического участия, политического  и государственного управления и менеджмента.</w:t>
            </w:r>
          </w:p>
        </w:tc>
      </w:tr>
      <w:tr w:rsidR="0030754A" w:rsidRPr="00D65DAE" w:rsidTr="00BD25CA">
        <w:trPr>
          <w:trHeight w:val="793"/>
        </w:trPr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>Место в структуре  программы подготовки специалистов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 xml:space="preserve">Политология относится к учебным дисциплинам базовой части учебного плана. Она взаимодействует, продолжает и развивает знания, полученные при изучении дисциплин История, Философия, Логика, Религиоведение. Политологические знания, в свою очередь,   используются в дальнейшем </w:t>
            </w:r>
            <w:proofErr w:type="gramStart"/>
            <w:r w:rsidRPr="00D65DAE">
              <w:rPr>
                <w:rFonts w:ascii="Times New Roman" w:hAnsi="Times New Roman" w:cs="Times New Roman"/>
              </w:rPr>
              <w:t>обучении по дисциплинам</w:t>
            </w:r>
            <w:proofErr w:type="gramEnd"/>
            <w:r w:rsidRPr="00D65DAE">
              <w:rPr>
                <w:rFonts w:ascii="Times New Roman" w:hAnsi="Times New Roman" w:cs="Times New Roman"/>
              </w:rPr>
              <w:t xml:space="preserve"> Экономика, Менеджмент, а также по дисциплинам профессионального цикла Теория государства и права,  Международное право и других. 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 xml:space="preserve">ОК-2  -  </w:t>
            </w:r>
            <w:r w:rsidR="00D65DAE" w:rsidRPr="00D65DAE">
              <w:rPr>
                <w:rFonts w:ascii="Times New Roman" w:hAnsi="Times New Roman" w:cs="Times New Roman"/>
              </w:rPr>
              <w:t>способность использовать основы философских знаний для формирования мировоззренческой позиции, понимать и анализировать мировоззренческие позиции, социально и личностно значимые философские проблемы, вопросы ценностно-мотивационной ориентации</w:t>
            </w:r>
          </w:p>
          <w:p w:rsidR="0030754A" w:rsidRPr="00D65DAE" w:rsidRDefault="0030754A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>ОК-3  -  способность анализировать основные этапы и закономерности  развития политической сферы общества для формирования гражданской позиции;</w:t>
            </w:r>
          </w:p>
          <w:p w:rsidR="0030754A" w:rsidRPr="00D65DAE" w:rsidRDefault="0030754A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>ОК-5  -  способность понимать и учитывать в профессиональной деятельности социальные и политические процессы;</w:t>
            </w:r>
          </w:p>
          <w:p w:rsidR="0030754A" w:rsidRPr="00D65DAE" w:rsidRDefault="0030754A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  <w:color w:val="000000"/>
              </w:rPr>
              <w:t>ОПК-5 - способность поддерживать уровень своей квалификации, необходимый для надлежащего исполнения должностных обязанностей.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 xml:space="preserve">Содержание дисциплины </w:t>
            </w:r>
          </w:p>
        </w:tc>
        <w:tc>
          <w:tcPr>
            <w:tcW w:w="6872" w:type="dxa"/>
          </w:tcPr>
          <w:p w:rsidR="00D65DAE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</w:t>
            </w:r>
            <w:r w:rsidRPr="00D65DAE">
              <w:rPr>
                <w:rFonts w:ascii="Times New Roman" w:hAnsi="Times New Roman" w:cs="Times New Roman"/>
              </w:rPr>
              <w:t xml:space="preserve"> </w:t>
            </w:r>
            <w:r w:rsidRPr="00D65DAE">
              <w:rPr>
                <w:rFonts w:ascii="Times New Roman" w:hAnsi="Times New Roman" w:cs="Times New Roman"/>
                <w:b/>
                <w:bCs/>
              </w:rPr>
              <w:t>История, теории, исследования в политологии</w:t>
            </w:r>
          </w:p>
          <w:p w:rsidR="00D65DAE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5DAE">
              <w:rPr>
                <w:rFonts w:ascii="Times New Roman" w:hAnsi="Times New Roman" w:cs="Times New Roman"/>
              </w:rPr>
              <w:t>Разхдел</w:t>
            </w:r>
            <w:proofErr w:type="spellEnd"/>
            <w:r w:rsidRPr="00D65DAE">
              <w:rPr>
                <w:rFonts w:ascii="Times New Roman" w:hAnsi="Times New Roman" w:cs="Times New Roman"/>
              </w:rPr>
              <w:t xml:space="preserve"> 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5D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5DAE">
              <w:rPr>
                <w:rFonts w:ascii="Times New Roman" w:hAnsi="Times New Roman" w:cs="Times New Roman"/>
                <w:b/>
                <w:bCs/>
              </w:rPr>
              <w:t>Основы политического знания</w:t>
            </w:r>
          </w:p>
          <w:p w:rsidR="0030754A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 3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5DA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65DAE">
              <w:rPr>
                <w:rFonts w:ascii="Times New Roman" w:hAnsi="Times New Roman" w:cs="Times New Roman"/>
                <w:b/>
                <w:bCs/>
                <w:iCs/>
              </w:rPr>
              <w:t>Политические системы и институты политики</w:t>
            </w:r>
          </w:p>
          <w:p w:rsidR="00D65DAE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5DA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65DAE">
              <w:rPr>
                <w:rFonts w:ascii="Times New Roman" w:hAnsi="Times New Roman" w:cs="Times New Roman"/>
                <w:b/>
                <w:bCs/>
                <w:iCs/>
              </w:rPr>
              <w:t>Участники политического процесса</w:t>
            </w:r>
          </w:p>
          <w:p w:rsidR="00D65DAE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5D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5DAE">
              <w:rPr>
                <w:rFonts w:ascii="Times New Roman" w:hAnsi="Times New Roman" w:cs="Times New Roman"/>
                <w:b/>
                <w:bCs/>
              </w:rPr>
              <w:t>Политические отношения и процессы</w:t>
            </w:r>
          </w:p>
          <w:p w:rsidR="00D65DAE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DAE">
              <w:rPr>
                <w:rFonts w:ascii="Times New Roman" w:hAnsi="Times New Roman" w:cs="Times New Roman"/>
                <w:b/>
                <w:bCs/>
              </w:rPr>
              <w:t>Раздел 6.</w:t>
            </w:r>
            <w:r w:rsidRPr="00D65DA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D65DAE">
              <w:rPr>
                <w:rFonts w:ascii="Times New Roman" w:hAnsi="Times New Roman" w:cs="Times New Roman"/>
                <w:b/>
                <w:iCs/>
              </w:rPr>
              <w:t>Россия в мировой политике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>Структура дисциплины, виды учебной работы</w:t>
            </w:r>
          </w:p>
        </w:tc>
        <w:tc>
          <w:tcPr>
            <w:tcW w:w="6872" w:type="dxa"/>
          </w:tcPr>
          <w:p w:rsidR="00D65DAE" w:rsidRPr="00D65DAE" w:rsidRDefault="00D65DAE" w:rsidP="00BD25CA">
            <w:pPr>
              <w:pStyle w:val="a3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D65DAE">
              <w:rPr>
                <w:b/>
                <w:i/>
                <w:sz w:val="22"/>
                <w:szCs w:val="22"/>
              </w:rPr>
              <w:t>Для студентов очной формы на базе  среднего  общего  образования, среднего профессионального</w:t>
            </w:r>
            <w:r w:rsidRPr="00D65DAE">
              <w:rPr>
                <w:b/>
                <w:i/>
                <w:sz w:val="22"/>
                <w:szCs w:val="22"/>
              </w:rPr>
              <w:t xml:space="preserve"> </w:t>
            </w:r>
            <w:r w:rsidRPr="00D65DAE">
              <w:rPr>
                <w:b/>
                <w:i/>
                <w:sz w:val="22"/>
                <w:szCs w:val="22"/>
              </w:rPr>
              <w:t>образования</w:t>
            </w:r>
          </w:p>
          <w:p w:rsidR="0030754A" w:rsidRPr="00D65DAE" w:rsidRDefault="0030754A" w:rsidP="00D65DAE">
            <w:pPr>
              <w:pStyle w:val="a3"/>
              <w:tabs>
                <w:tab w:val="left" w:pos="3000"/>
              </w:tabs>
              <w:ind w:firstLine="0"/>
              <w:rPr>
                <w:sz w:val="22"/>
                <w:szCs w:val="22"/>
              </w:rPr>
            </w:pPr>
            <w:r w:rsidRPr="00D65DAE">
              <w:rPr>
                <w:sz w:val="22"/>
                <w:szCs w:val="22"/>
              </w:rPr>
              <w:t>Общая трудоемкость составляет 2 зачетные единицы</w:t>
            </w:r>
            <w:r w:rsidR="00D65DAE" w:rsidRPr="00D65DAE">
              <w:rPr>
                <w:sz w:val="22"/>
                <w:szCs w:val="22"/>
              </w:rPr>
              <w:t xml:space="preserve"> -72 часа</w:t>
            </w:r>
            <w:r w:rsidRPr="00D65DAE">
              <w:rPr>
                <w:sz w:val="22"/>
                <w:szCs w:val="22"/>
              </w:rPr>
              <w:t xml:space="preserve">. В том числе занятия с преподавателем: 26 часов, 14 – лекционный курс, 12 – </w:t>
            </w:r>
            <w:r w:rsidRPr="00D65DAE">
              <w:rPr>
                <w:sz w:val="22"/>
                <w:szCs w:val="22"/>
              </w:rPr>
              <w:lastRenderedPageBreak/>
              <w:t>семинары</w:t>
            </w:r>
            <w:proofErr w:type="gramStart"/>
            <w:r w:rsidRPr="00D65DAE">
              <w:rPr>
                <w:sz w:val="22"/>
                <w:szCs w:val="22"/>
              </w:rPr>
              <w:t xml:space="preserve"> </w:t>
            </w:r>
            <w:r w:rsidR="00D65DAE" w:rsidRPr="00D65DAE">
              <w:rPr>
                <w:sz w:val="22"/>
                <w:szCs w:val="22"/>
              </w:rPr>
              <w:t>.</w:t>
            </w:r>
            <w:proofErr w:type="gramEnd"/>
          </w:p>
          <w:p w:rsidR="00D65DAE" w:rsidRPr="00D65DAE" w:rsidRDefault="00D65DAE" w:rsidP="00D65DAE">
            <w:pPr>
              <w:pStyle w:val="a3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D65DAE">
              <w:rPr>
                <w:b/>
                <w:i/>
                <w:sz w:val="22"/>
                <w:szCs w:val="22"/>
              </w:rPr>
              <w:t xml:space="preserve">Для студентов </w:t>
            </w:r>
            <w:r w:rsidRPr="00D65DAE">
              <w:rPr>
                <w:b/>
                <w:i/>
                <w:sz w:val="22"/>
                <w:szCs w:val="22"/>
              </w:rPr>
              <w:t>за</w:t>
            </w:r>
            <w:r w:rsidRPr="00D65DAE">
              <w:rPr>
                <w:b/>
                <w:i/>
                <w:sz w:val="22"/>
                <w:szCs w:val="22"/>
              </w:rPr>
              <w:t>очной формы на базе  среднего  общего  образования, среднего профессионального образования</w:t>
            </w:r>
          </w:p>
          <w:p w:rsidR="00D65DAE" w:rsidRPr="00D65DAE" w:rsidRDefault="00D65DAE" w:rsidP="00D65DAE">
            <w:pPr>
              <w:pStyle w:val="a3"/>
              <w:tabs>
                <w:tab w:val="left" w:pos="3000"/>
              </w:tabs>
              <w:ind w:firstLine="0"/>
              <w:rPr>
                <w:sz w:val="22"/>
                <w:szCs w:val="22"/>
              </w:rPr>
            </w:pPr>
            <w:r w:rsidRPr="00D65DAE">
              <w:rPr>
                <w:sz w:val="22"/>
                <w:szCs w:val="22"/>
              </w:rPr>
              <w:t>Общая трудоемкость составляет 2 зачетные единицы -72 часа. В том ч</w:t>
            </w:r>
            <w:r w:rsidRPr="00D65DAE">
              <w:rPr>
                <w:sz w:val="22"/>
                <w:szCs w:val="22"/>
              </w:rPr>
              <w:t xml:space="preserve">исле занятия с преподавателем: 6 часов, </w:t>
            </w:r>
            <w:r w:rsidRPr="00D65DAE">
              <w:rPr>
                <w:sz w:val="22"/>
                <w:szCs w:val="22"/>
              </w:rPr>
              <w:t>4</w:t>
            </w:r>
            <w:r w:rsidRPr="00D65DAE">
              <w:rPr>
                <w:sz w:val="22"/>
                <w:szCs w:val="22"/>
              </w:rPr>
              <w:t xml:space="preserve"> часа – лекции</w:t>
            </w:r>
            <w:r w:rsidRPr="00D65DAE">
              <w:rPr>
                <w:sz w:val="22"/>
                <w:szCs w:val="22"/>
              </w:rPr>
              <w:t>,</w:t>
            </w:r>
            <w:r w:rsidRPr="00D65DAE">
              <w:rPr>
                <w:sz w:val="22"/>
                <w:szCs w:val="22"/>
              </w:rPr>
              <w:t xml:space="preserve"> 2 час</w:t>
            </w:r>
            <w:proofErr w:type="gramStart"/>
            <w:r w:rsidRPr="00D65DAE">
              <w:rPr>
                <w:sz w:val="22"/>
                <w:szCs w:val="22"/>
              </w:rPr>
              <w:t>а</w:t>
            </w:r>
            <w:r w:rsidRPr="00D65DAE">
              <w:rPr>
                <w:sz w:val="22"/>
                <w:szCs w:val="22"/>
              </w:rPr>
              <w:t>–</w:t>
            </w:r>
            <w:proofErr w:type="gramEnd"/>
            <w:r w:rsidRPr="00D65DAE">
              <w:rPr>
                <w:sz w:val="22"/>
                <w:szCs w:val="22"/>
              </w:rPr>
              <w:t xml:space="preserve"> семинары </w:t>
            </w:r>
            <w:r w:rsidRPr="00D65DAE">
              <w:rPr>
                <w:sz w:val="22"/>
                <w:szCs w:val="22"/>
              </w:rPr>
              <w:t>.</w:t>
            </w:r>
          </w:p>
          <w:p w:rsidR="0030754A" w:rsidRPr="00D65DAE" w:rsidRDefault="0030754A" w:rsidP="00BD25CA">
            <w:pPr>
              <w:pStyle w:val="a3"/>
              <w:tabs>
                <w:tab w:val="left" w:pos="3000"/>
              </w:tabs>
              <w:rPr>
                <w:sz w:val="22"/>
                <w:szCs w:val="22"/>
              </w:rPr>
            </w:pPr>
            <w:r w:rsidRPr="00D65DAE">
              <w:rPr>
                <w:sz w:val="22"/>
                <w:szCs w:val="22"/>
              </w:rPr>
              <w:t>Виды учебной работы: лекции, семинары, самостоятельная работа, тестирования и контрольные работы, научно-исследовательская работа студентов.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872" w:type="dxa"/>
          </w:tcPr>
          <w:p w:rsidR="00D65DAE" w:rsidRPr="00D65DAE" w:rsidRDefault="00D65DAE" w:rsidP="00D65DAE">
            <w:pPr>
              <w:spacing w:before="100" w:beforeAutospacing="1"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результате изучения дисциплины </w:t>
            </w:r>
            <w:r w:rsidRPr="00D65DA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«Политология» </w:t>
            </w:r>
            <w:r w:rsidRPr="00D65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 должен</w:t>
            </w:r>
          </w:p>
          <w:p w:rsidR="00D65DAE" w:rsidRPr="00D65DAE" w:rsidRDefault="00D65DAE" w:rsidP="00D65DA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знать: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объект, предмет и методы политической науки, функции политологии, принципы политических исследований;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основные политические концепции;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теоретические и прикладные основы политической власти и механизм ее формирования, осуществления и воздействия;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особенности политических систем, политическую систему Российской Федерации;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 xml:space="preserve">- политическую сущность государства и гражданского общества, формы и способы их взаимодействия; 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механизм политического воздействия государства, управления и регулирования политических процессов и отношений;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назначение, место и роль политических партий, партийных систем, избирательных систем и процессов;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 xml:space="preserve">- конфликтные и неконфликтные формы взаимодействия участников политических отношений, событий и действий, способы регулирования политических конфликтов и управления процессами их развития и эффективного разрешения; 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особенности мирового политического процесса и политического процесса и политической модернизации в России в новой геополитической ситуации.</w:t>
            </w:r>
          </w:p>
          <w:p w:rsidR="00D65DAE" w:rsidRPr="00D65DAE" w:rsidRDefault="00D65DAE" w:rsidP="00D65DAE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уметь: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осуществлять политические исследования;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осуществлять политический анализ и прогнозирование;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 xml:space="preserve">- применять политические знания в </w:t>
            </w: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профессиональной деятельности</w:t>
            </w:r>
            <w:r w:rsidRPr="00D65DAE">
              <w:rPr>
                <w:rFonts w:ascii="Times New Roman" w:eastAsia="Times New Roman" w:hAnsi="Times New Roman" w:cs="Times New Roman"/>
              </w:rPr>
              <w:t>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вырабатывать правовую оценку событиям и явлениям политической действительности;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давать оценку различным политическим учениям с позиций верховенства права и приоритета демократических ценностей;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оценивать роль тех или иных политических институтов и режимов в решении разнообразных социальных проблем;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формулировать правовую составляющую политических решений.</w:t>
            </w:r>
          </w:p>
          <w:p w:rsidR="00D65DAE" w:rsidRPr="00D65DAE" w:rsidRDefault="00D65DAE" w:rsidP="00D65DAE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владеть: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методологией познания политической реальности;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способами и формами  политико-правового анализа отношений и процессов политической сферы;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 xml:space="preserve">- основами сравнительной политологии; 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lastRenderedPageBreak/>
              <w:t>- правовыми представлениями о статусе и полномочиях различных политических институтов (государства, гражданского общества и др.);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методами правовой оценки легальности действий политических элит и лидеров, их соответствия Конституции РФ и нормам международного права;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содержанием ключевых международных нормативных правовых актов, ратифицированных Российской Федерацией;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 xml:space="preserve">- методикой анализа и регулирования политических конфликтов, политико-правовыми способами их разрешения; 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65DAE">
              <w:rPr>
                <w:rFonts w:ascii="Times New Roman" w:eastAsia="Times New Roman" w:hAnsi="Times New Roman" w:cs="Times New Roman"/>
              </w:rPr>
              <w:t>- основами применения менеджмента  политических технологий в политике.</w:t>
            </w:r>
          </w:p>
          <w:p w:rsidR="00D65DAE" w:rsidRPr="00D65DAE" w:rsidRDefault="00D65DAE" w:rsidP="00D65DAE">
            <w:pPr>
              <w:spacing w:after="0" w:line="30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иметь представления: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 видах внешних и внутренних угрозах национальной безопасности Российской Федерации;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 механизмах обеспечения национальной (экономической, политической, общественной, информационной, экологической) безопасности;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 существующих концепциях (стратегиях) национальной безопасности;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 состоянии развития политической науки за рубежом;</w:t>
            </w:r>
          </w:p>
          <w:p w:rsidR="00D65DAE" w:rsidRPr="00D65DAE" w:rsidRDefault="00D65DAE" w:rsidP="00D65DAE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color w:val="000000"/>
              </w:rPr>
              <w:t>- об основах организации информационного обеспечения политологических исследований.</w:t>
            </w:r>
          </w:p>
          <w:p w:rsidR="0030754A" w:rsidRPr="00D65DAE" w:rsidRDefault="00D65DAE" w:rsidP="00D65DAE">
            <w:pPr>
              <w:spacing w:before="100" w:beforeAutospacing="1"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DAE">
              <w:rPr>
                <w:rFonts w:ascii="Times New Roman" w:eastAsia="Times New Roman" w:hAnsi="Times New Roman" w:cs="Times New Roman"/>
                <w:bCs/>
                <w:color w:val="000000"/>
              </w:rPr>
              <w:t>Планируемые результаты освоения дисциплины в части каждой компетенции указаны в карте компетенций.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lastRenderedPageBreak/>
              <w:t>Технологии проведения занятий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rPr>
                <w:sz w:val="22"/>
                <w:szCs w:val="22"/>
              </w:rPr>
            </w:pPr>
            <w:r w:rsidRPr="00D65DAE">
              <w:rPr>
                <w:sz w:val="22"/>
                <w:szCs w:val="22"/>
              </w:rPr>
              <w:t xml:space="preserve">- Лекции проводятся в аудиториях с использованием презентаций. </w:t>
            </w:r>
          </w:p>
          <w:p w:rsidR="0030754A" w:rsidRPr="00D65DAE" w:rsidRDefault="0030754A" w:rsidP="00D65DAE">
            <w:pPr>
              <w:pStyle w:val="a3"/>
              <w:tabs>
                <w:tab w:val="left" w:pos="3000"/>
              </w:tabs>
              <w:rPr>
                <w:sz w:val="22"/>
                <w:szCs w:val="22"/>
              </w:rPr>
            </w:pPr>
            <w:r w:rsidRPr="00D65DAE">
              <w:rPr>
                <w:sz w:val="22"/>
                <w:szCs w:val="22"/>
              </w:rPr>
              <w:t>- Практические занятия проводятся в интерактивной форме: коллоквиум, семинары, практикумы, круглый стол,  обсуждение рефератов и контрольных работ студентов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ind w:firstLine="0"/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>Информационные, инструментальные программные средства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tabs>
                <w:tab w:val="left" w:pos="3000"/>
              </w:tabs>
              <w:ind w:right="141"/>
              <w:rPr>
                <w:rFonts w:ascii="Times New Roman" w:hAnsi="Times New Roman" w:cs="Times New Roman"/>
                <w:b/>
              </w:rPr>
            </w:pPr>
            <w:r w:rsidRPr="00D65DAE">
              <w:rPr>
                <w:rFonts w:ascii="Times New Roman" w:hAnsi="Times New Roman" w:cs="Times New Roman"/>
                <w:b/>
              </w:rPr>
              <w:t>Интернет-ресурсы:</w:t>
            </w:r>
          </w:p>
          <w:p w:rsidR="0030754A" w:rsidRPr="00D65DAE" w:rsidRDefault="0030754A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>Библиотека учебной и научной литературы.– http://sbiblio.com/biblio/archive/chelpanov_ul/</w:t>
            </w:r>
          </w:p>
          <w:p w:rsidR="0030754A" w:rsidRPr="00D65DAE" w:rsidRDefault="0030754A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>Электронная библиотека учебников. –  http://studentam.net/content/category/1/33/42</w:t>
            </w:r>
            <w:proofErr w:type="spellStart"/>
            <w:r w:rsidRPr="00D65DAE">
              <w:rPr>
                <w:rFonts w:ascii="Times New Roman" w:hAnsi="Times New Roman" w:cs="Times New Roman"/>
                <w:lang w:val="en-US"/>
              </w:rPr>
              <w:t>filam</w:t>
            </w:r>
            <w:proofErr w:type="spellEnd"/>
            <w:r w:rsidRPr="00D65DAE">
              <w:rPr>
                <w:rFonts w:ascii="Times New Roman" w:hAnsi="Times New Roman" w:cs="Times New Roman"/>
              </w:rPr>
              <w:t>.</w:t>
            </w:r>
            <w:proofErr w:type="spellStart"/>
            <w:r w:rsidRPr="00D65DA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65DAE">
              <w:rPr>
                <w:rFonts w:ascii="Times New Roman" w:hAnsi="Times New Roman" w:cs="Times New Roman"/>
              </w:rPr>
              <w:t xml:space="preserve">  </w:t>
            </w:r>
          </w:p>
          <w:p w:rsidR="0030754A" w:rsidRPr="00D65DAE" w:rsidRDefault="0030754A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 xml:space="preserve">Гаджиев К.С., </w:t>
            </w:r>
            <w:proofErr w:type="spellStart"/>
            <w:r w:rsidRPr="00D65DAE">
              <w:rPr>
                <w:rFonts w:ascii="Times New Roman" w:hAnsi="Times New Roman" w:cs="Times New Roman"/>
              </w:rPr>
              <w:t>Примова</w:t>
            </w:r>
            <w:proofErr w:type="spellEnd"/>
            <w:r w:rsidRPr="00D65DAE">
              <w:rPr>
                <w:rFonts w:ascii="Times New Roman" w:hAnsi="Times New Roman" w:cs="Times New Roman"/>
              </w:rPr>
              <w:t xml:space="preserve"> Э.Н. Политология [Электронный ресурс]: учебник для </w:t>
            </w:r>
            <w:proofErr w:type="gramStart"/>
            <w:r w:rsidRPr="00D65DAE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D65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DAE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65DAE">
              <w:rPr>
                <w:rFonts w:ascii="Times New Roman" w:hAnsi="Times New Roman" w:cs="Times New Roman"/>
              </w:rPr>
              <w:t xml:space="preserve">. — 4-е изд. Серия: Бакалавр. Академический курс. М.: ИНФРА-М, 2016.  384 </w:t>
            </w:r>
            <w:r w:rsidRPr="00D65DAE">
              <w:rPr>
                <w:rFonts w:ascii="Times New Roman" w:hAnsi="Times New Roman" w:cs="Times New Roman"/>
                <w:lang w:val="en-US"/>
              </w:rPr>
              <w:t>c</w:t>
            </w:r>
            <w:r w:rsidRPr="00D65DAE">
              <w:rPr>
                <w:rFonts w:ascii="Times New Roman" w:hAnsi="Times New Roman" w:cs="Times New Roman"/>
              </w:rPr>
              <w:t>.</w:t>
            </w:r>
            <w:r w:rsidRPr="00D65DA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 xml:space="preserve">Тестирования по разделам курса;  выступления на </w:t>
            </w:r>
            <w:r w:rsidR="00D65DAE" w:rsidRPr="00D65DAE">
              <w:rPr>
                <w:rFonts w:ascii="Times New Roman" w:hAnsi="Times New Roman" w:cs="Times New Roman"/>
              </w:rPr>
              <w:t xml:space="preserve">семинарских </w:t>
            </w:r>
            <w:r w:rsidRPr="00D65DAE">
              <w:rPr>
                <w:rFonts w:ascii="Times New Roman" w:hAnsi="Times New Roman" w:cs="Times New Roman"/>
              </w:rPr>
              <w:t>занятиях;</w:t>
            </w:r>
          </w:p>
          <w:p w:rsidR="0030754A" w:rsidRPr="00D65DAE" w:rsidRDefault="0030754A" w:rsidP="00D65DAE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D65DAE">
              <w:rPr>
                <w:rFonts w:ascii="Times New Roman" w:hAnsi="Times New Roman" w:cs="Times New Roman"/>
              </w:rPr>
              <w:t>выполнение контрольных работ, подготовка рефератов и фиксированных высту</w:t>
            </w:r>
            <w:r w:rsidR="00D65DAE" w:rsidRPr="00D65DAE">
              <w:rPr>
                <w:rFonts w:ascii="Times New Roman" w:hAnsi="Times New Roman" w:cs="Times New Roman"/>
              </w:rPr>
              <w:t>плений по актуальным проблемам</w:t>
            </w:r>
          </w:p>
        </w:tc>
      </w:tr>
      <w:tr w:rsidR="0030754A" w:rsidRPr="00D65DAE" w:rsidTr="00BD25CA">
        <w:tc>
          <w:tcPr>
            <w:tcW w:w="2750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D65DAE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872" w:type="dxa"/>
          </w:tcPr>
          <w:p w:rsidR="0030754A" w:rsidRPr="00D65DAE" w:rsidRDefault="0030754A" w:rsidP="00BD25CA">
            <w:pPr>
              <w:pStyle w:val="a3"/>
              <w:tabs>
                <w:tab w:val="left" w:pos="3000"/>
              </w:tabs>
              <w:rPr>
                <w:sz w:val="22"/>
                <w:szCs w:val="22"/>
              </w:rPr>
            </w:pPr>
            <w:r w:rsidRPr="00D65DAE">
              <w:rPr>
                <w:sz w:val="22"/>
                <w:szCs w:val="22"/>
              </w:rPr>
              <w:t>Зачет</w:t>
            </w:r>
          </w:p>
        </w:tc>
      </w:tr>
    </w:tbl>
    <w:p w:rsidR="0030754A" w:rsidRPr="00D65DAE" w:rsidRDefault="0030754A" w:rsidP="0030754A">
      <w:pPr>
        <w:tabs>
          <w:tab w:val="left" w:pos="30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B1A2C" w:rsidRPr="00D65DAE" w:rsidRDefault="000B1A2C">
      <w:pPr>
        <w:rPr>
          <w:rFonts w:ascii="Times New Roman" w:hAnsi="Times New Roman" w:cs="Times New Roman"/>
        </w:rPr>
      </w:pPr>
    </w:p>
    <w:sectPr w:rsidR="000B1A2C" w:rsidRPr="00D6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54A"/>
    <w:rsid w:val="000B1A2C"/>
    <w:rsid w:val="0030754A"/>
    <w:rsid w:val="00D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210">
    <w:name w:val="Заголовок 3.1 + 12 пт Слева:  1 см Перед:  0 пт..."/>
    <w:basedOn w:val="3"/>
    <w:next w:val="a"/>
    <w:rsid w:val="0030754A"/>
    <w:pPr>
      <w:keepLines w:val="0"/>
      <w:tabs>
        <w:tab w:val="num" w:pos="4336"/>
      </w:tabs>
      <w:spacing w:before="100" w:beforeAutospacing="1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sz w:val="28"/>
      <w:szCs w:val="26"/>
    </w:rPr>
  </w:style>
  <w:style w:type="paragraph" w:styleId="a3">
    <w:name w:val="Body Text"/>
    <w:basedOn w:val="a"/>
    <w:link w:val="a4"/>
    <w:uiPriority w:val="99"/>
    <w:rsid w:val="0030754A"/>
    <w:pPr>
      <w:widowControl w:val="0"/>
      <w:spacing w:after="120" w:line="240" w:lineRule="auto"/>
      <w:ind w:firstLine="400"/>
      <w:jc w:val="both"/>
    </w:pPr>
    <w:rPr>
      <w:rFonts w:ascii="Times New Roman" w:eastAsia="MS ??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0754A"/>
    <w:rPr>
      <w:rFonts w:ascii="Times New Roman" w:eastAsia="MS ??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75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2018-10-11T14:48:00Z</dcterms:created>
  <dcterms:modified xsi:type="dcterms:W3CDTF">2018-10-11T20:58:00Z</dcterms:modified>
</cp:coreProperties>
</file>