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B" w:rsidRPr="0052256F" w:rsidRDefault="000A45FB" w:rsidP="0052256F">
      <w:pPr>
        <w:tabs>
          <w:tab w:val="left" w:pos="3000"/>
        </w:tabs>
        <w:spacing w:line="240" w:lineRule="auto"/>
        <w:rPr>
          <w:rFonts w:ascii="Times New Roman" w:hAnsi="Times New Roman" w:cs="Times New Roman"/>
          <w:b/>
        </w:rPr>
      </w:pPr>
      <w:r w:rsidRPr="0052256F">
        <w:rPr>
          <w:rFonts w:ascii="Times New Roman" w:hAnsi="Times New Roman" w:cs="Times New Roman"/>
          <w:b/>
        </w:rPr>
        <w:t>Аннотация рабочей программы дисциплины «Логика»</w:t>
      </w:r>
    </w:p>
    <w:p w:rsidR="000A45FB" w:rsidRPr="0052256F" w:rsidRDefault="000A45FB" w:rsidP="0052256F">
      <w:pPr>
        <w:tabs>
          <w:tab w:val="left" w:pos="3000"/>
        </w:tabs>
        <w:spacing w:line="240" w:lineRule="auto"/>
        <w:rPr>
          <w:rFonts w:ascii="Times New Roman" w:hAnsi="Times New Roman" w:cs="Times New Roman"/>
        </w:rPr>
      </w:pPr>
      <w:r w:rsidRPr="0052256F">
        <w:rPr>
          <w:rFonts w:ascii="Times New Roman" w:hAnsi="Times New Roman" w:cs="Times New Roman"/>
        </w:rPr>
        <w:t xml:space="preserve">Автор-составитель: </w:t>
      </w:r>
      <w:r w:rsidR="0052256F" w:rsidRPr="0052256F">
        <w:rPr>
          <w:rFonts w:ascii="Times New Roman" w:hAnsi="Times New Roman" w:cs="Times New Roman"/>
        </w:rPr>
        <w:t>Райкова Л.М., доцент кафедры гуманитарных и социально-экономических дисциплин СЗФ ФГБОУВО «РГУП», кандидат философских наук,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Цель изучения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3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формирование у студентов правильного мышления;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развитие умений и навыков построения умозаключений и доказательств;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стимулирование потребности к активному использованию знаний логики в профессиональной деятельности;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</w:rPr>
              <w:t>- развитие понимания, интерпретации и объяснения материалов судебной и прокурорской деятельности;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выработка навыков логически непротиворечивого изложения своих мыслей;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- умение логично </w:t>
            </w:r>
            <w:proofErr w:type="gramStart"/>
            <w:r w:rsidRPr="0052256F">
              <w:rPr>
                <w:rFonts w:ascii="Times New Roman" w:hAnsi="Times New Roman" w:cs="Times New Roman"/>
              </w:rPr>
              <w:t>формулировать и аргументировано</w:t>
            </w:r>
            <w:proofErr w:type="gramEnd"/>
            <w:r w:rsidRPr="0052256F">
              <w:rPr>
                <w:rFonts w:ascii="Times New Roman" w:hAnsi="Times New Roman" w:cs="Times New Roman"/>
              </w:rPr>
              <w:t xml:space="preserve"> отстаивать собственное видение рассматриваемых проблем судебной и прокурорской деятельности;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овладение правилами и приемами ведения аргументации;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развитие познавательных способностей у студентов.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Место дисциплины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в структуре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 xml:space="preserve">подготовки 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 xml:space="preserve">специалистов 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pStyle w:val="a3"/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52256F">
              <w:rPr>
                <w:rFonts w:ascii="Times New Roman" w:hAnsi="Times New Roman"/>
                <w:sz w:val="22"/>
                <w:szCs w:val="22"/>
              </w:rPr>
              <w:t>Логика является учебной дисциплиной, которая входит в базовую часть учебного плана. Она предваряет изучение многих специальных дисциплин, позволяет студентам формировать и развивать у себя правильное мышление, целостное представление и понимание различного вида знаний,  способствует приобретению навыков использования правил выводного знания для формирования доказательных рассуждений, убедительной аргументации, принятию квалифицированных решений в профессиональной деятельности.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Компетенции,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формируемые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в результате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освоения дисциплины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252"/>
              <w:rPr>
                <w:rFonts w:ascii="Times New Roman" w:hAnsi="Times New Roman" w:cs="Times New Roman"/>
                <w:bCs/>
                <w:kern w:val="28"/>
              </w:rPr>
            </w:pPr>
            <w:r w:rsidRPr="0052256F">
              <w:rPr>
                <w:rFonts w:ascii="Times New Roman" w:hAnsi="Times New Roman" w:cs="Times New Roman"/>
                <w:bCs/>
                <w:kern w:val="28"/>
              </w:rPr>
              <w:t>В процессе освоения Логики у студента будут формироваться следующие  компетенции:</w:t>
            </w:r>
          </w:p>
          <w:p w:rsidR="000A45FB" w:rsidRPr="0052256F" w:rsidRDefault="000A45FB" w:rsidP="0052256F">
            <w:pPr>
              <w:shd w:val="clear" w:color="auto" w:fill="FFFFFF"/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способностью к абстрактному мышлению, анализу, синтезу (ОК-1);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firstLine="252"/>
              <w:rPr>
                <w:rFonts w:ascii="Times New Roman" w:hAnsi="Times New Roman" w:cs="Times New Roman"/>
                <w:bCs/>
                <w:kern w:val="28"/>
              </w:rPr>
            </w:pPr>
            <w:r w:rsidRPr="0052256F">
              <w:rPr>
                <w:rFonts w:ascii="Times New Roman" w:hAnsi="Times New Roman" w:cs="Times New Roman"/>
                <w:color w:val="000000"/>
              </w:rPr>
              <w:t xml:space="preserve">- способностью поддерживать уровень своей квалификации, необходимый для </w:t>
            </w:r>
            <w:proofErr w:type="spellStart"/>
            <w:proofErr w:type="gramStart"/>
            <w:r w:rsidRPr="0052256F">
              <w:rPr>
                <w:rFonts w:ascii="Times New Roman" w:hAnsi="Times New Roman" w:cs="Times New Roman"/>
                <w:color w:val="000000"/>
              </w:rPr>
              <w:t>надле-жащего</w:t>
            </w:r>
            <w:proofErr w:type="spellEnd"/>
            <w:proofErr w:type="gramEnd"/>
            <w:r w:rsidRPr="0052256F">
              <w:rPr>
                <w:rFonts w:ascii="Times New Roman" w:hAnsi="Times New Roman" w:cs="Times New Roman"/>
                <w:color w:val="000000"/>
              </w:rPr>
              <w:t xml:space="preserve"> исполнения должностных обязанностей (ОПК-5);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 xml:space="preserve">дисциплины </w:t>
            </w:r>
          </w:p>
        </w:tc>
        <w:tc>
          <w:tcPr>
            <w:tcW w:w="7123" w:type="dxa"/>
          </w:tcPr>
          <w:p w:rsidR="000A45FB" w:rsidRPr="0052256F" w:rsidRDefault="0052256F" w:rsidP="0052256F">
            <w:pPr>
              <w:pStyle w:val="1"/>
              <w:tabs>
                <w:tab w:val="left" w:pos="3000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2256F">
              <w:rPr>
                <w:rFonts w:ascii="Times New Roman" w:hAnsi="Times New Roman"/>
                <w:b w:val="0"/>
                <w:sz w:val="22"/>
                <w:szCs w:val="22"/>
              </w:rPr>
              <w:t>Тема 1.</w:t>
            </w:r>
            <w:r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Роль логики как науки в деятельности юристов</w:t>
            </w:r>
          </w:p>
          <w:p w:rsidR="000A45FB" w:rsidRPr="0052256F" w:rsidRDefault="0052256F" w:rsidP="0052256F">
            <w:pPr>
              <w:pStyle w:val="1"/>
              <w:tabs>
                <w:tab w:val="left" w:pos="3000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2256F">
              <w:rPr>
                <w:rFonts w:ascii="Times New Roman" w:hAnsi="Times New Roman"/>
                <w:b w:val="0"/>
                <w:sz w:val="22"/>
                <w:szCs w:val="22"/>
              </w:rPr>
              <w:t>Тема 2.</w:t>
            </w:r>
            <w:r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Понятие и его определение. Классификация понятий и их разделение</w:t>
            </w:r>
          </w:p>
          <w:p w:rsidR="000A45FB" w:rsidRPr="0052256F" w:rsidRDefault="0052256F" w:rsidP="0052256F">
            <w:pPr>
              <w:pStyle w:val="3"/>
              <w:tabs>
                <w:tab w:val="left" w:pos="3000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Тема 3</w:t>
            </w:r>
            <w:r w:rsidR="000A45FB"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Определение суждения и классификация</w:t>
            </w:r>
          </w:p>
          <w:p w:rsidR="000A45FB" w:rsidRPr="0052256F" w:rsidRDefault="0052256F" w:rsidP="0052256F">
            <w:pPr>
              <w:pStyle w:val="3"/>
              <w:tabs>
                <w:tab w:val="left" w:pos="3000"/>
              </w:tabs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2256F">
              <w:rPr>
                <w:rFonts w:ascii="Times New Roman" w:hAnsi="Times New Roman"/>
                <w:b w:val="0"/>
                <w:sz w:val="22"/>
                <w:szCs w:val="22"/>
              </w:rPr>
              <w:t>Тема 4</w:t>
            </w:r>
            <w:r w:rsidR="000A45FB" w:rsidRPr="0052256F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Pr="0052256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Логические законы</w:t>
            </w:r>
          </w:p>
          <w:p w:rsidR="000A45FB" w:rsidRPr="0052256F" w:rsidRDefault="0052256F" w:rsidP="0052256F">
            <w:pPr>
              <w:pStyle w:val="2"/>
              <w:tabs>
                <w:tab w:val="left" w:pos="3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52256F">
              <w:rPr>
                <w:sz w:val="22"/>
                <w:szCs w:val="22"/>
              </w:rPr>
              <w:t>Тема 5</w:t>
            </w:r>
            <w:r w:rsidR="000A45FB" w:rsidRPr="0052256F">
              <w:rPr>
                <w:sz w:val="22"/>
                <w:szCs w:val="22"/>
              </w:rPr>
              <w:t xml:space="preserve">. </w:t>
            </w:r>
            <w:r w:rsidRPr="0052256F">
              <w:rPr>
                <w:bCs/>
                <w:sz w:val="22"/>
                <w:szCs w:val="22"/>
              </w:rPr>
              <w:t>Умозаключение и его значимость в юридической деятельности</w:t>
            </w:r>
          </w:p>
          <w:p w:rsidR="000A45FB" w:rsidRPr="0052256F" w:rsidRDefault="0052256F" w:rsidP="0052256F">
            <w:pPr>
              <w:pStyle w:val="2"/>
              <w:tabs>
                <w:tab w:val="left" w:pos="3000"/>
              </w:tabs>
              <w:spacing w:after="0" w:line="240" w:lineRule="auto"/>
              <w:ind w:left="0"/>
              <w:rPr>
                <w:bCs/>
                <w:iCs/>
                <w:noProof/>
                <w:sz w:val="22"/>
                <w:szCs w:val="22"/>
              </w:rPr>
            </w:pPr>
            <w:r w:rsidRPr="0052256F">
              <w:rPr>
                <w:sz w:val="22"/>
                <w:szCs w:val="22"/>
              </w:rPr>
              <w:t>Тема 6</w:t>
            </w:r>
            <w:r w:rsidR="000A45FB" w:rsidRPr="0052256F">
              <w:rPr>
                <w:sz w:val="22"/>
                <w:szCs w:val="22"/>
              </w:rPr>
              <w:t xml:space="preserve">.  </w:t>
            </w:r>
            <w:r w:rsidRPr="0052256F">
              <w:rPr>
                <w:bCs/>
                <w:iCs/>
                <w:noProof/>
                <w:sz w:val="22"/>
                <w:szCs w:val="22"/>
              </w:rPr>
              <w:t>Доказательство и опровержение как составные части юридической аргументации</w:t>
            </w:r>
          </w:p>
          <w:p w:rsidR="0052256F" w:rsidRPr="0052256F" w:rsidRDefault="0052256F" w:rsidP="0052256F">
            <w:pPr>
              <w:pStyle w:val="2"/>
              <w:tabs>
                <w:tab w:val="left" w:pos="3000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52256F">
              <w:rPr>
                <w:sz w:val="22"/>
                <w:szCs w:val="22"/>
              </w:rPr>
              <w:t>Тема 7</w:t>
            </w:r>
            <w:r w:rsidRPr="0052256F">
              <w:rPr>
                <w:sz w:val="22"/>
                <w:szCs w:val="22"/>
              </w:rPr>
              <w:t xml:space="preserve">.  </w:t>
            </w:r>
            <w:r w:rsidRPr="0052256F">
              <w:rPr>
                <w:bCs/>
                <w:iCs/>
                <w:noProof/>
                <w:sz w:val="22"/>
                <w:szCs w:val="22"/>
              </w:rPr>
              <w:t>Основные формы развивающегося знания</w:t>
            </w:r>
          </w:p>
          <w:p w:rsidR="0052256F" w:rsidRPr="0052256F" w:rsidRDefault="0052256F" w:rsidP="0052256F">
            <w:pPr>
              <w:pStyle w:val="2"/>
              <w:tabs>
                <w:tab w:val="left" w:pos="3000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52256F">
              <w:rPr>
                <w:sz w:val="22"/>
                <w:szCs w:val="22"/>
              </w:rPr>
              <w:t>Тема 8</w:t>
            </w:r>
            <w:r w:rsidRPr="0052256F">
              <w:rPr>
                <w:sz w:val="22"/>
                <w:szCs w:val="22"/>
              </w:rPr>
              <w:t xml:space="preserve">.  </w:t>
            </w:r>
            <w:r w:rsidRPr="0052256F">
              <w:rPr>
                <w:bCs/>
                <w:iCs/>
                <w:noProof/>
                <w:sz w:val="22"/>
                <w:szCs w:val="22"/>
              </w:rPr>
              <w:t>Специфика юридической гипотезы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lastRenderedPageBreak/>
              <w:t>Структура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дисциплины (модуля)</w:t>
            </w:r>
          </w:p>
        </w:tc>
        <w:tc>
          <w:tcPr>
            <w:tcW w:w="7123" w:type="dxa"/>
          </w:tcPr>
          <w:p w:rsidR="0052256F" w:rsidRPr="0052256F" w:rsidRDefault="0052256F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  <w:i/>
              </w:rPr>
              <w:t>Для студентов очной  формы  на  базе  среднего  общего  образования, среднего профессионального образования</w:t>
            </w:r>
            <w:r w:rsidRPr="0052256F">
              <w:rPr>
                <w:rFonts w:ascii="Times New Roman" w:hAnsi="Times New Roman" w:cs="Times New Roman"/>
                <w:b/>
              </w:rPr>
              <w:tab/>
            </w:r>
          </w:p>
          <w:p w:rsidR="0052256F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Общая трудоемкость дисциплины составляет 2 зачетные единицы, 72 часа. </w:t>
            </w:r>
            <w:r w:rsidR="0052256F" w:rsidRPr="0052256F">
              <w:rPr>
                <w:rFonts w:ascii="Times New Roman" w:hAnsi="Times New Roman" w:cs="Times New Roman"/>
              </w:rPr>
              <w:t xml:space="preserve"> Из них аудиторные занятия -36 часов (лекции-18 часов, семиинары-18 часов), </w:t>
            </w:r>
            <w:proofErr w:type="gramStart"/>
            <w:r w:rsidR="0052256F" w:rsidRPr="0052256F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="0052256F" w:rsidRPr="0052256F">
              <w:rPr>
                <w:rFonts w:ascii="Times New Roman" w:hAnsi="Times New Roman" w:cs="Times New Roman"/>
              </w:rPr>
              <w:t xml:space="preserve"> работа-36 часов.</w:t>
            </w:r>
          </w:p>
          <w:p w:rsidR="0052256F" w:rsidRPr="0052256F" w:rsidRDefault="0052256F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  <w:i/>
              </w:rPr>
              <w:t>Для студентов заочной формы на базе среднего общего образования, среднего профессионального образования</w:t>
            </w:r>
            <w:r w:rsidRPr="0052256F">
              <w:rPr>
                <w:rFonts w:ascii="Times New Roman" w:hAnsi="Times New Roman" w:cs="Times New Roman"/>
                <w:b/>
              </w:rPr>
              <w:tab/>
            </w:r>
          </w:p>
          <w:p w:rsidR="0052256F" w:rsidRPr="0052256F" w:rsidRDefault="0052256F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Общая трудоемкость дисциплины составляет 2 зачетные единицы, 72 часа. </w:t>
            </w:r>
            <w:r w:rsidRPr="0052256F">
              <w:rPr>
                <w:rFonts w:ascii="Times New Roman" w:hAnsi="Times New Roman" w:cs="Times New Roman"/>
              </w:rPr>
              <w:t xml:space="preserve"> Из них аудиторные занятия -</w:t>
            </w:r>
            <w:r w:rsidRPr="0052256F">
              <w:rPr>
                <w:rFonts w:ascii="Times New Roman" w:hAnsi="Times New Roman" w:cs="Times New Roman"/>
              </w:rPr>
              <w:t>6 часов</w:t>
            </w:r>
            <w:r w:rsidRPr="0052256F">
              <w:rPr>
                <w:rFonts w:ascii="Times New Roman" w:hAnsi="Times New Roman" w:cs="Times New Roman"/>
              </w:rPr>
              <w:t xml:space="preserve"> (лекции-4 часа, семиинары-2 часа</w:t>
            </w:r>
            <w:r w:rsidRPr="0052256F">
              <w:rPr>
                <w:rFonts w:ascii="Times New Roman" w:hAnsi="Times New Roman" w:cs="Times New Roman"/>
              </w:rPr>
              <w:t>)</w:t>
            </w:r>
            <w:r w:rsidRPr="0052256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2256F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52256F">
              <w:rPr>
                <w:rFonts w:ascii="Times New Roman" w:hAnsi="Times New Roman" w:cs="Times New Roman"/>
              </w:rPr>
              <w:t xml:space="preserve"> работа-6</w:t>
            </w:r>
            <w:r w:rsidRPr="0052256F">
              <w:rPr>
                <w:rFonts w:ascii="Times New Roman" w:hAnsi="Times New Roman" w:cs="Times New Roman"/>
              </w:rPr>
              <w:t>6 часов.</w:t>
            </w:r>
            <w:r w:rsidRPr="0052256F">
              <w:rPr>
                <w:rFonts w:ascii="Times New Roman" w:hAnsi="Times New Roman" w:cs="Times New Roman"/>
                <w:b/>
              </w:rPr>
              <w:tab/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Виды учебной работы: лекции, семинары (практические занятия), консультации, самостоятельная работа, выполнение контрольной работы, подготовка докладов и рефератов.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Знания, умения, навыки, получаемые в процессе изучения дисциплины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3" w:type="dxa"/>
          </w:tcPr>
          <w:p w:rsidR="000A45FB" w:rsidRPr="0052256F" w:rsidRDefault="000A45FB" w:rsidP="0052256F">
            <w:pPr>
              <w:shd w:val="clear" w:color="auto" w:fill="FFFFFF"/>
              <w:tabs>
                <w:tab w:val="left" w:pos="3000"/>
              </w:tabs>
              <w:spacing w:line="240" w:lineRule="auto"/>
              <w:ind w:left="680" w:right="-22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В результате изучения дисциплины Логика студенты должны </w:t>
            </w:r>
            <w:r w:rsidRPr="0052256F">
              <w:rPr>
                <w:rFonts w:ascii="Times New Roman" w:hAnsi="Times New Roman" w:cs="Times New Roman"/>
                <w:i/>
              </w:rPr>
              <w:t>знать: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предмет логики, логические формы мысли, как они связаны между собой;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законы логики и правила выводного знания;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основные виды умозаключений и доказательств;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- содержание, структуру, виды и формы аргументации.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- виды вопросов и их роль в получении истинных, достоверных и правдивых знаний в различных сферах жизнедеятельности общества, государства, страны; </w:t>
            </w:r>
          </w:p>
          <w:p w:rsidR="000A45FB" w:rsidRPr="0052256F" w:rsidRDefault="000A45FB" w:rsidP="0052256F">
            <w:pPr>
              <w:tabs>
                <w:tab w:val="left" w:pos="709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           Студенты должны </w:t>
            </w:r>
            <w:r w:rsidRPr="0052256F">
              <w:rPr>
                <w:rFonts w:ascii="Times New Roman" w:hAnsi="Times New Roman" w:cs="Times New Roman"/>
                <w:i/>
              </w:rPr>
              <w:t>уметь: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spacing w:val="1"/>
              </w:rPr>
            </w:pPr>
            <w:r w:rsidRPr="0052256F">
              <w:rPr>
                <w:rFonts w:ascii="Times New Roman" w:hAnsi="Times New Roman" w:cs="Times New Roman"/>
                <w:spacing w:val="1"/>
              </w:rPr>
              <w:t>- различать и использовать разные формы мышления;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spacing w:val="1"/>
              </w:rPr>
            </w:pPr>
            <w:r w:rsidRPr="0052256F">
              <w:rPr>
                <w:rFonts w:ascii="Times New Roman" w:hAnsi="Times New Roman" w:cs="Times New Roman"/>
                <w:spacing w:val="1"/>
              </w:rPr>
              <w:t>- использовать законы логики для правильного построения вопросов, осуществления умозаключений и доказатель</w:t>
            </w:r>
            <w:proofErr w:type="gramStart"/>
            <w:r w:rsidRPr="0052256F">
              <w:rPr>
                <w:rFonts w:ascii="Times New Roman" w:hAnsi="Times New Roman" w:cs="Times New Roman"/>
                <w:spacing w:val="1"/>
              </w:rPr>
              <w:t>ств в пр</w:t>
            </w:r>
            <w:proofErr w:type="gramEnd"/>
            <w:r w:rsidRPr="0052256F">
              <w:rPr>
                <w:rFonts w:ascii="Times New Roman" w:hAnsi="Times New Roman" w:cs="Times New Roman"/>
                <w:spacing w:val="1"/>
              </w:rPr>
              <w:t>офессиональной юридической деятельности;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  <w:spacing w:val="1"/>
              </w:rPr>
              <w:t>- применять привила аргументации в учебной и практической деятельности юриста</w:t>
            </w:r>
            <w:r w:rsidRPr="0052256F">
              <w:rPr>
                <w:rFonts w:ascii="Times New Roman" w:hAnsi="Times New Roman" w:cs="Times New Roman"/>
              </w:rPr>
              <w:t>;</w:t>
            </w:r>
          </w:p>
          <w:p w:rsidR="000A45FB" w:rsidRPr="0052256F" w:rsidRDefault="000A45FB" w:rsidP="0052256F">
            <w:pPr>
              <w:tabs>
                <w:tab w:val="left" w:pos="709"/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2256F">
              <w:rPr>
                <w:rFonts w:ascii="Times New Roman" w:hAnsi="Times New Roman" w:cs="Times New Roman"/>
              </w:rPr>
              <w:tab/>
              <w:t xml:space="preserve">Студенты должны </w:t>
            </w:r>
            <w:r w:rsidRPr="0052256F">
              <w:rPr>
                <w:rFonts w:ascii="Times New Roman" w:hAnsi="Times New Roman" w:cs="Times New Roman"/>
                <w:i/>
              </w:rPr>
              <w:t>владеть:</w:t>
            </w:r>
          </w:p>
          <w:p w:rsidR="000A45FB" w:rsidRPr="0052256F" w:rsidRDefault="000A45FB" w:rsidP="0052256F">
            <w:pPr>
              <w:pStyle w:val="a5"/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- навыками  самостоятельного применения средств чувственного и рационального познания, а также аргументации в юридической практике;</w:t>
            </w:r>
          </w:p>
          <w:p w:rsidR="000A45FB" w:rsidRPr="0052256F" w:rsidRDefault="000A45FB" w:rsidP="0052256F">
            <w:pPr>
              <w:pStyle w:val="a5"/>
              <w:tabs>
                <w:tab w:val="left" w:pos="0"/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- законами возникновения, развития мысли, а  также правильного мышления, выводного знания, аргументации и принятия квалифицированных решений;</w:t>
            </w:r>
          </w:p>
          <w:p w:rsidR="000A45FB" w:rsidRPr="0052256F" w:rsidRDefault="000A45FB" w:rsidP="0052256F">
            <w:pPr>
              <w:pStyle w:val="a5"/>
              <w:tabs>
                <w:tab w:val="left" w:pos="0"/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- методами анализа различного вида и уровня социальных ситуаций, получения и использования информации о возникновении и развитии правонарушений для обоснования и </w:t>
            </w:r>
            <w:proofErr w:type="gramStart"/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реализации</w:t>
            </w:r>
            <w:proofErr w:type="gramEnd"/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гражданских прав и обязанностей каждого человека в нашей стране, каждого субъекта общественных отношений;</w:t>
            </w:r>
          </w:p>
          <w:p w:rsidR="000A45FB" w:rsidRPr="0052256F" w:rsidRDefault="000A45FB" w:rsidP="0052256F">
            <w:pPr>
              <w:pStyle w:val="a5"/>
              <w:tabs>
                <w:tab w:val="left" w:pos="0"/>
                <w:tab w:val="left" w:pos="3000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- навыками работы с документами и другими источниками, позволяющими получать истинные или достоверные знания, раскрывающими происхождение, развитие и разрешение различного вида </w:t>
            </w:r>
            <w:r w:rsidRPr="0052256F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lastRenderedPageBreak/>
              <w:t>и уровня правонарушений.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ind w:firstLine="252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lastRenderedPageBreak/>
              <w:t>Технология проведения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      Лекционные занятия по всем темам курса проводятся в интерактивной форме.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      Семинары, практические занятия содержат элементы дискуссий, разбора теоретических и практических проблем, тестирования по изучаемому материалу.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Используемые информационные,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инструментальные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и программные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Печатные издания и электронные ресурсы библиотеки. 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Компьютерные    средства хранения и обработки информации.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 xml:space="preserve">Технические средства обучения.   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Электронный Интернет-ресурс.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Фонд презентаций по темам дисциплины.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Электронный обучающий комплект.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 xml:space="preserve">Формы </w:t>
            </w:r>
            <w:proofErr w:type="gramStart"/>
            <w:r w:rsidRPr="0052256F">
              <w:rPr>
                <w:rFonts w:ascii="Times New Roman" w:hAnsi="Times New Roman" w:cs="Times New Roman"/>
                <w:b/>
              </w:rPr>
              <w:t>текущего</w:t>
            </w:r>
            <w:proofErr w:type="gramEnd"/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контроля успеваемости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Контроль в ходе семинаров и практических занятий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Рефераты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0A45FB" w:rsidRPr="0052256F" w:rsidTr="00BD25CA">
        <w:tc>
          <w:tcPr>
            <w:tcW w:w="2448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Форма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промежуточной</w:t>
            </w:r>
          </w:p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256F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7123" w:type="dxa"/>
          </w:tcPr>
          <w:p w:rsidR="000A45FB" w:rsidRPr="0052256F" w:rsidRDefault="000A45FB" w:rsidP="0052256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256F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0A45FB" w:rsidRPr="0052256F" w:rsidRDefault="000A45FB" w:rsidP="0052256F">
      <w:pPr>
        <w:tabs>
          <w:tab w:val="left" w:pos="3000"/>
        </w:tabs>
        <w:spacing w:line="240" w:lineRule="auto"/>
        <w:rPr>
          <w:rFonts w:ascii="Times New Roman" w:hAnsi="Times New Roman" w:cs="Times New Roman"/>
        </w:rPr>
      </w:pPr>
    </w:p>
    <w:p w:rsidR="007D6BAB" w:rsidRDefault="007D6BAB">
      <w:bookmarkStart w:id="0" w:name="_GoBack"/>
      <w:bookmarkEnd w:id="0"/>
    </w:p>
    <w:sectPr w:rsidR="007D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5FB"/>
    <w:rsid w:val="000A45FB"/>
    <w:rsid w:val="0052256F"/>
    <w:rsid w:val="007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5FB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A45FB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5F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45F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0A45FB"/>
    <w:pPr>
      <w:tabs>
        <w:tab w:val="num" w:pos="603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0A45FB"/>
    <w:rPr>
      <w:rFonts w:ascii="TimesET" w:eastAsia="Times New Roman" w:hAnsi="TimesET" w:cs="Times New Roman"/>
      <w:sz w:val="28"/>
      <w:szCs w:val="20"/>
    </w:rPr>
  </w:style>
  <w:style w:type="paragraph" w:styleId="2">
    <w:name w:val="Body Text Indent 2"/>
    <w:basedOn w:val="a"/>
    <w:link w:val="20"/>
    <w:rsid w:val="000A45F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45F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()"/>
    <w:basedOn w:val="a"/>
    <w:rsid w:val="000A45FB"/>
    <w:pPr>
      <w:widowControl w:val="0"/>
      <w:tabs>
        <w:tab w:val="left" w:pos="510"/>
      </w:tabs>
      <w:autoSpaceDE w:val="0"/>
      <w:autoSpaceDN w:val="0"/>
      <w:adjustRightInd w:val="0"/>
      <w:spacing w:after="0" w:line="226" w:lineRule="atLeast"/>
      <w:ind w:firstLine="283"/>
      <w:jc w:val="both"/>
    </w:pPr>
    <w:rPr>
      <w:rFonts w:ascii="Petersburg" w:eastAsia="Times New Roman" w:hAnsi="Petersburg" w:cs="Petersburg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2018-10-11T14:45:00Z</dcterms:created>
  <dcterms:modified xsi:type="dcterms:W3CDTF">2018-10-11T20:30:00Z</dcterms:modified>
</cp:coreProperties>
</file>