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6" w:rsidRPr="005650E9" w:rsidRDefault="009838C6" w:rsidP="009838C6">
      <w:pPr>
        <w:pStyle w:val="a"/>
        <w:numPr>
          <w:ilvl w:val="0"/>
          <w:numId w:val="0"/>
        </w:numPr>
        <w:tabs>
          <w:tab w:val="left" w:pos="708"/>
          <w:tab w:val="left" w:pos="3000"/>
        </w:tabs>
        <w:spacing w:line="240" w:lineRule="auto"/>
        <w:rPr>
          <w:b/>
          <w:bCs/>
        </w:rPr>
      </w:pPr>
      <w:r w:rsidRPr="0046794F">
        <w:rPr>
          <w:b/>
          <w:bCs/>
        </w:rPr>
        <w:t>Аннотация рабочей программы дисциплины «Ис</w:t>
      </w:r>
      <w:r w:rsidRPr="005650E9">
        <w:rPr>
          <w:b/>
          <w:bCs/>
        </w:rPr>
        <w:t>тория»</w:t>
      </w:r>
    </w:p>
    <w:p w:rsidR="005650E9" w:rsidRPr="005650E9" w:rsidRDefault="005650E9" w:rsidP="005650E9">
      <w:pPr>
        <w:jc w:val="both"/>
        <w:rPr>
          <w:rFonts w:ascii="Times New Roman" w:hAnsi="Times New Roman" w:cs="Times New Roman"/>
        </w:rPr>
      </w:pPr>
      <w:r w:rsidRPr="005650E9">
        <w:rPr>
          <w:rFonts w:ascii="Times New Roman" w:hAnsi="Times New Roman" w:cs="Times New Roman"/>
        </w:rPr>
        <w:t xml:space="preserve">Автор-составитель: </w:t>
      </w:r>
      <w:r w:rsidRPr="005650E9">
        <w:rPr>
          <w:rFonts w:ascii="Times New Roman" w:hAnsi="Times New Roman" w:cs="Times New Roman"/>
        </w:rPr>
        <w:t xml:space="preserve">Березкин Андрей Владимирович, </w:t>
      </w:r>
      <w:proofErr w:type="spellStart"/>
      <w:r w:rsidRPr="005650E9">
        <w:rPr>
          <w:rFonts w:ascii="Times New Roman" w:hAnsi="Times New Roman" w:cs="Times New Roman"/>
        </w:rPr>
        <w:t>к.и.н</w:t>
      </w:r>
      <w:proofErr w:type="spellEnd"/>
      <w:r w:rsidRPr="005650E9">
        <w:rPr>
          <w:rFonts w:ascii="Times New Roman" w:hAnsi="Times New Roman" w:cs="Times New Roman"/>
        </w:rPr>
        <w:t>., доцент кафедры гуманитарных и социально-экономических дисциплин ФГБОУ ВО СЗФ «РГУП»</w:t>
      </w:r>
    </w:p>
    <w:p w:rsidR="009838C6" w:rsidRPr="005650E9" w:rsidRDefault="009838C6" w:rsidP="009838C6">
      <w:pPr>
        <w:pStyle w:val="a"/>
        <w:numPr>
          <w:ilvl w:val="0"/>
          <w:numId w:val="0"/>
        </w:numPr>
        <w:tabs>
          <w:tab w:val="left" w:pos="708"/>
          <w:tab w:val="left" w:pos="3000"/>
        </w:tabs>
        <w:spacing w:line="240" w:lineRule="auto"/>
        <w:rPr>
          <w:i/>
          <w:iCs/>
        </w:rPr>
      </w:pPr>
    </w:p>
    <w:p w:rsidR="009838C6" w:rsidRPr="005650E9" w:rsidRDefault="009838C6" w:rsidP="009838C6">
      <w:pPr>
        <w:pStyle w:val="a"/>
        <w:numPr>
          <w:ilvl w:val="0"/>
          <w:numId w:val="0"/>
        </w:numPr>
        <w:tabs>
          <w:tab w:val="left" w:pos="708"/>
          <w:tab w:val="left" w:pos="3000"/>
          <w:tab w:val="left" w:pos="5790"/>
        </w:tabs>
        <w:spacing w:line="240" w:lineRule="auto"/>
        <w:ind w:firstLine="720"/>
        <w:jc w:val="left"/>
      </w:pPr>
      <w:r w:rsidRPr="005650E9">
        <w:tab/>
      </w:r>
      <w:r w:rsidRPr="005650E9">
        <w:tab/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928"/>
      </w:tblGrid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Цель изучения дисциплины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6"/>
              <w:tabs>
                <w:tab w:val="left" w:pos="3000"/>
              </w:tabs>
              <w:rPr>
                <w:sz w:val="28"/>
                <w:szCs w:val="28"/>
              </w:rPr>
            </w:pPr>
            <w:r w:rsidRPr="005650E9">
              <w:t>Сформировать у студентов целостное восприятие исторического пути России,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</w:t>
            </w:r>
            <w:r w:rsidRPr="005650E9">
              <w:rPr>
                <w:sz w:val="28"/>
                <w:szCs w:val="28"/>
              </w:rPr>
              <w:t>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Место дисциплины в структуре ОПОП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6"/>
              <w:tabs>
                <w:tab w:val="left" w:pos="3000"/>
              </w:tabs>
            </w:pPr>
            <w:r w:rsidRPr="005650E9">
              <w:t>Дисциплина «История» относится к учебным дисциплинам базовой (обязательной) части основной образовательной программы (ОПОП).</w:t>
            </w:r>
          </w:p>
          <w:p w:rsidR="009838C6" w:rsidRPr="005650E9" w:rsidRDefault="009838C6" w:rsidP="00BD25CA">
            <w:pPr>
              <w:pStyle w:val="a6"/>
              <w:tabs>
                <w:tab w:val="left" w:pos="3000"/>
              </w:tabs>
            </w:pPr>
            <w:r w:rsidRPr="005650E9">
              <w:t xml:space="preserve">Она находится в логической и содержательно-методической взаимосвязи с другими частями ОПОП и базируется на знаниях, полученными студентами в объеме средней школы при изучении дисциплин «История России», «Россия в мире», «Обществознание», «География». Знания и умения, приобретаемые студентами после освоения содержания курса, будут использоваться в ходе изучении других дисциплин гуманитарного, социального и экономического циклов. 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tabs>
                <w:tab w:val="left" w:pos="900"/>
                <w:tab w:val="left" w:pos="3000"/>
              </w:tabs>
              <w:autoSpaceDN w:val="0"/>
              <w:contextualSpacing/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способность анализировать основные этапы и закономерности исторического развития общества для формирования гражданской позиции (ОК-3);</w:t>
            </w:r>
          </w:p>
          <w:p w:rsidR="009838C6" w:rsidRPr="005650E9" w:rsidRDefault="009838C6" w:rsidP="00BD25CA">
            <w:pPr>
              <w:tabs>
                <w:tab w:val="left" w:pos="900"/>
                <w:tab w:val="left" w:pos="3000"/>
              </w:tabs>
              <w:autoSpaceDN w:val="0"/>
              <w:contextualSpacing/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способность понимать и учитывать в профессиональной деятельности социальные процессы (ОК-5);</w:t>
            </w:r>
          </w:p>
          <w:p w:rsidR="009838C6" w:rsidRPr="005650E9" w:rsidRDefault="009838C6" w:rsidP="005650E9">
            <w:pPr>
              <w:pStyle w:val="a5"/>
              <w:tabs>
                <w:tab w:val="left" w:pos="900"/>
                <w:tab w:val="left" w:pos="30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0E9">
              <w:rPr>
                <w:rFonts w:ascii="Times New Roman" w:hAnsi="Times New Roman"/>
              </w:rPr>
              <w:t xml:space="preserve">- </w:t>
            </w:r>
            <w:r w:rsidRPr="005650E9">
              <w:rPr>
                <w:rFonts w:ascii="Times New Roman" w:hAnsi="Times New Roman"/>
                <w:sz w:val="24"/>
                <w:szCs w:val="24"/>
              </w:rPr>
              <w:t>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</w:t>
            </w:r>
            <w:r w:rsidR="005650E9" w:rsidRPr="005650E9">
              <w:rPr>
                <w:rFonts w:ascii="Times New Roman" w:hAnsi="Times New Roman"/>
                <w:sz w:val="24"/>
                <w:szCs w:val="24"/>
              </w:rPr>
              <w:t>ые и культурные различия (ОПК-6</w:t>
            </w:r>
            <w:r w:rsidRPr="005650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Содержание дисциплины (модуля)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i/>
                <w:iCs/>
              </w:rPr>
            </w:pPr>
            <w:r w:rsidRPr="005650E9">
              <w:rPr>
                <w:i/>
              </w:rPr>
              <w:t>Раздел 1.</w:t>
            </w:r>
            <w:r w:rsidRPr="005650E9">
              <w:t xml:space="preserve"> </w:t>
            </w:r>
            <w:r w:rsidR="005650E9" w:rsidRPr="005650E9">
              <w:t>Особенности исторической науки. Место России в современном мировом сообществе и цивилизаций</w:t>
            </w:r>
          </w:p>
          <w:p w:rsidR="005650E9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2.</w:t>
            </w:r>
            <w:r w:rsidRPr="005650E9">
              <w:t xml:space="preserve"> </w:t>
            </w:r>
            <w:r w:rsidR="005650E9" w:rsidRPr="005650E9">
              <w:t>Ключевые регионы мира на рубеже ХХ-ХХ</w:t>
            </w:r>
            <w:proofErr w:type="gramStart"/>
            <w:r w:rsidR="005650E9" w:rsidRPr="005650E9">
              <w:rPr>
                <w:lang w:val="en-US"/>
              </w:rPr>
              <w:t>I</w:t>
            </w:r>
            <w:proofErr w:type="gramEnd"/>
            <w:r w:rsidR="005650E9" w:rsidRPr="005650E9">
              <w:t xml:space="preserve"> вв.: тенденции развития.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3.</w:t>
            </w:r>
            <w:r w:rsidRPr="005650E9">
              <w:t xml:space="preserve"> </w:t>
            </w:r>
            <w:r w:rsidR="005650E9" w:rsidRPr="005650E9">
              <w:t xml:space="preserve">Развитие СССР и его место в мире во второй половине 40-х - 80-е годы </w:t>
            </w:r>
            <w:proofErr w:type="spellStart"/>
            <w:r w:rsidR="005650E9" w:rsidRPr="005650E9">
              <w:t>ХХв</w:t>
            </w:r>
            <w:proofErr w:type="spellEnd"/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4.</w:t>
            </w:r>
            <w:r w:rsidR="005650E9" w:rsidRPr="005650E9">
              <w:t xml:space="preserve"> </w:t>
            </w:r>
            <w:r w:rsidR="005650E9" w:rsidRPr="005650E9">
              <w:t>Российская Федерация на рубеже ХХ – ХХ</w:t>
            </w:r>
            <w:proofErr w:type="gramStart"/>
            <w:r w:rsidR="005650E9" w:rsidRPr="005650E9">
              <w:rPr>
                <w:lang w:val="en-US"/>
              </w:rPr>
              <w:t>I</w:t>
            </w:r>
            <w:proofErr w:type="gramEnd"/>
            <w:r w:rsidR="005650E9" w:rsidRPr="005650E9">
              <w:t xml:space="preserve"> вв.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5.</w:t>
            </w:r>
            <w:r w:rsidRPr="005650E9">
              <w:t xml:space="preserve"> </w:t>
            </w:r>
            <w:r w:rsidR="005650E9" w:rsidRPr="005650E9">
              <w:t>Россия и мир в глобальных процессах современности.</w:t>
            </w:r>
          </w:p>
          <w:p w:rsidR="009838C6" w:rsidRPr="005650E9" w:rsidRDefault="009838C6" w:rsidP="005650E9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Структура дисциплины (модуля), виды учебной работы</w:t>
            </w:r>
          </w:p>
        </w:tc>
        <w:tc>
          <w:tcPr>
            <w:tcW w:w="6928" w:type="dxa"/>
          </w:tcPr>
          <w:p w:rsidR="005650E9" w:rsidRPr="005650E9" w:rsidRDefault="005650E9" w:rsidP="005650E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 w:rsidRPr="005650E9">
              <w:rPr>
                <w:rFonts w:ascii="Times New Roman" w:hAnsi="Times New Roman" w:cs="Times New Roman"/>
                <w:b/>
                <w:i/>
                <w:iCs/>
              </w:rPr>
              <w:t xml:space="preserve">Очная форма обучения </w:t>
            </w:r>
          </w:p>
          <w:p w:rsidR="005650E9" w:rsidRPr="005650E9" w:rsidRDefault="009838C6" w:rsidP="005650E9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  <w:iCs/>
              </w:rPr>
              <w:t>Общая трудоемкость дисциплины составляет 3 зачетные единицы 108 часов.</w:t>
            </w:r>
            <w:r w:rsidRPr="005650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50E9" w:rsidRPr="005650E9">
              <w:rPr>
                <w:rFonts w:ascii="Times New Roman" w:hAnsi="Times New Roman" w:cs="Times New Roman"/>
              </w:rPr>
              <w:t xml:space="preserve">Аудиторные </w:t>
            </w:r>
            <w:proofErr w:type="spellStart"/>
            <w:r w:rsidR="005650E9" w:rsidRPr="005650E9">
              <w:rPr>
                <w:rFonts w:ascii="Times New Roman" w:hAnsi="Times New Roman" w:cs="Times New Roman"/>
              </w:rPr>
              <w:t>зханятия</w:t>
            </w:r>
            <w:proofErr w:type="spellEnd"/>
            <w:r w:rsidR="005650E9" w:rsidRPr="005650E9">
              <w:rPr>
                <w:rFonts w:ascii="Times New Roman" w:hAnsi="Times New Roman" w:cs="Times New Roman"/>
              </w:rPr>
              <w:t xml:space="preserve"> – 36 часов, из них лдекции-18 часов, семинары-18 часов</w:t>
            </w:r>
            <w:r w:rsidR="005650E9" w:rsidRPr="005650E9">
              <w:rPr>
                <w:rFonts w:ascii="Times New Roman" w:hAnsi="Times New Roman" w:cs="Times New Roman"/>
              </w:rPr>
              <w:br/>
              <w:t>Самостоятельная работа – 72 часа</w:t>
            </w:r>
            <w:proofErr w:type="gramEnd"/>
          </w:p>
          <w:p w:rsidR="005650E9" w:rsidRPr="005650E9" w:rsidRDefault="005650E9" w:rsidP="005650E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 w:rsidRPr="005650E9">
              <w:rPr>
                <w:rFonts w:ascii="Times New Roman" w:hAnsi="Times New Roman" w:cs="Times New Roman"/>
                <w:b/>
                <w:i/>
                <w:iCs/>
              </w:rPr>
              <w:t xml:space="preserve">Заочная </w:t>
            </w:r>
            <w:r w:rsidRPr="005650E9">
              <w:rPr>
                <w:rFonts w:ascii="Times New Roman" w:hAnsi="Times New Roman" w:cs="Times New Roman"/>
                <w:b/>
                <w:i/>
                <w:iCs/>
              </w:rPr>
              <w:t xml:space="preserve">форма обучения </w:t>
            </w:r>
          </w:p>
          <w:p w:rsidR="005650E9" w:rsidRPr="005650E9" w:rsidRDefault="005650E9" w:rsidP="005650E9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  <w:iCs/>
              </w:rPr>
              <w:t>Общая трудоемкость дисциплины составляет 3 зачетные единицы 108 часов.</w:t>
            </w:r>
            <w:r w:rsidRPr="005650E9">
              <w:rPr>
                <w:rFonts w:ascii="Times New Roman" w:hAnsi="Times New Roman" w:cs="Times New Roman"/>
              </w:rPr>
              <w:t xml:space="preserve"> Аудиторные </w:t>
            </w:r>
            <w:proofErr w:type="spellStart"/>
            <w:r w:rsidRPr="005650E9">
              <w:rPr>
                <w:rFonts w:ascii="Times New Roman" w:hAnsi="Times New Roman" w:cs="Times New Roman"/>
              </w:rPr>
              <w:t>зханятия</w:t>
            </w:r>
            <w:proofErr w:type="spellEnd"/>
            <w:r w:rsidRPr="005650E9">
              <w:rPr>
                <w:rFonts w:ascii="Times New Roman" w:hAnsi="Times New Roman" w:cs="Times New Roman"/>
              </w:rPr>
              <w:t xml:space="preserve"> –</w:t>
            </w:r>
            <w:r w:rsidRPr="005650E9">
              <w:rPr>
                <w:rFonts w:ascii="Times New Roman" w:hAnsi="Times New Roman" w:cs="Times New Roman"/>
              </w:rPr>
              <w:t xml:space="preserve"> 12</w:t>
            </w:r>
            <w:r w:rsidRPr="005650E9">
              <w:rPr>
                <w:rFonts w:ascii="Times New Roman" w:hAnsi="Times New Roman" w:cs="Times New Roman"/>
              </w:rPr>
              <w:t xml:space="preserve"> </w:t>
            </w:r>
            <w:r w:rsidRPr="005650E9">
              <w:rPr>
                <w:rFonts w:ascii="Times New Roman" w:hAnsi="Times New Roman" w:cs="Times New Roman"/>
              </w:rPr>
              <w:t xml:space="preserve">часов, из них </w:t>
            </w:r>
            <w:proofErr w:type="spellStart"/>
            <w:r w:rsidRPr="005650E9">
              <w:rPr>
                <w:rFonts w:ascii="Times New Roman" w:hAnsi="Times New Roman" w:cs="Times New Roman"/>
              </w:rPr>
              <w:t>лдекции</w:t>
            </w:r>
            <w:proofErr w:type="spellEnd"/>
            <w:r w:rsidRPr="005650E9">
              <w:rPr>
                <w:rFonts w:ascii="Times New Roman" w:hAnsi="Times New Roman" w:cs="Times New Roman"/>
              </w:rPr>
              <w:t xml:space="preserve">- 6 </w:t>
            </w:r>
            <w:r w:rsidRPr="005650E9">
              <w:rPr>
                <w:rFonts w:ascii="Times New Roman" w:hAnsi="Times New Roman" w:cs="Times New Roman"/>
              </w:rPr>
              <w:t xml:space="preserve">часов, </w:t>
            </w:r>
            <w:r w:rsidRPr="005650E9">
              <w:rPr>
                <w:rFonts w:ascii="Times New Roman" w:hAnsi="Times New Roman" w:cs="Times New Roman"/>
              </w:rPr>
              <w:lastRenderedPageBreak/>
              <w:t xml:space="preserve">семинары- 6 </w:t>
            </w:r>
            <w:r w:rsidRPr="005650E9">
              <w:rPr>
                <w:rFonts w:ascii="Times New Roman" w:hAnsi="Times New Roman" w:cs="Times New Roman"/>
              </w:rPr>
              <w:t xml:space="preserve"> часов</w:t>
            </w:r>
            <w:r w:rsidRPr="005650E9">
              <w:rPr>
                <w:rFonts w:ascii="Times New Roman" w:hAnsi="Times New Roman" w:cs="Times New Roman"/>
              </w:rPr>
              <w:br/>
              <w:t>Самостоятельная работа –</w:t>
            </w:r>
            <w:r w:rsidRPr="005650E9">
              <w:rPr>
                <w:rFonts w:ascii="Times New Roman" w:hAnsi="Times New Roman" w:cs="Times New Roman"/>
              </w:rPr>
              <w:t xml:space="preserve"> 96 </w:t>
            </w:r>
            <w:r w:rsidRPr="005650E9">
              <w:rPr>
                <w:rFonts w:ascii="Times New Roman" w:hAnsi="Times New Roman" w:cs="Times New Roman"/>
              </w:rPr>
              <w:t xml:space="preserve"> </w:t>
            </w:r>
            <w:r w:rsidRPr="005650E9">
              <w:rPr>
                <w:rFonts w:ascii="Times New Roman" w:hAnsi="Times New Roman" w:cs="Times New Roman"/>
              </w:rPr>
              <w:t>часов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iCs/>
              </w:rPr>
            </w:pPr>
            <w:r w:rsidRPr="005650E9">
              <w:rPr>
                <w:rFonts w:ascii="Times New Roman" w:hAnsi="Times New Roman" w:cs="Times New Roman"/>
              </w:rPr>
              <w:t>Виды учебной работы: лекции, семинары, самостоятельная работа</w:t>
            </w:r>
            <w:r w:rsidRPr="005650E9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  <w:iCs/>
              </w:rPr>
            </w:pPr>
            <w:r w:rsidRPr="005650E9">
              <w:rPr>
                <w:rFonts w:ascii="Times New Roman" w:hAnsi="Times New Roman" w:cs="Times New Roman"/>
                <w:i/>
                <w:iCs/>
              </w:rPr>
              <w:t xml:space="preserve">В результате освоения дисциплины </w:t>
            </w:r>
            <w:proofErr w:type="gramStart"/>
            <w:r w:rsidRPr="005650E9">
              <w:rPr>
                <w:rFonts w:ascii="Times New Roman" w:hAnsi="Times New Roman" w:cs="Times New Roman"/>
                <w:i/>
                <w:iCs/>
              </w:rPr>
              <w:t>обучающийся</w:t>
            </w:r>
            <w:proofErr w:type="gramEnd"/>
            <w:r w:rsidRPr="005650E9">
              <w:rPr>
                <w:rFonts w:ascii="Times New Roman" w:hAnsi="Times New Roman" w:cs="Times New Roman"/>
                <w:i/>
                <w:iCs/>
              </w:rPr>
              <w:t xml:space="preserve"> должен: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50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теоретические основы исторического познания, основные принципы, методы, функции исторической науки;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движущие силы и закономерности исторического процесса, место человека в истории, политической организации общества;</w:t>
            </w:r>
            <w:r w:rsidRPr="005650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понятийно-терминологический аппарат исторической науки;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различные подходы к оценке и периодизации всемирной и отечественной истории;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важнейшие достижения культуры и системы ценностей, сформировавшиеся в ходе исторического развития.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50E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логически мыслить, вести научные дискуссии;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- работать с разноплановыми источниками;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осуществлять эффективный поиск информации; получать, обрабатывать и сохранять источники информации;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9838C6" w:rsidRPr="005650E9" w:rsidRDefault="009838C6" w:rsidP="00BD25CA">
            <w:pPr>
              <w:tabs>
                <w:tab w:val="left" w:pos="900"/>
                <w:tab w:val="left" w:pos="3000"/>
              </w:tabs>
              <w:contextualSpacing/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650E9">
              <w:rPr>
                <w:rFonts w:ascii="Times New Roman" w:hAnsi="Times New Roman" w:cs="Times New Roman"/>
              </w:rPr>
              <w:t>формировать и аргументировано</w:t>
            </w:r>
            <w:proofErr w:type="gramEnd"/>
            <w:r w:rsidRPr="005650E9">
              <w:rPr>
                <w:rFonts w:ascii="Times New Roman" w:hAnsi="Times New Roman" w:cs="Times New Roman"/>
              </w:rPr>
              <w:t xml:space="preserve"> отстаивать собственную позицию по различным проблемам истории;</w:t>
            </w:r>
          </w:p>
          <w:p w:rsidR="009838C6" w:rsidRPr="005650E9" w:rsidRDefault="009838C6" w:rsidP="00BD25CA">
            <w:pPr>
              <w:tabs>
                <w:tab w:val="left" w:pos="900"/>
                <w:tab w:val="left" w:pos="3000"/>
              </w:tabs>
              <w:contextualSpacing/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:rsidR="009838C6" w:rsidRPr="005650E9" w:rsidRDefault="009838C6" w:rsidP="00BD25CA">
            <w:pPr>
              <w:tabs>
                <w:tab w:val="left" w:pos="900"/>
                <w:tab w:val="left" w:pos="3000"/>
              </w:tabs>
              <w:contextualSpacing/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извлекать уроки из исторических событий и на их основе принимать осознанные решения.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num" w:pos="964"/>
                <w:tab w:val="left" w:pos="3000"/>
              </w:tabs>
              <w:spacing w:line="240" w:lineRule="auto"/>
              <w:rPr>
                <w:b/>
                <w:bCs/>
                <w:i/>
                <w:iCs/>
              </w:rPr>
            </w:pPr>
            <w:r w:rsidRPr="005650E9">
              <w:rPr>
                <w:b/>
                <w:bCs/>
                <w:i/>
                <w:iCs/>
              </w:rPr>
              <w:t>Владеть: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- навыками научной аргументации при отстаивании собственной позиции по вопросам истории, в том числе и в публичных выступлениях;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- навыками анализа исторических источников (работы с </w:t>
            </w:r>
            <w:r w:rsidRPr="005650E9">
              <w:rPr>
                <w:rFonts w:ascii="Times New Roman" w:hAnsi="Times New Roman" w:cs="Times New Roman"/>
              </w:rPr>
              <w:lastRenderedPageBreak/>
              <w:t xml:space="preserve">законодательными и другими нормативными правовыми актами);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0E9">
              <w:rPr>
                <w:rFonts w:ascii="Times New Roman" w:hAnsi="Times New Roman" w:cs="Times New Roman"/>
              </w:rPr>
              <w:t>- навыками публичного выступления</w:t>
            </w:r>
            <w:r w:rsidRPr="00565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1.</w:t>
            </w:r>
            <w:r w:rsidRPr="005650E9">
              <w:t xml:space="preserve"> История в системе социально-гуманитарных наук. Основы методологии исторической науки.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 xml:space="preserve">Лекция-установка, демонстрация презентации, представление </w:t>
            </w:r>
            <w:proofErr w:type="spellStart"/>
            <w:r w:rsidRPr="005650E9">
              <w:t>информ</w:t>
            </w:r>
            <w:proofErr w:type="spellEnd"/>
            <w:r w:rsidRPr="005650E9">
              <w:t xml:space="preserve">. сообщений студентов, составление сводной таблицы, работа в команде. 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2.</w:t>
            </w:r>
            <w:r w:rsidRPr="005650E9">
              <w:t xml:space="preserve"> Мир и Россия в древности и средневековье.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 xml:space="preserve">Лекция-визуализация, демонстрация презентации, семинар-конференция, структурирование материала в виде схемы, аудиовизуальная технология, представление </w:t>
            </w:r>
            <w:proofErr w:type="spellStart"/>
            <w:r w:rsidRPr="005650E9">
              <w:t>информ</w:t>
            </w:r>
            <w:proofErr w:type="spellEnd"/>
            <w:r w:rsidRPr="005650E9">
              <w:t>. сообщений студентов.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3.</w:t>
            </w:r>
            <w:r w:rsidRPr="005650E9">
              <w:t xml:space="preserve"> Россия в </w:t>
            </w:r>
            <w:proofErr w:type="gramStart"/>
            <w:r w:rsidRPr="005650E9">
              <w:t>Х</w:t>
            </w:r>
            <w:proofErr w:type="gramEnd"/>
            <w:r w:rsidRPr="005650E9">
              <w:rPr>
                <w:lang w:val="en-US"/>
              </w:rPr>
              <w:t>VI</w:t>
            </w:r>
            <w:r w:rsidRPr="005650E9">
              <w:t xml:space="preserve"> – </w:t>
            </w:r>
            <w:r w:rsidRPr="005650E9">
              <w:rPr>
                <w:lang w:val="en-US"/>
              </w:rPr>
              <w:t>XVII</w:t>
            </w:r>
            <w:r w:rsidRPr="005650E9">
              <w:t xml:space="preserve"> веках в контексте развития европейской цивилизации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>Лекция-беседа, аудиовизуальная технология, обсуждение ключевых проблем, поставленных в лекции в форме управляемой дискуссии, симпозиум, информационные сообщения.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4.</w:t>
            </w:r>
            <w:r w:rsidRPr="005650E9">
              <w:t xml:space="preserve"> Россия и мир в </w:t>
            </w:r>
            <w:r w:rsidRPr="005650E9">
              <w:rPr>
                <w:lang w:val="en-US"/>
              </w:rPr>
              <w:t>XVIII</w:t>
            </w:r>
            <w:r w:rsidRPr="005650E9">
              <w:t>-</w:t>
            </w:r>
            <w:r w:rsidRPr="005650E9">
              <w:rPr>
                <w:lang w:val="en-US"/>
              </w:rPr>
              <w:t>XIX</w:t>
            </w:r>
            <w:r w:rsidRPr="005650E9">
              <w:t xml:space="preserve"> веках: попытки модернизации и промышленный переворот.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 xml:space="preserve">Лекция-визуализация, структурирование материала в виде схемы, семинар-конференция, тестирование, представление </w:t>
            </w:r>
            <w:proofErr w:type="spellStart"/>
            <w:r w:rsidRPr="005650E9">
              <w:t>информ</w:t>
            </w:r>
            <w:proofErr w:type="spellEnd"/>
            <w:r w:rsidRPr="005650E9">
              <w:t>. сообщений студентов.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/>
              </w:rPr>
              <w:t>Раздел 5.</w:t>
            </w:r>
            <w:r w:rsidRPr="005650E9">
              <w:t xml:space="preserve"> Россия и мир в ХХ веке.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>Проблемное изложение, лекция-визуализация, лекция-беседа, аудиовизуальная технология, учебная дискуссия, поисковая работа и выступление с сообщением.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i/>
                <w:iCs/>
              </w:rPr>
            </w:pPr>
            <w:r w:rsidRPr="005650E9">
              <w:rPr>
                <w:i/>
              </w:rPr>
              <w:t>Раздел 6.</w:t>
            </w:r>
            <w:r w:rsidRPr="005650E9">
              <w:t xml:space="preserve"> Россия и мир в начале ХХ</w:t>
            </w:r>
            <w:proofErr w:type="gramStart"/>
            <w:r w:rsidRPr="005650E9">
              <w:rPr>
                <w:lang w:val="en-US"/>
              </w:rPr>
              <w:t>I</w:t>
            </w:r>
            <w:proofErr w:type="gramEnd"/>
            <w:r w:rsidRPr="005650E9">
              <w:t xml:space="preserve"> века.</w:t>
            </w:r>
          </w:p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rPr>
                <w:iCs/>
              </w:rPr>
              <w:t>Проблемная лекция, демонстрация презентации, круглый стол</w:t>
            </w:r>
            <w:r w:rsidRPr="005650E9">
              <w:t>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Default"/>
              <w:tabs>
                <w:tab w:val="left" w:pos="3000"/>
              </w:tabs>
              <w:jc w:val="both"/>
              <w:rPr>
                <w:color w:val="auto"/>
              </w:rPr>
            </w:pPr>
            <w:r w:rsidRPr="005650E9">
              <w:rPr>
                <w:color w:val="auto"/>
              </w:rPr>
              <w:t xml:space="preserve">Лекции и занятия в составе группы предполагают активное использование мультимедийных средств. Студентам рекомендуется использование: </w:t>
            </w:r>
          </w:p>
          <w:p w:rsidR="009838C6" w:rsidRPr="005650E9" w:rsidRDefault="009838C6" w:rsidP="00BD25CA">
            <w:pPr>
              <w:tabs>
                <w:tab w:val="left" w:pos="851"/>
                <w:tab w:val="left" w:pos="3000"/>
              </w:tabs>
              <w:rPr>
                <w:rFonts w:ascii="Times New Roman" w:hAnsi="Times New Roman" w:cs="Times New Roman"/>
                <w:i/>
                <w:iCs/>
              </w:rPr>
            </w:pPr>
            <w:r w:rsidRPr="005650E9">
              <w:rPr>
                <w:rFonts w:ascii="Times New Roman" w:hAnsi="Times New Roman" w:cs="Times New Roman"/>
                <w:i/>
                <w:iCs/>
              </w:rPr>
              <w:t xml:space="preserve">Электронные образовательные ресурсы, которые имеются в библиотеке университета: </w:t>
            </w:r>
            <w:r w:rsidRPr="005650E9">
              <w:rPr>
                <w:rFonts w:ascii="Times New Roman" w:hAnsi="Times New Roman" w:cs="Times New Roman"/>
              </w:rPr>
              <w:t xml:space="preserve">Ивашко М.И. История России </w:t>
            </w:r>
            <w:r w:rsidRPr="005650E9">
              <w:rPr>
                <w:rFonts w:ascii="Times New Roman" w:hAnsi="Times New Roman" w:cs="Times New Roman"/>
                <w:lang w:val="en-US"/>
              </w:rPr>
              <w:t>IX</w:t>
            </w:r>
            <w:r w:rsidRPr="005650E9">
              <w:rPr>
                <w:rFonts w:ascii="Times New Roman" w:hAnsi="Times New Roman" w:cs="Times New Roman"/>
              </w:rPr>
              <w:t>-</w:t>
            </w:r>
            <w:r w:rsidRPr="005650E9">
              <w:rPr>
                <w:rFonts w:ascii="Times New Roman" w:hAnsi="Times New Roman" w:cs="Times New Roman"/>
                <w:lang w:val="en-US"/>
              </w:rPr>
              <w:t>XXI</w:t>
            </w:r>
            <w:r w:rsidRPr="005650E9">
              <w:rPr>
                <w:rFonts w:ascii="Times New Roman" w:hAnsi="Times New Roman" w:cs="Times New Roman"/>
              </w:rPr>
              <w:t xml:space="preserve"> вв. Обучающая программа. М., 2012. С</w:t>
            </w:r>
            <w:proofErr w:type="gramStart"/>
            <w:r w:rsidRPr="005650E9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5650E9">
              <w:rPr>
                <w:rFonts w:ascii="Times New Roman" w:hAnsi="Times New Roman" w:cs="Times New Roman"/>
              </w:rPr>
              <w:t xml:space="preserve">. </w:t>
            </w:r>
            <w:r w:rsidRPr="005650E9">
              <w:rPr>
                <w:rFonts w:ascii="Times New Roman" w:hAnsi="Times New Roman" w:cs="Times New Roman"/>
                <w:i/>
                <w:iCs/>
              </w:rPr>
              <w:t>Электронные библиотечные системы (ЭБС), доступ университетский:</w:t>
            </w:r>
            <w:r w:rsidRPr="005650E9">
              <w:rPr>
                <w:rFonts w:ascii="Times New Roman" w:hAnsi="Times New Roman" w:cs="Times New Roman"/>
              </w:rPr>
              <w:t xml:space="preserve">Znanium.com, </w:t>
            </w:r>
            <w:hyperlink r:id="rId6" w:history="1"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650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book</w:t>
              </w:r>
              <w:r w:rsidRPr="005650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650E9">
              <w:rPr>
                <w:rFonts w:ascii="Times New Roman" w:hAnsi="Times New Roman" w:cs="Times New Roman"/>
              </w:rPr>
              <w:t xml:space="preserve">., </w:t>
            </w:r>
            <w:hyperlink r:id="rId7" w:history="1"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650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op</w:t>
              </w:r>
              <w:r w:rsidRPr="005650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raj</w:t>
              </w:r>
              <w:r w:rsidRPr="005650E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0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650E9">
              <w:rPr>
                <w:rFonts w:ascii="Times New Roman" w:hAnsi="Times New Roman" w:cs="Times New Roman"/>
              </w:rPr>
              <w:t xml:space="preserve">, </w:t>
            </w:r>
            <w:r w:rsidRPr="005650E9">
              <w:rPr>
                <w:rFonts w:ascii="Times New Roman" w:hAnsi="Times New Roman" w:cs="Times New Roman"/>
                <w:lang w:val="en-US"/>
              </w:rPr>
              <w:t>www</w:t>
            </w:r>
            <w:r w:rsidRPr="005650E9">
              <w:rPr>
                <w:rFonts w:ascii="Times New Roman" w:hAnsi="Times New Roman" w:cs="Times New Roman"/>
              </w:rPr>
              <w:t>.</w:t>
            </w:r>
            <w:r w:rsidRPr="005650E9">
              <w:rPr>
                <w:rFonts w:ascii="Times New Roman" w:hAnsi="Times New Roman" w:cs="Times New Roman"/>
                <w:lang w:val="en-US"/>
              </w:rPr>
              <w:t>ebiblioteka</w:t>
            </w:r>
            <w:r w:rsidRPr="005650E9">
              <w:rPr>
                <w:rFonts w:ascii="Times New Roman" w:hAnsi="Times New Roman" w:cs="Times New Roman"/>
              </w:rPr>
              <w:t>.</w:t>
            </w:r>
            <w:r w:rsidRPr="005650E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</w:rPr>
            </w:pPr>
            <w:r w:rsidRPr="005650E9">
              <w:rPr>
                <w:rFonts w:ascii="Times New Roman" w:hAnsi="Times New Roman" w:cs="Times New Roman"/>
                <w:i/>
              </w:rPr>
              <w:t>Информационно-справочные и поисковые системы: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Http://archive.ncsa.uiuc.edu/SDG/Experimental/soviet.exhibit/soviet.archive.html Советский период в материалах архивов.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Http://humanities.edu.ru/db/msg/19938 - Великая Отечественная война 1941-1945.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Http://www.chat.ru/~world_war - Вторая мировая война в русском Интернете.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Http://www.hronos.km.ru/1918ru.htm - Гражданская война в России </w:t>
            </w:r>
            <w:r w:rsidRPr="005650E9">
              <w:rPr>
                <w:rFonts w:ascii="Times New Roman" w:hAnsi="Times New Roman" w:cs="Times New Roman"/>
              </w:rPr>
              <w:lastRenderedPageBreak/>
              <w:t xml:space="preserve">1918-1920.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Http://www.internet-history.org.ru/ - Интернет-История. 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Http://praviteli.narod.ru/ - Правители России и Советского Союза.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Http://www.lants.tellur.ru - Отечественная история.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Http://oldru.narod.ru/biblio.htm - Библиотека сайта «Образование Киевской Руси»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>Http://www.istorya.ru. - история России, всемирная история</w:t>
            </w:r>
          </w:p>
          <w:p w:rsidR="009838C6" w:rsidRPr="005650E9" w:rsidRDefault="005650E9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hyperlink r:id="rId8" w:history="1">
              <w:r w:rsidR="009838C6" w:rsidRPr="005650E9">
                <w:rPr>
                  <w:rFonts w:ascii="Times New Roman" w:hAnsi="Times New Roman" w:cs="Times New Roman"/>
                </w:rPr>
                <w:t>Http://vmoisto.narod.ru/sajtwi.htm</w:t>
              </w:r>
            </w:hyperlink>
            <w:r w:rsidR="009838C6" w:rsidRPr="005650E9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="009838C6" w:rsidRPr="005650E9">
              <w:rPr>
                <w:rFonts w:ascii="Times New Roman" w:hAnsi="Times New Roman" w:cs="Times New Roman"/>
              </w:rPr>
              <w:t>Сайтотека</w:t>
            </w:r>
            <w:proofErr w:type="spellEnd"/>
            <w:r w:rsidR="009838C6" w:rsidRPr="005650E9">
              <w:rPr>
                <w:rFonts w:ascii="Times New Roman" w:hAnsi="Times New Roman" w:cs="Times New Roman"/>
              </w:rPr>
              <w:t>: Всеобщая история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gramStart"/>
            <w:r w:rsidRPr="005650E9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5650E9">
                <w:rPr>
                  <w:rFonts w:ascii="Times New Roman" w:hAnsi="Times New Roman" w:cs="Times New Roman"/>
                </w:rPr>
                <w:t>http://www.hrono.ru/</w:t>
              </w:r>
            </w:hyperlink>
            <w:r w:rsidRPr="005650E9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5650E9">
              <w:rPr>
                <w:rFonts w:ascii="Times New Roman" w:hAnsi="Times New Roman" w:cs="Times New Roman"/>
              </w:rPr>
              <w:t>Хронос</w:t>
            </w:r>
            <w:proofErr w:type="spellEnd"/>
            <w:r w:rsidRPr="005650E9">
              <w:rPr>
                <w:rFonts w:ascii="Times New Roman" w:hAnsi="Times New Roman" w:cs="Times New Roman"/>
              </w:rPr>
              <w:t>:</w:t>
            </w:r>
            <w:proofErr w:type="gramEnd"/>
            <w:r w:rsidRPr="005650E9">
              <w:rPr>
                <w:rFonts w:ascii="Times New Roman" w:hAnsi="Times New Roman" w:cs="Times New Roman"/>
              </w:rPr>
              <w:t xml:space="preserve"> Всемирная история в Интернете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650E9">
              <w:rPr>
                <w:rFonts w:ascii="Times New Roman" w:hAnsi="Times New Roman" w:cs="Times New Roman"/>
              </w:rPr>
              <w:t xml:space="preserve">Http://www. Elibrary.ru – научная электронная библиотека. </w:t>
            </w:r>
          </w:p>
          <w:p w:rsidR="009838C6" w:rsidRPr="005650E9" w:rsidRDefault="009838C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gramStart"/>
            <w:r w:rsidRPr="005650E9">
              <w:rPr>
                <w:rFonts w:ascii="Times New Roman" w:hAnsi="Times New Roman" w:cs="Times New Roman"/>
                <w:i/>
              </w:rPr>
              <w:t>Перечень используемых приборов, установок, стендов, вычислительной техники, аудио- и видеотехники</w:t>
            </w:r>
            <w:r w:rsidRPr="005650E9">
              <w:rPr>
                <w:rFonts w:ascii="Times New Roman" w:hAnsi="Times New Roman" w:cs="Times New Roman"/>
              </w:rPr>
              <w:t>: классная доска, трибуна, презентационная техника (экран, проектор, компьютер, аудиоаппаратура), основная и дополнительная литература (печатные изд.), периодические издания.</w:t>
            </w:r>
            <w:proofErr w:type="gramEnd"/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</w:pPr>
            <w:r w:rsidRPr="005650E9">
              <w:t>Устный опрос, заслушивание информационных сообщений (библиографических обзоров), проверка письменных работ, подготовленных в домашних условиях, тестирование, решение проблемных исторических задач.</w:t>
            </w:r>
          </w:p>
        </w:tc>
      </w:tr>
      <w:tr w:rsidR="009838C6" w:rsidRPr="005650E9" w:rsidTr="00BD25CA">
        <w:tc>
          <w:tcPr>
            <w:tcW w:w="2766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/>
              </w:rPr>
            </w:pPr>
            <w:r w:rsidRPr="005650E9">
              <w:rPr>
                <w:b/>
              </w:rPr>
              <w:t>Форма промежуточной аттестации</w:t>
            </w:r>
          </w:p>
        </w:tc>
        <w:tc>
          <w:tcPr>
            <w:tcW w:w="6928" w:type="dxa"/>
          </w:tcPr>
          <w:p w:rsidR="009838C6" w:rsidRPr="005650E9" w:rsidRDefault="009838C6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3000"/>
              </w:tabs>
              <w:spacing w:line="240" w:lineRule="auto"/>
              <w:rPr>
                <w:bCs/>
              </w:rPr>
            </w:pPr>
            <w:r w:rsidRPr="005650E9">
              <w:rPr>
                <w:bCs/>
              </w:rPr>
              <w:t>Дифференцированный зачет.</w:t>
            </w:r>
          </w:p>
        </w:tc>
      </w:tr>
    </w:tbl>
    <w:p w:rsidR="009838C6" w:rsidRPr="005650E9" w:rsidRDefault="009838C6" w:rsidP="009838C6">
      <w:pPr>
        <w:tabs>
          <w:tab w:val="left" w:pos="916"/>
          <w:tab w:val="left" w:pos="1832"/>
          <w:tab w:val="left" w:pos="2748"/>
          <w:tab w:val="left" w:pos="30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838C6" w:rsidRPr="005650E9" w:rsidRDefault="009838C6" w:rsidP="009838C6">
      <w:pPr>
        <w:tabs>
          <w:tab w:val="left" w:pos="916"/>
          <w:tab w:val="left" w:pos="1832"/>
          <w:tab w:val="left" w:pos="2748"/>
          <w:tab w:val="left" w:pos="30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20074" w:rsidRDefault="00C20074">
      <w:bookmarkStart w:id="0" w:name="_GoBack"/>
      <w:bookmarkEnd w:id="0"/>
    </w:p>
    <w:sectPr w:rsidR="00C2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8C6"/>
    <w:rsid w:val="005650E9"/>
    <w:rsid w:val="009838C6"/>
    <w:rsid w:val="00C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838C6"/>
    <w:rPr>
      <w:color w:val="0000FF"/>
      <w:u w:val="single"/>
    </w:rPr>
  </w:style>
  <w:style w:type="paragraph" w:customStyle="1" w:styleId="a">
    <w:name w:val="список с точками"/>
    <w:basedOn w:val="a0"/>
    <w:rsid w:val="009838C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9838C6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3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oisto.narod.ru/sajtW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.ra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2018-10-11T14:41:00Z</dcterms:created>
  <dcterms:modified xsi:type="dcterms:W3CDTF">2018-10-11T20:20:00Z</dcterms:modified>
</cp:coreProperties>
</file>