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7B6" w:rsidRDefault="000307B6" w:rsidP="000307B6">
      <w:pPr>
        <w:pStyle w:val="a4"/>
        <w:tabs>
          <w:tab w:val="clear" w:pos="708"/>
          <w:tab w:val="left" w:pos="3000"/>
        </w:tabs>
        <w:ind w:left="720" w:hanging="720"/>
        <w:rPr>
          <w:b/>
          <w:bCs/>
        </w:rPr>
      </w:pPr>
      <w:r>
        <w:rPr>
          <w:b/>
          <w:bCs/>
        </w:rPr>
        <w:t>Аннотация  рабочей программы дисциплины «Философия»</w:t>
      </w:r>
    </w:p>
    <w:p w:rsidR="000307B6" w:rsidRDefault="000307B6" w:rsidP="000307B6">
      <w:pPr>
        <w:pStyle w:val="a4"/>
        <w:tabs>
          <w:tab w:val="clear" w:pos="708"/>
          <w:tab w:val="left" w:pos="3000"/>
        </w:tabs>
        <w:ind w:left="720" w:hanging="720"/>
      </w:pPr>
      <w:r>
        <w:t xml:space="preserve">Автор-составитель: </w:t>
      </w:r>
    </w:p>
    <w:p w:rsidR="000307B6" w:rsidRDefault="000307B6" w:rsidP="000307B6">
      <w:pPr>
        <w:pStyle w:val="a4"/>
        <w:tabs>
          <w:tab w:val="clear" w:pos="708"/>
          <w:tab w:val="left" w:pos="3000"/>
        </w:tabs>
        <w:ind w:firstLine="0"/>
      </w:pPr>
      <w:r>
        <w:t>Райкова Л.М., доцент кафедры гуманитарных и социально-экономических дисциплин СЗФ ФГБОУВО «РГУП»,  кандидат философских наук,  доцент</w:t>
      </w:r>
    </w:p>
    <w:tbl>
      <w:tblPr>
        <w:tblW w:w="969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2"/>
        <w:gridCol w:w="7212"/>
      </w:tblGrid>
      <w:tr w:rsidR="000307B6" w:rsidTr="000307B6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B6" w:rsidRDefault="000307B6">
            <w:pPr>
              <w:pStyle w:val="a4"/>
              <w:tabs>
                <w:tab w:val="clear" w:pos="708"/>
                <w:tab w:val="left" w:pos="3000"/>
              </w:tabs>
              <w:spacing w:line="276" w:lineRule="auto"/>
              <w:ind w:firstLine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Цель изучения дисциплины</w:t>
            </w:r>
          </w:p>
        </w:tc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B6" w:rsidRDefault="000307B6">
            <w:pPr>
              <w:tabs>
                <w:tab w:val="left" w:pos="300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формирование у студентов системного представления о мире и месте человека в нем;</w:t>
            </w:r>
          </w:p>
          <w:p w:rsidR="000307B6" w:rsidRDefault="000307B6">
            <w:pPr>
              <w:tabs>
                <w:tab w:val="left" w:pos="30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стимулирование потребности к философским и научным оценкам исторических событий и фактов действительности;</w:t>
            </w:r>
          </w:p>
          <w:p w:rsidR="000307B6" w:rsidRDefault="000307B6">
            <w:pPr>
              <w:tabs>
                <w:tab w:val="left" w:pos="300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активной гражданской позиции, развитие познавательных способностей и творческого потенциала;</w:t>
            </w:r>
          </w:p>
          <w:p w:rsidR="000307B6" w:rsidRDefault="000307B6">
            <w:pPr>
              <w:tabs>
                <w:tab w:val="left" w:pos="30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выработка навыков непредвзятой, многомерной оценки философских и научных направлений и школ;</w:t>
            </w:r>
          </w:p>
          <w:p w:rsidR="000307B6" w:rsidRDefault="000307B6">
            <w:pPr>
              <w:widowControl w:val="0"/>
              <w:tabs>
                <w:tab w:val="left" w:pos="30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овладение приемами ведения дискуссии.</w:t>
            </w:r>
          </w:p>
        </w:tc>
      </w:tr>
      <w:tr w:rsidR="000307B6" w:rsidTr="000307B6">
        <w:trPr>
          <w:trHeight w:val="793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B6" w:rsidRDefault="000307B6">
            <w:pPr>
              <w:pStyle w:val="a4"/>
              <w:tabs>
                <w:tab w:val="clear" w:pos="708"/>
                <w:tab w:val="left" w:pos="3000"/>
              </w:tabs>
              <w:spacing w:line="276" w:lineRule="auto"/>
              <w:ind w:firstLine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Место дисциплины в структуре подготовки специалиста</w:t>
            </w:r>
          </w:p>
        </w:tc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B6" w:rsidRDefault="000307B6">
            <w:pPr>
              <w:widowControl w:val="0"/>
              <w:tabs>
                <w:tab w:val="left" w:pos="3000"/>
              </w:tabs>
              <w:spacing w:line="240" w:lineRule="auto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 «Философия» относится к учебным дисциплинам гуманитарного и социально-экономического цикла базовой  части основной образовательной программы (далее – ОПОП)  Б. 1.Б 5 (очное), 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 4 (заочное) ФГОС ВО по  специальности  40.05.04  Судебная и прокурорская деятельность.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Она способствует развитию методологической культуры будущих специалистов, углубленному пониманию теории государства и права, других юридических дисциплин.</w:t>
            </w:r>
          </w:p>
        </w:tc>
      </w:tr>
      <w:tr w:rsidR="000307B6" w:rsidTr="000307B6">
        <w:trPr>
          <w:trHeight w:val="1998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B6" w:rsidRDefault="000307B6">
            <w:pPr>
              <w:pStyle w:val="a4"/>
              <w:tabs>
                <w:tab w:val="clear" w:pos="708"/>
                <w:tab w:val="left" w:pos="3000"/>
              </w:tabs>
              <w:spacing w:line="276" w:lineRule="auto"/>
              <w:ind w:firstLine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B6" w:rsidRDefault="000307B6">
            <w:pPr>
              <w:pStyle w:val="a3"/>
              <w:tabs>
                <w:tab w:val="left" w:pos="3000"/>
              </w:tabs>
              <w:spacing w:before="0" w:beforeAutospacing="0" w:after="255" w:afterAutospacing="0" w:line="276" w:lineRule="auto"/>
              <w:jc w:val="both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 xml:space="preserve">Выпускник, освоивший программу </w:t>
            </w:r>
            <w:proofErr w:type="spellStart"/>
            <w:r>
              <w:rPr>
                <w:shd w:val="clear" w:color="auto" w:fill="FFFFFF"/>
                <w:lang w:eastAsia="en-US"/>
              </w:rPr>
              <w:t>специалитета</w:t>
            </w:r>
            <w:proofErr w:type="spellEnd"/>
            <w:r>
              <w:rPr>
                <w:shd w:val="clear" w:color="auto" w:fill="FFFFFF"/>
                <w:lang w:eastAsia="en-US"/>
              </w:rPr>
              <w:t>, должен обладать следующими компетенциями:</w:t>
            </w:r>
          </w:p>
          <w:p w:rsidR="000307B6" w:rsidRDefault="000307B6">
            <w:pPr>
              <w:pStyle w:val="a3"/>
              <w:tabs>
                <w:tab w:val="left" w:pos="3000"/>
              </w:tabs>
              <w:spacing w:before="0" w:beforeAutospacing="0" w:after="255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способностью использовать основы философских знаний для формирования мировоззренческой позиции, понимать и анализировать мировоззренческие, социально и личностно значимые философские проблемы, вопросы ценностно-мотивационной ориентации (ОК-2);</w:t>
            </w:r>
          </w:p>
          <w:p w:rsidR="000307B6" w:rsidRDefault="000307B6">
            <w:pPr>
              <w:pStyle w:val="a3"/>
              <w:tabs>
                <w:tab w:val="left" w:pos="3000"/>
              </w:tabs>
              <w:spacing w:before="0" w:beforeAutospacing="0" w:after="255" w:afterAutospacing="0" w:line="276" w:lineRule="auto"/>
              <w:jc w:val="both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- способностью понимать и учитывать в профессиональной деятельности социальные процессы (ОК-5).</w:t>
            </w:r>
          </w:p>
          <w:p w:rsidR="000307B6" w:rsidRDefault="000307B6">
            <w:pPr>
              <w:pStyle w:val="a3"/>
              <w:tabs>
                <w:tab w:val="left" w:pos="3000"/>
              </w:tabs>
              <w:spacing w:before="0" w:beforeAutospacing="0" w:after="255" w:afterAutospacing="0" w:line="276" w:lineRule="auto"/>
              <w:jc w:val="both"/>
              <w:rPr>
                <w:lang w:eastAsia="en-US"/>
              </w:rPr>
            </w:pPr>
            <w:r>
              <w:rPr>
                <w:color w:val="000000"/>
              </w:rPr>
              <w:t>- способностью поддерживать уровень своей квалификации, необходимый для надлежащего исполнения должностных обязанностей (ОПК-5);</w:t>
            </w:r>
          </w:p>
        </w:tc>
      </w:tr>
      <w:tr w:rsidR="000307B6" w:rsidTr="000307B6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B6" w:rsidRDefault="000307B6">
            <w:pPr>
              <w:pStyle w:val="a4"/>
              <w:tabs>
                <w:tab w:val="clear" w:pos="708"/>
                <w:tab w:val="left" w:pos="3000"/>
              </w:tabs>
              <w:spacing w:line="276" w:lineRule="auto"/>
              <w:ind w:firstLine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Содержание дисциплины </w:t>
            </w:r>
          </w:p>
        </w:tc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B6" w:rsidRDefault="000307B6">
            <w:pPr>
              <w:widowControl w:val="0"/>
              <w:tabs>
                <w:tab w:val="left" w:pos="30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-1. Философия. Ее предмет. Место и роль в системе знания</w:t>
            </w:r>
          </w:p>
          <w:p w:rsidR="000307B6" w:rsidRDefault="000307B6">
            <w:pPr>
              <w:widowControl w:val="0"/>
              <w:tabs>
                <w:tab w:val="left" w:pos="30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-2. Теоретические источники становления философии.</w:t>
            </w:r>
          </w:p>
          <w:p w:rsidR="000307B6" w:rsidRDefault="000307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-4. Ранняя греческая натурфилософия. </w:t>
            </w:r>
          </w:p>
          <w:p w:rsidR="000307B6" w:rsidRDefault="000307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-5. Философия расцвета античности.</w:t>
            </w:r>
          </w:p>
          <w:p w:rsidR="000307B6" w:rsidRDefault="000307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-6. Философия средневековья</w:t>
            </w:r>
          </w:p>
          <w:p w:rsidR="000307B6" w:rsidRDefault="000307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-7. Философия эпохи Возрождения</w:t>
            </w:r>
          </w:p>
          <w:p w:rsidR="000307B6" w:rsidRDefault="000307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-8. Философия Нового времени</w:t>
            </w:r>
          </w:p>
          <w:p w:rsidR="000307B6" w:rsidRDefault="000307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-9. Позитивизм и марксизм: тождество и различие.</w:t>
            </w:r>
          </w:p>
          <w:p w:rsidR="000307B6" w:rsidRDefault="000307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-10. Психоанализ и неофрейдизм.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Тексто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семинар</w:t>
            </w:r>
          </w:p>
          <w:p w:rsidR="000307B6" w:rsidRDefault="000307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-12. Экзистенциализм. Свобода есть ответственность</w:t>
            </w:r>
          </w:p>
          <w:p w:rsidR="000307B6" w:rsidRDefault="000307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-13. Русская философия.</w:t>
            </w:r>
          </w:p>
          <w:p w:rsidR="000307B6" w:rsidRDefault="000307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-14. Единство и многообразие бытия. Альтернативные идеи единства и разнообразия</w:t>
            </w:r>
          </w:p>
          <w:p w:rsidR="000307B6" w:rsidRDefault="000307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-15. Человек как предмет философии.</w:t>
            </w:r>
          </w:p>
          <w:p w:rsidR="000307B6" w:rsidRDefault="000307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-16. Философия сознания.</w:t>
            </w:r>
          </w:p>
          <w:p w:rsidR="000307B6" w:rsidRDefault="000307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-17. Многозначность человеческого бытия</w:t>
            </w:r>
          </w:p>
          <w:p w:rsidR="000307B6" w:rsidRDefault="000307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-18. Спецкурс. Человек в технической реальности</w:t>
            </w:r>
          </w:p>
          <w:p w:rsidR="000307B6" w:rsidRDefault="000307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-20. Философия истины. Семинар по диалектике форм процесса истины</w:t>
            </w:r>
          </w:p>
          <w:p w:rsidR="000307B6" w:rsidRDefault="000307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-21. Общественно-историческая реальность </w:t>
            </w:r>
          </w:p>
          <w:p w:rsidR="000307B6" w:rsidRDefault="000307B6">
            <w:pPr>
              <w:tabs>
                <w:tab w:val="left" w:pos="708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-22. Проблемы и перспективы современной цивилизации. </w:t>
            </w:r>
          </w:p>
        </w:tc>
      </w:tr>
      <w:tr w:rsidR="000307B6" w:rsidTr="000307B6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B6" w:rsidRDefault="000307B6">
            <w:pPr>
              <w:pStyle w:val="a4"/>
              <w:tabs>
                <w:tab w:val="clear" w:pos="708"/>
                <w:tab w:val="left" w:pos="3000"/>
              </w:tabs>
              <w:spacing w:line="276" w:lineRule="auto"/>
              <w:ind w:firstLine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Структура дисциплины, виды учебной работы</w:t>
            </w:r>
          </w:p>
        </w:tc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B6" w:rsidRDefault="000307B6">
            <w:pPr>
              <w:pStyle w:val="a4"/>
              <w:tabs>
                <w:tab w:val="clear" w:pos="708"/>
                <w:tab w:val="left" w:pos="3000"/>
              </w:tabs>
              <w:spacing w:line="276" w:lineRule="auto"/>
              <w:ind w:firstLine="0"/>
            </w:pPr>
            <w:r>
              <w:rPr>
                <w:b/>
              </w:rPr>
              <w:t>Для студентов очной формы обучения</w:t>
            </w:r>
            <w:r>
              <w:t xml:space="preserve"> </w:t>
            </w:r>
          </w:p>
          <w:p w:rsidR="000307B6" w:rsidRDefault="000307B6">
            <w:pPr>
              <w:pStyle w:val="a4"/>
              <w:tabs>
                <w:tab w:val="clear" w:pos="708"/>
                <w:tab w:val="left" w:pos="3000"/>
              </w:tabs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Общая трудоемкость дисциплины составляет 3 зачетные единицы (108 часов), в том числе 14 ч. – лекции, 26 ч. – семинары. </w:t>
            </w:r>
            <w:proofErr w:type="gramStart"/>
            <w:r>
              <w:rPr>
                <w:lang w:eastAsia="en-US"/>
              </w:rPr>
              <w:t>Самостоятельная</w:t>
            </w:r>
            <w:proofErr w:type="gramEnd"/>
            <w:r>
              <w:rPr>
                <w:lang w:eastAsia="en-US"/>
              </w:rPr>
              <w:t xml:space="preserve"> работа-68 часов.</w:t>
            </w:r>
          </w:p>
          <w:p w:rsidR="000307B6" w:rsidRDefault="000307B6">
            <w:pPr>
              <w:pStyle w:val="a4"/>
              <w:tabs>
                <w:tab w:val="clear" w:pos="708"/>
                <w:tab w:val="left" w:pos="3000"/>
              </w:tabs>
              <w:spacing w:line="276" w:lineRule="auto"/>
              <w:ind w:firstLine="0"/>
              <w:rPr>
                <w:b/>
              </w:rPr>
            </w:pPr>
            <w:r>
              <w:rPr>
                <w:b/>
              </w:rPr>
              <w:t xml:space="preserve">Для студентов заочной формы обучения </w:t>
            </w:r>
          </w:p>
          <w:p w:rsidR="000307B6" w:rsidRDefault="000307B6">
            <w:pPr>
              <w:pStyle w:val="a4"/>
              <w:tabs>
                <w:tab w:val="clear" w:pos="708"/>
                <w:tab w:val="left" w:pos="3000"/>
              </w:tabs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Общая трудоемкость дисциплины составляет 3 зачетные единицы (108 часов), в том числе 4 ч. – лекции, 10 ч. – семинары. Самостоятельная работа- 94 часов.</w:t>
            </w:r>
          </w:p>
          <w:p w:rsidR="000307B6" w:rsidRDefault="000307B6">
            <w:pPr>
              <w:pStyle w:val="a4"/>
              <w:tabs>
                <w:tab w:val="clear" w:pos="708"/>
                <w:tab w:val="left" w:pos="30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Виды учебной работы: лекции, семинары, самостоятельная работа, научно-исследовательская работа</w:t>
            </w:r>
          </w:p>
        </w:tc>
      </w:tr>
      <w:tr w:rsidR="000307B6" w:rsidTr="000307B6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B6" w:rsidRDefault="000307B6">
            <w:pPr>
              <w:pStyle w:val="a4"/>
              <w:tabs>
                <w:tab w:val="clear" w:pos="708"/>
                <w:tab w:val="left" w:pos="3000"/>
              </w:tabs>
              <w:spacing w:line="276" w:lineRule="auto"/>
              <w:ind w:firstLine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B6" w:rsidRDefault="000307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результате изучения дисциплины студент должен</w:t>
            </w:r>
          </w:p>
          <w:p w:rsidR="000307B6" w:rsidRDefault="000307B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0307B6" w:rsidRDefault="000307B6">
            <w:pPr>
              <w:spacing w:line="240" w:lineRule="auto"/>
              <w:ind w:righ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предмет философии, основные философские законы и категории, а также их содержание и взаимосвязи;</w:t>
            </w:r>
          </w:p>
          <w:p w:rsidR="000307B6" w:rsidRDefault="000307B6">
            <w:pPr>
              <w:spacing w:line="240" w:lineRule="auto"/>
              <w:ind w:righ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этапы развития мировой философской мысли, основные философские направления и школы выдающихся философов;</w:t>
            </w:r>
          </w:p>
          <w:p w:rsidR="000307B6" w:rsidRDefault="000307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основные методы философского осмысления действительности;</w:t>
            </w:r>
          </w:p>
          <w:p w:rsidR="000307B6" w:rsidRDefault="000307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место и роль философии в жизни человека и общества.</w:t>
            </w:r>
          </w:p>
          <w:p w:rsidR="000307B6" w:rsidRDefault="000307B6">
            <w:pPr>
              <w:spacing w:line="240" w:lineRule="auto"/>
              <w:ind w:left="4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0307B6" w:rsidRDefault="000307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ориентироваться в системе философского знания как обобщенного представления об основах мироздания и перспективах развития планетарного социума; </w:t>
            </w:r>
          </w:p>
          <w:p w:rsidR="000307B6" w:rsidRDefault="000307B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применять философские законы, формы и методы познания в профессиональной деятельности</w:t>
            </w:r>
          </w:p>
          <w:p w:rsidR="000307B6" w:rsidRDefault="000307B6">
            <w:pPr>
              <w:spacing w:line="240" w:lineRule="auto"/>
              <w:ind w:right="-185" w:firstLine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владеть:</w:t>
            </w:r>
          </w:p>
          <w:p w:rsidR="000307B6" w:rsidRDefault="000307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целостным представлением об окружающем мире;</w:t>
            </w:r>
          </w:p>
          <w:p w:rsidR="000307B6" w:rsidRDefault="000307B6">
            <w:pPr>
              <w:tabs>
                <w:tab w:val="left" w:pos="70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навыками выявления социальных противоречий на основе философских знаний.</w:t>
            </w:r>
          </w:p>
        </w:tc>
      </w:tr>
      <w:tr w:rsidR="000307B6" w:rsidTr="000307B6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B6" w:rsidRDefault="000307B6">
            <w:pPr>
              <w:pStyle w:val="a4"/>
              <w:tabs>
                <w:tab w:val="clear" w:pos="708"/>
                <w:tab w:val="left" w:pos="3000"/>
              </w:tabs>
              <w:spacing w:line="276" w:lineRule="auto"/>
              <w:ind w:firstLine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Технология проведения занятий</w:t>
            </w:r>
          </w:p>
        </w:tc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B6" w:rsidRDefault="000307B6">
            <w:pPr>
              <w:pStyle w:val="a4"/>
              <w:tabs>
                <w:tab w:val="clear" w:pos="708"/>
                <w:tab w:val="left" w:pos="30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Лекции по всем темам проводятся в аудиториях в  дискуссионной форме </w:t>
            </w:r>
          </w:p>
          <w:p w:rsidR="000307B6" w:rsidRDefault="000307B6">
            <w:pPr>
              <w:pStyle w:val="a4"/>
              <w:tabs>
                <w:tab w:val="clear" w:pos="708"/>
                <w:tab w:val="left" w:pos="30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Практические занятия проводятся в различных интерактивных формах  </w:t>
            </w:r>
          </w:p>
        </w:tc>
      </w:tr>
      <w:tr w:rsidR="000307B6" w:rsidTr="000307B6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B6" w:rsidRDefault="000307B6">
            <w:pPr>
              <w:pStyle w:val="a4"/>
              <w:tabs>
                <w:tab w:val="clear" w:pos="708"/>
                <w:tab w:val="left" w:pos="3000"/>
              </w:tabs>
              <w:spacing w:line="276" w:lineRule="auto"/>
              <w:ind w:firstLine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Используемые информационные, инструментальные программные средства</w:t>
            </w:r>
          </w:p>
        </w:tc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B6" w:rsidRDefault="000307B6">
            <w:pPr>
              <w:tabs>
                <w:tab w:val="left" w:pos="300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Институт философии РАН:  http://iph.ras.ru/</w:t>
            </w:r>
          </w:p>
          <w:p w:rsidR="000307B6" w:rsidRDefault="000307B6">
            <w:pPr>
              <w:tabs>
                <w:tab w:val="left" w:pos="30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Философский портал: http://www.philosophy.ru/</w:t>
            </w:r>
          </w:p>
          <w:p w:rsidR="000307B6" w:rsidRDefault="000307B6">
            <w:pPr>
              <w:tabs>
                <w:tab w:val="left" w:pos="30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Цифровая библиотека по философии:  http://filosof.historic.ru/</w:t>
            </w:r>
          </w:p>
          <w:p w:rsidR="000307B6" w:rsidRDefault="000307B6">
            <w:pPr>
              <w:widowControl w:val="0"/>
              <w:tabs>
                <w:tab w:val="left" w:pos="3000"/>
              </w:tabs>
              <w:spacing w:line="240" w:lineRule="auto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Все о философии:  http://clarino2.narod.ru/phylosophy.htm</w:t>
            </w:r>
          </w:p>
        </w:tc>
      </w:tr>
      <w:tr w:rsidR="000307B6" w:rsidTr="000307B6">
        <w:trPr>
          <w:trHeight w:val="110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B6" w:rsidRDefault="000307B6">
            <w:pPr>
              <w:pStyle w:val="a4"/>
              <w:tabs>
                <w:tab w:val="clear" w:pos="708"/>
                <w:tab w:val="left" w:pos="3000"/>
              </w:tabs>
              <w:spacing w:line="276" w:lineRule="auto"/>
              <w:ind w:firstLine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Формы текущего контроля успеваемости</w:t>
            </w:r>
          </w:p>
        </w:tc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B6" w:rsidRDefault="000307B6">
            <w:pPr>
              <w:tabs>
                <w:tab w:val="left" w:pos="300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тестирование, подготовка письменных и электронных эссе, рефератов.</w:t>
            </w:r>
          </w:p>
        </w:tc>
      </w:tr>
      <w:tr w:rsidR="000307B6" w:rsidTr="000307B6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B6" w:rsidRDefault="000307B6">
            <w:pPr>
              <w:pStyle w:val="a4"/>
              <w:tabs>
                <w:tab w:val="clear" w:pos="708"/>
                <w:tab w:val="left" w:pos="3000"/>
              </w:tabs>
              <w:spacing w:line="276" w:lineRule="auto"/>
              <w:ind w:firstLine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Форма промежуточной аттестации</w:t>
            </w:r>
          </w:p>
        </w:tc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7B6" w:rsidRDefault="000307B6">
            <w:pPr>
              <w:pStyle w:val="a4"/>
              <w:tabs>
                <w:tab w:val="clear" w:pos="708"/>
                <w:tab w:val="left" w:pos="30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Экзамен</w:t>
            </w:r>
          </w:p>
        </w:tc>
      </w:tr>
    </w:tbl>
    <w:p w:rsidR="000307B6" w:rsidRDefault="000307B6" w:rsidP="000307B6"/>
    <w:p w:rsidR="0040146F" w:rsidRDefault="0040146F"/>
    <w:sectPr w:rsidR="00401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307B6"/>
    <w:rsid w:val="000307B6"/>
    <w:rsid w:val="00401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07B6"/>
    <w:pPr>
      <w:tabs>
        <w:tab w:val="num" w:pos="6030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0307B6"/>
    <w:pPr>
      <w:widowControl w:val="0"/>
      <w:tabs>
        <w:tab w:val="left" w:pos="708"/>
      </w:tabs>
      <w:spacing w:after="120" w:line="240" w:lineRule="auto"/>
      <w:ind w:firstLine="400"/>
      <w:jc w:val="both"/>
    </w:pPr>
    <w:rPr>
      <w:rFonts w:ascii="Times New Roman" w:eastAsia="MS ??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0307B6"/>
    <w:rPr>
      <w:rFonts w:ascii="Times New Roman" w:eastAsia="MS ??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3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687</Words>
  <Characters>3918</Characters>
  <Application>Microsoft Office Word</Application>
  <DocSecurity>0</DocSecurity>
  <Lines>32</Lines>
  <Paragraphs>9</Paragraphs>
  <ScaleCrop>false</ScaleCrop>
  <Company/>
  <LinksUpToDate>false</LinksUpToDate>
  <CharactersWithSpaces>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priem-komis</dc:creator>
  <cp:keywords/>
  <dc:description/>
  <cp:lastModifiedBy>priem-komis</cp:lastModifiedBy>
  <cp:revision>3</cp:revision>
  <dcterms:created xsi:type="dcterms:W3CDTF">2018-10-12T09:28:00Z</dcterms:created>
  <dcterms:modified xsi:type="dcterms:W3CDTF">2018-10-12T09:28:00Z</dcterms:modified>
</cp:coreProperties>
</file>