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6" w:rsidRPr="00394835" w:rsidRDefault="00931D36" w:rsidP="00931D36">
      <w:pPr>
        <w:tabs>
          <w:tab w:val="left" w:pos="916"/>
          <w:tab w:val="left" w:pos="1832"/>
          <w:tab w:val="left" w:pos="2748"/>
          <w:tab w:val="left" w:pos="30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394835">
        <w:rPr>
          <w:rFonts w:ascii="Times New Roman" w:hAnsi="Times New Roman" w:cs="Times New Roman"/>
          <w:b/>
        </w:rPr>
        <w:t>Аннотация рабочей программы учебной дисциплины «Физическая культура»</w:t>
      </w:r>
      <w:bookmarkStart w:id="0" w:name="_GoBack"/>
      <w:bookmarkEnd w:id="0"/>
    </w:p>
    <w:p w:rsidR="00415B81" w:rsidRPr="00394835" w:rsidRDefault="00931D36" w:rsidP="004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35">
        <w:rPr>
          <w:rFonts w:ascii="Times New Roman" w:hAnsi="Times New Roman" w:cs="Times New Roman"/>
        </w:rPr>
        <w:t>Авторы-составители</w:t>
      </w:r>
      <w:proofErr w:type="gramStart"/>
      <w:r w:rsidRPr="00394835">
        <w:rPr>
          <w:rFonts w:ascii="Times New Roman" w:hAnsi="Times New Roman" w:cs="Times New Roman"/>
        </w:rPr>
        <w:t xml:space="preserve"> </w:t>
      </w:r>
      <w:r w:rsidR="00415B81" w:rsidRPr="00394835">
        <w:rPr>
          <w:rFonts w:ascii="Times New Roman" w:hAnsi="Times New Roman" w:cs="Times New Roman"/>
        </w:rPr>
        <w:t>:</w:t>
      </w:r>
      <w:proofErr w:type="gramEnd"/>
      <w:r w:rsidR="00415B81" w:rsidRPr="00394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B81" w:rsidRPr="00394835">
        <w:rPr>
          <w:rFonts w:ascii="Times New Roman" w:eastAsia="Times New Roman" w:hAnsi="Times New Roman" w:cs="Times New Roman"/>
          <w:sz w:val="24"/>
          <w:szCs w:val="24"/>
        </w:rPr>
        <w:t>Панчук</w:t>
      </w:r>
      <w:proofErr w:type="spellEnd"/>
      <w:r w:rsidR="00415B81" w:rsidRPr="00394835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Сергеевна, кандидат педагогических наук, доцент кафедры гуманитарных и социально-экономических дисциплин </w:t>
      </w:r>
      <w:r w:rsidR="00415B81" w:rsidRPr="00394835">
        <w:rPr>
          <w:rFonts w:ascii="Times New Roman" w:eastAsia="Times New Roman" w:hAnsi="Times New Roman" w:cs="Times New Roman"/>
          <w:sz w:val="24"/>
          <w:szCs w:val="24"/>
        </w:rPr>
        <w:t xml:space="preserve"> СЗФ ФГБООУВО «РГУП»</w:t>
      </w:r>
    </w:p>
    <w:p w:rsidR="00931D36" w:rsidRPr="00394835" w:rsidRDefault="00931D36" w:rsidP="00394835">
      <w:pPr>
        <w:tabs>
          <w:tab w:val="left" w:pos="3000"/>
        </w:tabs>
        <w:rPr>
          <w:rFonts w:ascii="Times New Roman" w:hAnsi="Times New Roman" w:cs="Times New Roman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2468"/>
        <w:gridCol w:w="7215"/>
      </w:tblGrid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Цель изучения дисциплины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</w:rPr>
              <w:t>Формирование физической культуры занимающихся, содействие сохранению и укреплению их физического и психического здоровья, способности 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Место дисциплины в структуре программы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pStyle w:val="21"/>
              <w:keepNext/>
              <w:keepLines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Cs/>
              </w:rPr>
            </w:pPr>
            <w:r w:rsidRPr="00394835">
              <w:rPr>
                <w:rFonts w:ascii="Times New Roman" w:hAnsi="Times New Roman" w:cs="Times New Roman"/>
              </w:rPr>
              <w:t xml:space="preserve">Дисциплина «Физическая культура» относится к базовой и вариативной частям учебного плана.  </w:t>
            </w:r>
          </w:p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Cs/>
              </w:rPr>
              <w:t>Знания и умения, приобретаемые студентами после освоения содержания дисциплины, будут использоваться для: укрепления физического и психического здоровья и повышения работоспособности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lang w:bidi="ru-RU"/>
              </w:rPr>
            </w:pPr>
            <w:r w:rsidRPr="00394835">
              <w:rPr>
                <w:rFonts w:ascii="Times New Roman" w:hAnsi="Times New Roman" w:cs="Times New Roman"/>
              </w:rPr>
              <w:t>ОК-8.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дисциплины (модуля) включает в себя изучение следующих тем.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1. Основы техники безопасности на занятиях физической культуры и спорта. Общая физическая подготовка. Настольный теннис. Контрольные нормативы.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 2. Основные понятия физической культуры и спорта и их характеристика. </w:t>
            </w:r>
            <w:bookmarkStart w:id="1" w:name="_Hlk523090719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физическая подготовка. Настольный теннис.</w:t>
            </w:r>
          </w:p>
          <w:bookmarkEnd w:id="1"/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Основы здорового образа жизни. Общая физическая подготовка. Настольный теннис.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Физическая культура в обеспечении здоровья. Общая физическая подготовка.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 Средства физической культуры.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6. Методы физической культуры.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 7. Спорт и оздоровительные программы. Общая физическая подготовка. 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8. Профессионально-прикладная физическая культура. Общая физическая подготовка.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 9. </w:t>
            </w:r>
            <w:bookmarkStart w:id="2" w:name="_Hlk523090188"/>
            <w:bookmarkStart w:id="3" w:name="_Hlk523089962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Средства и методы развития физических каче</w:t>
            </w:r>
            <w:proofErr w:type="gramStart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ств </w:t>
            </w:r>
            <w:bookmarkEnd w:id="2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помощи легкоатлетических </w:t>
            </w:r>
            <w:bookmarkEnd w:id="3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упражнений.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10. Средства и методы развития физических каче</w:t>
            </w:r>
            <w:proofErr w:type="gramStart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 пр</w:t>
            </w:r>
            <w:proofErr w:type="gramEnd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помощи атлетической гимнастики. Контрольные нормативы.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11. Средства и методы развития физических каче</w:t>
            </w:r>
            <w:proofErr w:type="gramStart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 пр</w:t>
            </w:r>
            <w:proofErr w:type="gramEnd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помощи спортивных игр.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12. Средства и методы развития физических каче</w:t>
            </w:r>
            <w:proofErr w:type="gramStart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 пр</w:t>
            </w:r>
            <w:proofErr w:type="gramEnd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помощи различных видов аэробики.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 13. Особенности использования метода «круговая тренировка». 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 14. </w:t>
            </w:r>
            <w:proofErr w:type="spellStart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Кроссфит</w:t>
            </w:r>
            <w:proofErr w:type="spellEnd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Методы силовой подготовки без отягощения.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Тема 15. </w:t>
            </w:r>
            <w:proofErr w:type="spellStart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Стретчинг</w:t>
            </w:r>
            <w:proofErr w:type="spellEnd"/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Методы развития гибкости.</w:t>
            </w:r>
          </w:p>
          <w:p w:rsidR="00415B81" w:rsidRPr="00394835" w:rsidRDefault="00415B81" w:rsidP="00415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16. Контроль и самоконтроль при занятиях физической культурой и спортом.</w:t>
            </w:r>
          </w:p>
          <w:p w:rsidR="00931D36" w:rsidRPr="00394835" w:rsidRDefault="00931D36" w:rsidP="00415B81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lastRenderedPageBreak/>
              <w:t xml:space="preserve">Структура дисциплины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81" w:rsidRPr="00394835" w:rsidRDefault="00415B81" w:rsidP="00415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очная форма обучения</w:t>
            </w:r>
          </w:p>
          <w:p w:rsidR="00931D36" w:rsidRPr="00394835" w:rsidRDefault="00415B81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gramStart"/>
            <w:r w:rsidRPr="00394835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94835">
              <w:rPr>
                <w:rFonts w:ascii="Times New Roman" w:hAnsi="Times New Roman" w:cs="Times New Roman"/>
              </w:rPr>
              <w:t xml:space="preserve"> трудоемкость-72 часа, из них 72 часа практические занятия.</w:t>
            </w:r>
          </w:p>
          <w:p w:rsidR="00415B81" w:rsidRPr="00394835" w:rsidRDefault="00415B81" w:rsidP="00415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48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заочная форма обучения </w:t>
            </w:r>
          </w:p>
          <w:p w:rsidR="00415B81" w:rsidRPr="00394835" w:rsidRDefault="00415B81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gramStart"/>
            <w:r w:rsidRPr="00394835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94835">
              <w:rPr>
                <w:rFonts w:ascii="Times New Roman" w:hAnsi="Times New Roman" w:cs="Times New Roman"/>
              </w:rPr>
              <w:t xml:space="preserve"> трудоемкость-72 часа</w:t>
            </w:r>
            <w:r w:rsidRPr="00394835">
              <w:rPr>
                <w:rFonts w:ascii="Times New Roman" w:hAnsi="Times New Roman" w:cs="Times New Roman"/>
              </w:rPr>
              <w:t xml:space="preserve"> </w:t>
            </w:r>
          </w:p>
          <w:p w:rsidR="00415B81" w:rsidRPr="00394835" w:rsidRDefault="00415B81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</w:rPr>
              <w:t>Аудиторные занятия-4 часа, из них лекции-2 часа и семинары – 2 часа, самостоятельная работа – 68 часов.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ind w:firstLine="567"/>
              <w:rPr>
                <w:rFonts w:ascii="Times New Roman" w:hAnsi="Times New Roman" w:cs="Times New Roman"/>
                <w:b/>
                <w:i/>
              </w:rPr>
            </w:pPr>
            <w:r w:rsidRPr="00394835">
              <w:rPr>
                <w:rFonts w:ascii="Times New Roman" w:hAnsi="Times New Roman" w:cs="Times New Roman"/>
              </w:rPr>
              <w:t xml:space="preserve">В результате освоения дисциплины </w:t>
            </w:r>
            <w:proofErr w:type="gramStart"/>
            <w:r w:rsidRPr="0039483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94835">
              <w:rPr>
                <w:rFonts w:ascii="Times New Roman" w:hAnsi="Times New Roman" w:cs="Times New Roman"/>
              </w:rPr>
              <w:t xml:space="preserve"> должен:</w:t>
            </w:r>
          </w:p>
          <w:p w:rsidR="00931D36" w:rsidRPr="00394835" w:rsidRDefault="00931D36" w:rsidP="00BD25CA">
            <w:pPr>
              <w:pStyle w:val="a3"/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</w:rPr>
            </w:pPr>
            <w:r w:rsidRPr="00394835">
              <w:rPr>
                <w:rFonts w:ascii="Times New Roman" w:hAnsi="Times New Roman" w:cs="Times New Roman"/>
                <w:b/>
                <w:i/>
              </w:rPr>
              <w:t xml:space="preserve">-знать </w:t>
            </w:r>
            <w:r w:rsidRPr="00394835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  <w:i/>
              </w:rPr>
              <w:t xml:space="preserve">-уметь </w:t>
            </w:r>
            <w:r w:rsidRPr="00394835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Технологии проведения занятий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415B81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</w:rPr>
              <w:t xml:space="preserve">В учебном процессе на практических занятиях </w:t>
            </w:r>
            <w:r w:rsidRPr="00394835">
              <w:rPr>
                <w:rFonts w:ascii="Times New Roman" w:hAnsi="Times New Roman" w:cs="Times New Roman"/>
                <w:iCs/>
              </w:rPr>
              <w:t>используются традиционные методы освоения умений и навыков, современные педагогические оздоровительные технологии, активные и интерактивные формы обучения, например: учебные фильмы, видео презентации и ы различных спортивных движений.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ind w:firstLine="567"/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</w:rPr>
              <w:t>Практические занятия:</w:t>
            </w:r>
            <w:r w:rsidRPr="00394835">
              <w:rPr>
                <w:rFonts w:ascii="Times New Roman" w:hAnsi="Times New Roman" w:cs="Times New Roman"/>
                <w:bCs/>
              </w:rPr>
              <w:t xml:space="preserve"> требует наличия универсального спортивного зала и открытого стадиона. Оборудование учебного кабинета: </w:t>
            </w:r>
            <w:proofErr w:type="gramStart"/>
            <w:r w:rsidRPr="00394835">
              <w:rPr>
                <w:rFonts w:ascii="Times New Roman" w:hAnsi="Times New Roman" w:cs="Times New Roman"/>
                <w:bCs/>
              </w:rPr>
              <w:t xml:space="preserve">Футбольные, волейбольные, баскетбольные мячи – (1 мяч на двух занимающихся), скакалки, ракетки для бадминтона и воланы, секундомеры, свистки, </w:t>
            </w:r>
            <w:proofErr w:type="spellStart"/>
            <w:r w:rsidRPr="00394835">
              <w:rPr>
                <w:rFonts w:ascii="Times New Roman" w:hAnsi="Times New Roman" w:cs="Times New Roman"/>
                <w:bCs/>
              </w:rPr>
              <w:t>медицинболы</w:t>
            </w:r>
            <w:proofErr w:type="spellEnd"/>
            <w:r w:rsidRPr="00394835">
              <w:rPr>
                <w:rFonts w:ascii="Times New Roman" w:hAnsi="Times New Roman" w:cs="Times New Roman"/>
                <w:bCs/>
              </w:rPr>
              <w:t>,  гантели, боксерские перчатки, лапы.</w:t>
            </w:r>
            <w:proofErr w:type="gramEnd"/>
            <w:r w:rsidRPr="00394835">
              <w:rPr>
                <w:rFonts w:ascii="Times New Roman" w:hAnsi="Times New Roman" w:cs="Times New Roman"/>
                <w:bCs/>
              </w:rPr>
              <w:t xml:space="preserve"> Технические средства обучения: компьютер, проектор, экран, аудиоколонки, цифровая видеокамера, собственные материалы видеозаписей техники выполнения элементов в различных видах спорта.</w:t>
            </w: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Форма текущего контроля успеваемости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ind w:firstLine="708"/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</w:rPr>
              <w:t>Контроль и оценка результатов освоения дисциплины осуществляется преподавателем в процессе проведения практических занятий, по пяти тестам, оценивающих важнейшие физические качества: быстроту, силу, ловкость и координацию, выносливость. Результат в каждом  испытании оценивается по пятибалльной системе, а общий уровень подготовленности студента оценивается по сумме баллов (от 0 до 25). В случае освобождения от физических нагрузок, студент сдает теоретический зачет, отвечая письменно или устно на вопросы тестов.</w:t>
            </w:r>
          </w:p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</w:tr>
      <w:tr w:rsidR="00931D36" w:rsidRPr="00394835" w:rsidTr="00BD25C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36" w:rsidRPr="00394835" w:rsidRDefault="00931D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6" w:rsidRPr="00394835" w:rsidRDefault="00931D36" w:rsidP="00415B81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394835">
              <w:rPr>
                <w:rFonts w:ascii="Times New Roman" w:hAnsi="Times New Roman" w:cs="Times New Roman"/>
              </w:rPr>
              <w:t xml:space="preserve">Зачет </w:t>
            </w:r>
          </w:p>
        </w:tc>
      </w:tr>
    </w:tbl>
    <w:p w:rsidR="00931D36" w:rsidRPr="0046794F" w:rsidRDefault="00931D36" w:rsidP="00931D36">
      <w:pPr>
        <w:tabs>
          <w:tab w:val="left" w:pos="3000"/>
        </w:tabs>
      </w:pPr>
    </w:p>
    <w:p w:rsidR="007A3AD1" w:rsidRDefault="007A3AD1"/>
    <w:sectPr w:rsidR="007A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D36"/>
    <w:rsid w:val="00394835"/>
    <w:rsid w:val="00415B81"/>
    <w:rsid w:val="007A3AD1"/>
    <w:rsid w:val="009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31D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Прижатый влево"/>
    <w:basedOn w:val="a"/>
    <w:next w:val="a"/>
    <w:rsid w:val="00931D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2018-10-11T14:43:00Z</dcterms:created>
  <dcterms:modified xsi:type="dcterms:W3CDTF">2018-10-11T20:04:00Z</dcterms:modified>
</cp:coreProperties>
</file>