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0" w:rsidRPr="0046794F" w:rsidRDefault="00A35EF0" w:rsidP="00A35EF0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rPr>
          <w:b/>
        </w:rPr>
      </w:pPr>
      <w:r w:rsidRPr="0046794F">
        <w:rPr>
          <w:b/>
        </w:rPr>
        <w:t>Аннотация рабочей программы дисциплины «Риторика»</w:t>
      </w:r>
    </w:p>
    <w:p w:rsidR="00A35EF0" w:rsidRPr="0046794F" w:rsidRDefault="00A35EF0" w:rsidP="00A35EF0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</w:pPr>
      <w:r w:rsidRPr="0046794F">
        <w:t xml:space="preserve">Автор-составитель: </w:t>
      </w:r>
      <w:proofErr w:type="spellStart"/>
      <w:r w:rsidR="00100F09" w:rsidRPr="00907987">
        <w:t>Лисняк</w:t>
      </w:r>
      <w:proofErr w:type="spellEnd"/>
      <w:r w:rsidR="00100F09" w:rsidRPr="00907987">
        <w:t xml:space="preserve"> Елена Вячеславовна, старший преподаватель кафедры гуманитарных и социально-экономических дисциплин  СЗФ ФГБОУ ВПО  «Российский государственный университет правосудия»</w:t>
      </w:r>
    </w:p>
    <w:p w:rsidR="00A35EF0" w:rsidRPr="0021555C" w:rsidRDefault="00A35EF0" w:rsidP="00A35EF0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A35EF0" w:rsidRPr="0021555C" w:rsidTr="00BD25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1555C">
              <w:rPr>
                <w:b/>
                <w:sz w:val="22"/>
                <w:szCs w:val="22"/>
              </w:rPr>
              <w:t>Цель изучения дисциплины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- сформировать и развить коммуникативно-речевую компетенцию, что предполагает, прежде всего, умение оптимально использовать средства языка при устном и письменном общении в типичных для деятельности специалиста судебной системы речевых ситуациях.</w:t>
            </w:r>
          </w:p>
        </w:tc>
      </w:tr>
      <w:tr w:rsidR="00A35EF0" w:rsidRPr="0021555C" w:rsidTr="00BD25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1555C">
              <w:rPr>
                <w:b/>
                <w:sz w:val="22"/>
                <w:szCs w:val="22"/>
              </w:rPr>
              <w:t xml:space="preserve">Место дисциплины в структуре  образовательной программы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4"/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21555C">
              <w:rPr>
                <w:rFonts w:ascii="Times New Roman" w:hAnsi="Times New Roman"/>
                <w:sz w:val="22"/>
                <w:szCs w:val="22"/>
              </w:rPr>
              <w:t>«Риторика» - учебная дисциплина, которая входит базовую часть учебного плана студентов, обучающихся по специальности «Судебная и прокурорская деятельность» Изучение риторики в системе высшего образования имеет целью совместно с другими гуманитарными сделать осмысленной речевую практику студентов, повысить их языковую компетенцию, способствовать эффективному освоению ведущих дисциплин по специальностям. Получение знаний, формирование умений и навыков по риторике предполагают развитие коммуникативных способностей человека, совершенствование навыков публичного выступления, что является залогом успеха в будущей профессиональной деятельности правоведов.</w:t>
            </w:r>
          </w:p>
        </w:tc>
      </w:tr>
      <w:tr w:rsidR="00A35EF0" w:rsidRPr="0021555C" w:rsidTr="00BD25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1555C">
              <w:rPr>
                <w:b/>
                <w:sz w:val="22"/>
                <w:szCs w:val="22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ОК-6: способность действовать в нестандартных ситуациях, нести социальную и этическую ответственность за принятые решения;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ОК-7: способность к саморазвитию, самореализации, использованию творческого потенциала;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ОПК-9:способность к коммуникации в устной и письменной формах на русском и иностранном языках для решения задач профессиональной деятельности.</w:t>
            </w:r>
          </w:p>
        </w:tc>
      </w:tr>
      <w:tr w:rsidR="00A35EF0" w:rsidRPr="0021555C" w:rsidTr="00BD25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1555C">
              <w:rPr>
                <w:b/>
                <w:sz w:val="22"/>
                <w:szCs w:val="22"/>
              </w:rPr>
              <w:t>Содержание дисциплины (модуля)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21555C" w:rsidP="0021555C">
            <w:pPr>
              <w:pStyle w:val="a6"/>
              <w:numPr>
                <w:ilvl w:val="0"/>
                <w:numId w:val="2"/>
              </w:num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Риторика как учебная дисциплина и наука о красноречии</w:t>
            </w:r>
          </w:p>
          <w:p w:rsidR="0021555C" w:rsidRPr="0021555C" w:rsidRDefault="0021555C" w:rsidP="0021555C">
            <w:pPr>
              <w:pStyle w:val="a6"/>
              <w:numPr>
                <w:ilvl w:val="0"/>
                <w:numId w:val="2"/>
              </w:num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Основы ораторского мастерства</w:t>
            </w:r>
          </w:p>
          <w:p w:rsidR="0021555C" w:rsidRPr="0021555C" w:rsidRDefault="0021555C" w:rsidP="0021555C">
            <w:pPr>
              <w:pStyle w:val="a6"/>
              <w:numPr>
                <w:ilvl w:val="0"/>
                <w:numId w:val="2"/>
              </w:num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Судебное красноречие</w:t>
            </w:r>
          </w:p>
          <w:p w:rsidR="0021555C" w:rsidRPr="0021555C" w:rsidRDefault="0021555C" w:rsidP="0021555C">
            <w:pPr>
              <w:pStyle w:val="a6"/>
              <w:numPr>
                <w:ilvl w:val="0"/>
                <w:numId w:val="2"/>
              </w:num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Нравственные основы профессии юриста</w:t>
            </w:r>
          </w:p>
        </w:tc>
      </w:tr>
      <w:tr w:rsidR="00A35EF0" w:rsidRPr="0021555C" w:rsidTr="00BD25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1555C">
              <w:rPr>
                <w:b/>
                <w:sz w:val="22"/>
                <w:szCs w:val="22"/>
              </w:rPr>
              <w:t>Структура дисциплины (модуля), виды учебной работы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5C" w:rsidRPr="0021555C" w:rsidRDefault="0021555C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  <w:b/>
                <w:iCs/>
              </w:rPr>
              <w:t>очная форма обучения</w:t>
            </w:r>
            <w:r w:rsidRPr="0021555C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Общая трудоемкость дисциплины составляет  2 зачетные единицы  72 часа.</w:t>
            </w:r>
            <w:r w:rsidR="0021555C" w:rsidRPr="0021555C">
              <w:rPr>
                <w:rFonts w:ascii="Times New Roman" w:hAnsi="Times New Roman" w:cs="Times New Roman"/>
              </w:rPr>
              <w:t xml:space="preserve"> Аудиторные занятия-32 часа, лекции-16 ч., семинары- 16 ч. Самостоятельная работа-40 часов</w:t>
            </w:r>
          </w:p>
          <w:p w:rsidR="0021555C" w:rsidRPr="0021555C" w:rsidRDefault="0021555C" w:rsidP="0021555C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  <w:b/>
                <w:iCs/>
              </w:rPr>
              <w:t>зао</w:t>
            </w:r>
            <w:r w:rsidRPr="0021555C">
              <w:rPr>
                <w:rFonts w:ascii="Times New Roman" w:hAnsi="Times New Roman" w:cs="Times New Roman"/>
                <w:b/>
                <w:iCs/>
              </w:rPr>
              <w:t>чная форма обучения</w:t>
            </w:r>
            <w:r w:rsidRPr="0021555C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1555C" w:rsidRPr="0021555C" w:rsidRDefault="0021555C" w:rsidP="0021555C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 xml:space="preserve">Общая трудоемкость дисциплины составляет  2 зачетные единицы  72 часа. </w:t>
            </w:r>
            <w:r w:rsidRPr="0021555C">
              <w:rPr>
                <w:rFonts w:ascii="Times New Roman" w:hAnsi="Times New Roman" w:cs="Times New Roman"/>
              </w:rPr>
              <w:t>Аудиторные занятия-6 часов, лекции-2</w:t>
            </w:r>
            <w:r w:rsidRPr="0021555C">
              <w:rPr>
                <w:rFonts w:ascii="Times New Roman" w:hAnsi="Times New Roman" w:cs="Times New Roman"/>
              </w:rPr>
              <w:t xml:space="preserve"> ч., семинары- </w:t>
            </w:r>
            <w:r w:rsidRPr="0021555C">
              <w:rPr>
                <w:rFonts w:ascii="Times New Roman" w:hAnsi="Times New Roman" w:cs="Times New Roman"/>
              </w:rPr>
              <w:t xml:space="preserve">4 ч. Самостоятельная работа-66 </w:t>
            </w:r>
            <w:r w:rsidRPr="0021555C">
              <w:rPr>
                <w:rFonts w:ascii="Times New Roman" w:hAnsi="Times New Roman" w:cs="Times New Roman"/>
              </w:rPr>
              <w:t>часов</w:t>
            </w:r>
          </w:p>
          <w:p w:rsidR="0021555C" w:rsidRPr="0021555C" w:rsidRDefault="0021555C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i/>
              </w:rPr>
            </w:pPr>
            <w:r w:rsidRPr="0021555C">
              <w:rPr>
                <w:rFonts w:ascii="Times New Roman" w:hAnsi="Times New Roman" w:cs="Times New Roman"/>
              </w:rPr>
              <w:t>Виды учебной работы: лекции, семинары, самостоятельная работа студентов, зачет.</w:t>
            </w:r>
          </w:p>
        </w:tc>
      </w:tr>
      <w:tr w:rsidR="00A35EF0" w:rsidRPr="0021555C" w:rsidTr="00BD25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1555C">
              <w:rPr>
                <w:b/>
                <w:sz w:val="22"/>
                <w:szCs w:val="22"/>
              </w:rPr>
              <w:t xml:space="preserve">Знания, умения и навыки, получаемые в </w:t>
            </w:r>
            <w:r w:rsidRPr="0021555C">
              <w:rPr>
                <w:b/>
                <w:sz w:val="22"/>
                <w:szCs w:val="22"/>
              </w:rPr>
              <w:lastRenderedPageBreak/>
              <w:t>процессе изучения дисциплины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lastRenderedPageBreak/>
              <w:t>В результате освоения дисциплины обучающийся должен:</w:t>
            </w:r>
          </w:p>
          <w:p w:rsidR="00A35EF0" w:rsidRPr="0021555C" w:rsidRDefault="00A35EF0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21555C">
              <w:rPr>
                <w:rFonts w:ascii="Times New Roman" w:hAnsi="Times New Roman" w:cs="Times New Roman"/>
              </w:rPr>
              <w:t>:</w:t>
            </w:r>
          </w:p>
          <w:p w:rsidR="00A35EF0" w:rsidRPr="0021555C" w:rsidRDefault="00A35EF0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 xml:space="preserve">о коммуникативных качествах речи, о коммуникативной ситуации и ее составляющих; </w:t>
            </w:r>
          </w:p>
          <w:p w:rsidR="00A35EF0" w:rsidRPr="0021555C" w:rsidRDefault="00A35EF0" w:rsidP="00BD25CA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основные коммуникативные, этикетные и этические нормы общения, уровни культуры речи;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 приемах убеждения и  воздействия на аудиторию, античный  и древнерусский риторический идеал;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 способах  повышению уровня собственных публичных выступлений, лингвистические и экстралингвистические признаки судебной речи; особенности защитительной и обвинительной речей;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 законах и принципах современной общей риторики;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 видах ораторского искусства, о судебном красноречии с Античности до наших дней, о риторических традициях России, об искусстве спора, об особенностях аргументирующей речи, основоположников античной риторики, российской риторической школы, особенности защитительной и обвинительной речей; этапы классического  риторического канона;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 современной риторике;  риторические тропы, риторические фигуры и их роль в речи; план риторического анализа публичного выступления.</w:t>
            </w:r>
          </w:p>
          <w:p w:rsidR="00A35EF0" w:rsidRPr="0021555C" w:rsidRDefault="00A35EF0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  <w:b/>
              </w:rPr>
              <w:t xml:space="preserve">     Уметь:</w:t>
            </w:r>
          </w:p>
          <w:p w:rsidR="00A35EF0" w:rsidRPr="0021555C" w:rsidRDefault="00A35EF0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 xml:space="preserve">анализировать речи известных судебных ораторов прошлых столетий; пользоваться вербальными и невербальными приемами ораторского искусства судебных ораторов России; </w:t>
            </w:r>
          </w:p>
          <w:p w:rsidR="00A35EF0" w:rsidRPr="0021555C" w:rsidRDefault="00A35EF0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соблюдать правила русского речевого этикета и невербальной коммуникации;</w:t>
            </w:r>
          </w:p>
          <w:p w:rsidR="00A35EF0" w:rsidRPr="0021555C" w:rsidRDefault="00A35EF0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вырабатывать стратегию, тактику и технику взаимодействия с людьми, организовывать их совместную деятельность для достижения определенных социально значимых целей;</w:t>
            </w:r>
          </w:p>
          <w:p w:rsidR="00A35EF0" w:rsidRPr="0021555C" w:rsidRDefault="00A35EF0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совершенствовать дикцию и фонационное дыхание,</w:t>
            </w:r>
          </w:p>
          <w:p w:rsidR="00A35EF0" w:rsidRPr="0021555C" w:rsidRDefault="00A35EF0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управлять своим голосом и готовить речевой аппарат к работе;</w:t>
            </w:r>
          </w:p>
          <w:p w:rsidR="00A35EF0" w:rsidRPr="0021555C" w:rsidRDefault="00A35EF0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определять необходимый темп речи;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 xml:space="preserve">идентифицировать себя с собеседником, понимать, как он сам воспринимается партнером по общению и </w:t>
            </w:r>
            <w:proofErr w:type="spellStart"/>
            <w:r w:rsidRPr="0021555C">
              <w:rPr>
                <w:rFonts w:ascii="Times New Roman" w:hAnsi="Times New Roman" w:cs="Times New Roman"/>
              </w:rPr>
              <w:t>эмпатийно</w:t>
            </w:r>
            <w:proofErr w:type="spellEnd"/>
            <w:r w:rsidRPr="0021555C">
              <w:rPr>
                <w:rFonts w:ascii="Times New Roman" w:hAnsi="Times New Roman" w:cs="Times New Roman"/>
              </w:rPr>
              <w:t xml:space="preserve"> относиться к нему;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решать риторические задачи, учитывая при этом особенности речевой ситуации (участников, характер отношений, цели, обстоятельства и т.д.);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lastRenderedPageBreak/>
              <w:t>строить аргументирующую речь и другие виды речей;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учитывать знания по теории риторики при решении социальных и профессиональных задач, рассуждать, опираясь на классический образец речи- рассуждения (хрию).</w:t>
            </w:r>
          </w:p>
          <w:p w:rsidR="00A35EF0" w:rsidRPr="0021555C" w:rsidRDefault="00A35EF0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  <w:b/>
              </w:rPr>
              <w:t xml:space="preserve">      Владеть: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принципами этики юриста, реализуемыми в речевой деятельности;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навыками работы в студенческом коллективе;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широким кругозором и навыками социально-культурного взаимодействия и сотрудничества, навыками работы в команде;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навыками публичного выступления;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навыками анализа социальных и речевых ролей говорящих;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55C">
              <w:rPr>
                <w:rFonts w:ascii="Times New Roman" w:hAnsi="Times New Roman" w:cs="Times New Roman"/>
              </w:rPr>
              <w:t>основами техники речи; способами аргументации  и средствами убеждения в ходе публичного общения с  оппонентом;</w:t>
            </w:r>
          </w:p>
          <w:p w:rsidR="00A35EF0" w:rsidRPr="0021555C" w:rsidRDefault="00A35EF0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1555C">
              <w:rPr>
                <w:rFonts w:ascii="Times New Roman" w:hAnsi="Times New Roman" w:cs="Times New Roman"/>
              </w:rPr>
              <w:t>владеетнавыками</w:t>
            </w:r>
            <w:proofErr w:type="spellEnd"/>
            <w:r w:rsidRPr="0021555C">
              <w:rPr>
                <w:rFonts w:ascii="Times New Roman" w:hAnsi="Times New Roman" w:cs="Times New Roman"/>
              </w:rPr>
              <w:t xml:space="preserve"> решения социальных и профессиональных коммуникативных задач.</w:t>
            </w:r>
          </w:p>
        </w:tc>
      </w:tr>
      <w:tr w:rsidR="00A35EF0" w:rsidRPr="0021555C" w:rsidTr="00BD25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1555C">
              <w:rPr>
                <w:b/>
                <w:sz w:val="22"/>
                <w:szCs w:val="22"/>
              </w:rPr>
              <w:lastRenderedPageBreak/>
              <w:t>Технология поведения занятий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i/>
                <w:sz w:val="22"/>
                <w:szCs w:val="22"/>
              </w:rPr>
            </w:pPr>
            <w:r w:rsidRPr="0021555C">
              <w:rPr>
                <w:sz w:val="22"/>
                <w:szCs w:val="22"/>
              </w:rPr>
              <w:t>Лекции с использованием презентационного сопровождения, семинары-дискуссии, семинары-тренинги по артикуляции и фонационному дыханию, выполнение письменных практических работ, доклады-сообщения студентов по темам, тестирования, ролевые игры, публичные выступления студентов с анализом речей, конкурс ораторского искусства.</w:t>
            </w:r>
          </w:p>
        </w:tc>
      </w:tr>
      <w:tr w:rsidR="00A35EF0" w:rsidRPr="0021555C" w:rsidTr="00BD25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1555C">
              <w:rPr>
                <w:b/>
                <w:sz w:val="22"/>
                <w:szCs w:val="22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i/>
                <w:sz w:val="22"/>
                <w:szCs w:val="22"/>
              </w:rPr>
            </w:pPr>
            <w:r w:rsidRPr="0021555C">
              <w:rPr>
                <w:sz w:val="22"/>
                <w:szCs w:val="22"/>
              </w:rPr>
              <w:t>Групповая дискуссия, тренинг по технике речи, презентация, ролевая игра.</w:t>
            </w:r>
          </w:p>
        </w:tc>
      </w:tr>
      <w:tr w:rsidR="00A35EF0" w:rsidRPr="0021555C" w:rsidTr="00BD25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1555C">
              <w:rPr>
                <w:b/>
                <w:sz w:val="22"/>
                <w:szCs w:val="22"/>
              </w:rPr>
              <w:t>Формы текущего контроля успеваемости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sz w:val="22"/>
                <w:szCs w:val="22"/>
              </w:rPr>
            </w:pPr>
            <w:r w:rsidRPr="0021555C">
              <w:rPr>
                <w:sz w:val="22"/>
                <w:szCs w:val="22"/>
              </w:rPr>
              <w:t>Самостоятельные работы, тесты, публичное выступление.</w:t>
            </w:r>
          </w:p>
        </w:tc>
      </w:tr>
      <w:tr w:rsidR="00A35EF0" w:rsidRPr="0021555C" w:rsidTr="00BD25C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21555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F0" w:rsidRPr="0021555C" w:rsidRDefault="00A35EF0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sz w:val="22"/>
                <w:szCs w:val="22"/>
              </w:rPr>
            </w:pPr>
            <w:r w:rsidRPr="0021555C">
              <w:rPr>
                <w:sz w:val="22"/>
                <w:szCs w:val="22"/>
              </w:rPr>
              <w:t>Зачет</w:t>
            </w:r>
          </w:p>
        </w:tc>
      </w:tr>
    </w:tbl>
    <w:p w:rsidR="00A35EF0" w:rsidRPr="0021555C" w:rsidRDefault="00A35EF0" w:rsidP="00A35EF0">
      <w:pPr>
        <w:tabs>
          <w:tab w:val="left" w:pos="3000"/>
        </w:tabs>
        <w:rPr>
          <w:rFonts w:ascii="Times New Roman" w:hAnsi="Times New Roman" w:cs="Times New Roman"/>
        </w:rPr>
      </w:pPr>
    </w:p>
    <w:p w:rsidR="00CA0FB2" w:rsidRPr="0021555C" w:rsidRDefault="00CA0F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0FB2" w:rsidRPr="0021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34D"/>
    <w:multiLevelType w:val="hybridMultilevel"/>
    <w:tmpl w:val="6EF2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3D09"/>
    <w:multiLevelType w:val="hybridMultilevel"/>
    <w:tmpl w:val="A210CE24"/>
    <w:lvl w:ilvl="0" w:tplc="04190001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EF0"/>
    <w:rsid w:val="00100F09"/>
    <w:rsid w:val="0021555C"/>
    <w:rsid w:val="00A35EF0"/>
    <w:rsid w:val="00C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A35EF0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текст,Основной текст 1"/>
    <w:basedOn w:val="a0"/>
    <w:link w:val="a5"/>
    <w:uiPriority w:val="99"/>
    <w:rsid w:val="00A35EF0"/>
    <w:pPr>
      <w:tabs>
        <w:tab w:val="num" w:pos="603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4"/>
    <w:uiPriority w:val="99"/>
    <w:rsid w:val="00A35EF0"/>
    <w:rPr>
      <w:rFonts w:ascii="TimesET" w:eastAsia="Times New Roman" w:hAnsi="TimesET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21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4</cp:revision>
  <dcterms:created xsi:type="dcterms:W3CDTF">2018-10-11T14:52:00Z</dcterms:created>
  <dcterms:modified xsi:type="dcterms:W3CDTF">2018-10-11T21:47:00Z</dcterms:modified>
</cp:coreProperties>
</file>