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0F" w:rsidRPr="00F64A8A" w:rsidRDefault="00D7440F" w:rsidP="00D74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8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7440F" w:rsidRPr="00F64A8A" w:rsidRDefault="00D7440F" w:rsidP="00D74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8A">
        <w:rPr>
          <w:rFonts w:ascii="Times New Roman" w:hAnsi="Times New Roman" w:cs="Times New Roman"/>
          <w:b/>
          <w:sz w:val="24"/>
          <w:szCs w:val="24"/>
        </w:rPr>
        <w:t>«Методика правового воспитания и обучения»</w:t>
      </w:r>
    </w:p>
    <w:p w:rsidR="00D7440F" w:rsidRPr="00A21477" w:rsidRDefault="00280A4B" w:rsidP="00A21477">
      <w:pPr>
        <w:jc w:val="both"/>
        <w:rPr>
          <w:rFonts w:ascii="Times New Roman" w:hAnsi="Times New Roman" w:cs="Times New Roman"/>
          <w:sz w:val="24"/>
          <w:szCs w:val="24"/>
        </w:rPr>
      </w:pPr>
      <w:r w:rsidRPr="00A21477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="00A21477" w:rsidRPr="00A21477">
        <w:rPr>
          <w:rFonts w:ascii="Times New Roman" w:hAnsi="Times New Roman" w:cs="Times New Roman"/>
          <w:color w:val="000000"/>
          <w:sz w:val="24"/>
          <w:szCs w:val="24"/>
        </w:rPr>
        <w:t>Карнаух</w:t>
      </w:r>
      <w:proofErr w:type="spellEnd"/>
      <w:r w:rsidR="00A21477" w:rsidRPr="00A2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1477" w:rsidRPr="00A21477">
        <w:rPr>
          <w:rFonts w:ascii="Times New Roman" w:hAnsi="Times New Roman" w:cs="Times New Roman"/>
          <w:color w:val="000000"/>
          <w:sz w:val="24"/>
          <w:szCs w:val="24"/>
        </w:rPr>
        <w:t>В.К.,профессор</w:t>
      </w:r>
      <w:proofErr w:type="spellEnd"/>
      <w:r w:rsidR="00A21477" w:rsidRPr="00A21477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гуманитарных и социально-экономических дисциплин СЗФ ФГБОУ ВО «РГУП», доктор философских наук, профессор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22"/>
        <w:gridCol w:w="7849"/>
      </w:tblGrid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«Методика правового воспитанияи обучения» является формирование совокупности теоретических знаний и практических навыков по проблемам методики правового воспитания и обучения, необходимых для целостного  понимания предмета и умения  ориентироваться в целостной системе обучения.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4B" w:rsidRPr="00280A4B" w:rsidRDefault="00280A4B" w:rsidP="00280A4B">
            <w:pPr>
              <w:pStyle w:val="a6"/>
              <w:spacing w:after="0" w:line="264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Дисциплина «Методика правового воспитания и обучения» относится к профессиональному циклу вариативной (профильной) части дисциплин федерального компонента ФГОС ВПО направления 40.04.01 Юриспруденция (квалификация (степень) «магистр») (М.2.В.ОД</w:t>
            </w:r>
            <w:proofErr w:type="gramStart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7440F" w:rsidRPr="00280A4B" w:rsidRDefault="00280A4B" w:rsidP="00280A4B">
            <w:pPr>
              <w:spacing w:after="0" w:line="264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Исходной базой для усвоения курса «Методика правового воспитания и обучения» являются знания по 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таким дисциплинам, как «Философия», «Теория государства и права», «Административное право», «Международное право». Теоретические знания и практические навыки, полученные обучаемыми при изучении дисциплины, должны быть  использованы в процессе изучения  последующих дисциплин по учебному плану, при  подготовке магистерской диссертации, при выполнении научной  работы.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440F" w:rsidRPr="00280A4B" w:rsidRDefault="00D7440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- способностью добросовестно исполнять профессиональные обязанности, соблюдать принципы этики юриста (ОК-2);</w:t>
            </w:r>
          </w:p>
          <w:p w:rsidR="00D7440F" w:rsidRPr="00280A4B" w:rsidRDefault="00D74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- способностью преподавать юридические дисциплины на высоком  теоретическом и методическом уровне (ПК-12);</w:t>
            </w:r>
          </w:p>
          <w:p w:rsidR="00D7440F" w:rsidRPr="00280A4B" w:rsidRDefault="00D74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управлять самостоятельной работой </w:t>
            </w:r>
            <w:proofErr w:type="gramStart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(ПК-13);</w:t>
            </w:r>
          </w:p>
          <w:p w:rsidR="00D7440F" w:rsidRPr="00280A4B" w:rsidRDefault="00D74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- способностью организовывать и проводить педагогические исследования (ПК-14);</w:t>
            </w:r>
          </w:p>
          <w:p w:rsidR="00D7440F" w:rsidRPr="00280A4B" w:rsidRDefault="00D7440F" w:rsidP="00D7440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эффективно осуществлять правовое воспитание (ПК-15).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Тема 1. Передовые образовательные технологии в учебном процессе.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Тема 2. Правовое воспитание в системе нравственно-правовой социализации личности.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Тема 3. Правовая и духовная культура сотрудников  судебных органов.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Тема 4 Проблемы нравственно-правовой социализации личности  концептуальный и практический аспекты.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дисциплины составляет 2 зачётные единицы, 72 часа. 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Виды учебной работы.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В рамках данной дисциплины применяется две группы подходов:</w:t>
            </w:r>
          </w:p>
          <w:p w:rsidR="00D7440F" w:rsidRPr="00280A4B" w:rsidRDefault="00D7440F" w:rsidP="00D7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подход: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чтение лекций, проверка задач и контрольных работ для оценки уровня знаний студентов, решение ситуативных задач профессионального общения, проведение опросов и зачётов.</w:t>
            </w:r>
          </w:p>
          <w:p w:rsidR="00D7440F" w:rsidRPr="00280A4B" w:rsidRDefault="00D7440F" w:rsidP="00D7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современный (инновационный) подход;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мотивации студентов на самостоятельное изучение дисциплины с использованием проблемных задач, семинаров-дискуссий, деловых игр для формирования профессионального мышления. Лекции-презентации с применением мультимедийных и </w:t>
            </w:r>
            <w:proofErr w:type="gramStart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A4B" w:rsidRPr="00280A4B" w:rsidRDefault="00280A4B" w:rsidP="00280A4B">
            <w:pPr>
              <w:spacing w:after="0" w:line="264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280A4B" w:rsidRPr="00280A4B" w:rsidRDefault="00280A4B" w:rsidP="00280A4B">
            <w:pPr>
              <w:pStyle w:val="a6"/>
              <w:numPr>
                <w:ilvl w:val="0"/>
                <w:numId w:val="4"/>
              </w:numPr>
              <w:spacing w:after="0" w:line="264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методики правового воспитания и обучения;</w:t>
            </w:r>
          </w:p>
          <w:p w:rsidR="00280A4B" w:rsidRPr="00280A4B" w:rsidRDefault="00280A4B" w:rsidP="00280A4B">
            <w:pPr>
              <w:pStyle w:val="a6"/>
              <w:numPr>
                <w:ilvl w:val="0"/>
                <w:numId w:val="4"/>
              </w:numPr>
              <w:spacing w:after="0" w:line="264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специфику преподавания юридических дисциплин;</w:t>
            </w:r>
          </w:p>
          <w:p w:rsidR="00280A4B" w:rsidRPr="00280A4B" w:rsidRDefault="00280A4B" w:rsidP="00280A4B">
            <w:pPr>
              <w:pStyle w:val="a6"/>
              <w:numPr>
                <w:ilvl w:val="0"/>
                <w:numId w:val="4"/>
              </w:numPr>
              <w:spacing w:after="0" w:line="264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специфику самостоятельной работы учащихся;</w:t>
            </w:r>
          </w:p>
          <w:p w:rsidR="00280A4B" w:rsidRPr="00280A4B" w:rsidRDefault="00280A4B" w:rsidP="00280A4B">
            <w:pPr>
              <w:pStyle w:val="a6"/>
              <w:numPr>
                <w:ilvl w:val="0"/>
                <w:numId w:val="4"/>
              </w:numPr>
              <w:spacing w:after="0" w:line="264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проведения педагогических исследований;</w:t>
            </w:r>
          </w:p>
          <w:p w:rsidR="00280A4B" w:rsidRPr="00280A4B" w:rsidRDefault="00280A4B" w:rsidP="00280A4B">
            <w:pPr>
              <w:pStyle w:val="a6"/>
              <w:numPr>
                <w:ilvl w:val="0"/>
                <w:numId w:val="4"/>
              </w:numPr>
              <w:spacing w:after="0" w:line="264" w:lineRule="auto"/>
              <w:ind w:left="0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специфику эффективного осуществления правового воспитания;</w:t>
            </w:r>
          </w:p>
          <w:p w:rsidR="00280A4B" w:rsidRPr="00280A4B" w:rsidRDefault="00280A4B" w:rsidP="00280A4B">
            <w:pPr>
              <w:spacing w:before="120"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проведенное кем-то (преподавателем, студентом) занятие;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проекты занятий, используя современные методы и технологии;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самостоятельную работу студентов; 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исследовательскую работу студентов;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преподавать юридические дисциплины на высоком теоретическом и методическом уровне;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осуществлять правовое воспитание;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по методике правового воспитания и обучения при составлении проектов занятий по учебной дисциплине.</w:t>
            </w:r>
          </w:p>
          <w:p w:rsidR="00280A4B" w:rsidRPr="00280A4B" w:rsidRDefault="00280A4B" w:rsidP="00280A4B">
            <w:pPr>
              <w:spacing w:before="120"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понятийным аппаратом методики правового воспитания и обучения;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построения и проведения учебного занятия;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организации исследовательских работ;</w:t>
            </w:r>
          </w:p>
          <w:p w:rsidR="00280A4B" w:rsidRPr="00280A4B" w:rsidRDefault="00280A4B" w:rsidP="00280A4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преподавания юридических дисциплин на высоком теоретическом и методическом уровне;</w:t>
            </w:r>
          </w:p>
          <w:p w:rsidR="00D7440F" w:rsidRPr="00280A4B" w:rsidRDefault="00280A4B" w:rsidP="00280A4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эффективного осуществления правового воспитания.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проведения </w:t>
            </w: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видами учебных занятий по изучению данной дисциплины являются: лекционное занятие, семинарское занятие, индивидуальная или групповая консультация преподавателя, дискуссия, презентации, научные 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и их обсуждение и т.д. При проведении учебных занятий используются элементы классических и современных педагогических технологий, в том числе проблемного и проблемно-деятельного обучения.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 работы студентами осуществляется изучение учебной и научной литературы, подготовка докладов и презентаций в соответствии с перечнем вопросов и заданий, предлагаемых по теме самостоятельной работы.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1.Кни</w:t>
            </w:r>
            <w:r w:rsidRPr="00280A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ныйфонд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базовые учебники, а так же литература, рекомендованная УМО вузов по образованию в сфере юриспруденции, </w:t>
            </w:r>
            <w:r w:rsidRPr="00280A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A4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, 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A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ри, периодические издания)б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отек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 СЗФ ФГБОУВО «РГУП».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2. До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80A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п ксовр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80A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0A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сиональны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базамда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proofErr w:type="gramStart"/>
            <w:r w:rsidRPr="00280A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м,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библиотечным,справо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поисковым с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стемам, специализирующимся на образовательной и научной литературе, а так же электронных учебниках для вузов (http://www.consultant.r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u, 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http://www.book.ru, http://www.</w:t>
            </w:r>
            <w:r w:rsidRPr="00280A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ant.r</w:t>
            </w:r>
            <w:r w:rsidRPr="00280A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u, 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http://www.biblioclub.ru, http://www.law.edu.r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u, 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Pr="00280A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overnm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http://www.infra-m.ru/live/elekrbiblio.asp, </w:t>
            </w:r>
            <w:hyperlink r:id="rId5" w:history="1">
              <w:r w:rsidRPr="00280A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http://www.knigafund.ru</w:t>
              </w:r>
            </w:hyperlink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 и др.) и к иным Интерне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280A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280A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самостоятельной подготовки.</w:t>
            </w:r>
          </w:p>
          <w:p w:rsidR="00D7440F" w:rsidRPr="00280A4B" w:rsidRDefault="00D74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3.Учебные аудитории оснащенные:длячте</w:t>
            </w:r>
            <w:r w:rsidRPr="00280A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иялекц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80A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льтим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проекторами,н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80A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A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280A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ками,э</w:t>
            </w:r>
            <w:r w:rsidRPr="00280A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ранами,комп</w:t>
            </w:r>
            <w:r w:rsidRPr="00280A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терны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программами;дляпров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дениясеминарск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A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80A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льтимед</w:t>
            </w:r>
            <w:r w:rsidRPr="00280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йнымипро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орами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,DVD-проигрыва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елями,н</w:t>
            </w:r>
            <w:r w:rsidRPr="00280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80A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A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280A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ками и компь</w:t>
            </w:r>
            <w:r w:rsidRPr="00280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терами.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Компьютерные классы, оргтехника, </w:t>
            </w:r>
            <w:proofErr w:type="gramStart"/>
            <w:r w:rsidRPr="00280A4B">
              <w:rPr>
                <w:rFonts w:ascii="Times New Roman" w:hAnsi="Times New Roman" w:cs="Times New Roman"/>
                <w:bCs/>
                <w:sz w:val="24"/>
                <w:szCs w:val="24"/>
              </w:rPr>
              <w:t>теле</w:t>
            </w:r>
            <w:proofErr w:type="gramEnd"/>
            <w:r w:rsidRPr="00280A4B">
              <w:rPr>
                <w:rFonts w:ascii="Times New Roman" w:hAnsi="Times New Roman" w:cs="Times New Roman"/>
                <w:bCs/>
                <w:sz w:val="24"/>
                <w:szCs w:val="24"/>
              </w:rPr>
              <w:t>- и аудиоаппаратура (всё – в стандартной комплектации для практических занятий и самостоятельной работы).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текущего контроля успеваемости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для заочной формы обучения (ответы в форме теста, раскрытие заданных преподавателем тем курса);</w:t>
            </w:r>
          </w:p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Презентация на групповом обсуждении (устный доклад или слайд-шоу с устным сопровождением).</w:t>
            </w:r>
          </w:p>
        </w:tc>
      </w:tr>
      <w:tr w:rsidR="00D7440F" w:rsidRPr="00280A4B" w:rsidTr="00D744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F" w:rsidRPr="00280A4B" w:rsidRDefault="00D7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форме зачета.</w:t>
            </w:r>
          </w:p>
        </w:tc>
      </w:tr>
    </w:tbl>
    <w:p w:rsidR="00D7440F" w:rsidRPr="00280A4B" w:rsidRDefault="00D7440F" w:rsidP="00D7440F">
      <w:pPr>
        <w:pStyle w:val="a4"/>
        <w:jc w:val="both"/>
        <w:rPr>
          <w:sz w:val="24"/>
          <w:szCs w:val="24"/>
        </w:rPr>
      </w:pPr>
    </w:p>
    <w:p w:rsidR="00C844D1" w:rsidRPr="00280A4B" w:rsidRDefault="00C84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4D1" w:rsidRPr="00280A4B" w:rsidSect="00C2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9"/>
    <w:multiLevelType w:val="hybridMultilevel"/>
    <w:tmpl w:val="3C086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4A222B"/>
    <w:multiLevelType w:val="hybridMultilevel"/>
    <w:tmpl w:val="25F0D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C87"/>
    <w:multiLevelType w:val="hybridMultilevel"/>
    <w:tmpl w:val="B3426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4C23"/>
    <w:multiLevelType w:val="hybridMultilevel"/>
    <w:tmpl w:val="1F8EFBF4"/>
    <w:lvl w:ilvl="0" w:tplc="7CF412E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440F"/>
    <w:rsid w:val="00280A4B"/>
    <w:rsid w:val="00695F37"/>
    <w:rsid w:val="00A21477"/>
    <w:rsid w:val="00C209F6"/>
    <w:rsid w:val="00C844D1"/>
    <w:rsid w:val="00D7440F"/>
    <w:rsid w:val="00F6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40F"/>
    <w:rPr>
      <w:color w:val="0000FF"/>
      <w:u w:val="single"/>
    </w:rPr>
  </w:style>
  <w:style w:type="paragraph" w:styleId="a4">
    <w:name w:val="Title"/>
    <w:basedOn w:val="a"/>
    <w:link w:val="a5"/>
    <w:qFormat/>
    <w:rsid w:val="00D744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7440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28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ga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8</cp:revision>
  <dcterms:created xsi:type="dcterms:W3CDTF">2018-10-12T11:38:00Z</dcterms:created>
  <dcterms:modified xsi:type="dcterms:W3CDTF">2018-10-15T09:29:00Z</dcterms:modified>
</cp:coreProperties>
</file>