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4A" w:rsidRPr="007C3E97" w:rsidRDefault="0042094A" w:rsidP="0042094A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E97">
        <w:rPr>
          <w:rFonts w:ascii="Times New Roman" w:hAnsi="Times New Roman"/>
          <w:b/>
          <w:bCs/>
          <w:sz w:val="24"/>
          <w:szCs w:val="24"/>
        </w:rPr>
        <w:t>Аннотация</w:t>
      </w:r>
      <w:r w:rsidR="00146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3E97">
        <w:rPr>
          <w:rFonts w:ascii="Times New Roman" w:hAnsi="Times New Roman"/>
          <w:b/>
          <w:bCs/>
          <w:sz w:val="24"/>
          <w:szCs w:val="24"/>
        </w:rPr>
        <w:t>рабочей</w:t>
      </w:r>
      <w:r w:rsidR="00146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3E97">
        <w:rPr>
          <w:rFonts w:ascii="Times New Roman" w:hAnsi="Times New Roman"/>
          <w:b/>
          <w:bCs/>
          <w:sz w:val="24"/>
          <w:szCs w:val="24"/>
        </w:rPr>
        <w:t>программы</w:t>
      </w:r>
      <w:r w:rsidR="00146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3E97">
        <w:rPr>
          <w:rFonts w:ascii="Times New Roman" w:hAnsi="Times New Roman"/>
          <w:b/>
          <w:bCs/>
          <w:sz w:val="24"/>
          <w:szCs w:val="24"/>
        </w:rPr>
        <w:t>дисциплины</w:t>
      </w:r>
      <w:bookmarkStart w:id="0" w:name="_GoBack"/>
      <w:bookmarkEnd w:id="0"/>
    </w:p>
    <w:p w:rsidR="0042094A" w:rsidRPr="007C3E97" w:rsidRDefault="0042094A" w:rsidP="0042094A">
      <w:pPr>
        <w:tabs>
          <w:tab w:val="num" w:pos="756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3E97">
        <w:rPr>
          <w:rFonts w:ascii="Times New Roman" w:hAnsi="Times New Roman"/>
          <w:b/>
          <w:bCs/>
          <w:sz w:val="24"/>
          <w:szCs w:val="24"/>
        </w:rPr>
        <w:t>«Интерактивные</w:t>
      </w:r>
      <w:r w:rsidR="00146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3E97">
        <w:rPr>
          <w:rFonts w:ascii="Times New Roman" w:hAnsi="Times New Roman"/>
          <w:b/>
          <w:bCs/>
          <w:sz w:val="24"/>
          <w:szCs w:val="24"/>
        </w:rPr>
        <w:t>методы</w:t>
      </w:r>
      <w:r w:rsidR="00146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C3E97">
        <w:rPr>
          <w:rFonts w:ascii="Times New Roman" w:hAnsi="Times New Roman"/>
          <w:b/>
          <w:bCs/>
          <w:sz w:val="24"/>
          <w:szCs w:val="24"/>
        </w:rPr>
        <w:t>обучения»</w:t>
      </w:r>
    </w:p>
    <w:p w:rsidR="0042094A" w:rsidRPr="007C3E97" w:rsidRDefault="0042094A" w:rsidP="00833CD4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2094A" w:rsidRPr="009B2BC5" w:rsidRDefault="0042094A" w:rsidP="00833CD4">
      <w:pPr>
        <w:tabs>
          <w:tab w:val="num" w:pos="7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C3E97">
        <w:rPr>
          <w:rFonts w:ascii="Times New Roman" w:hAnsi="Times New Roman"/>
          <w:b/>
          <w:bCs/>
          <w:sz w:val="24"/>
          <w:szCs w:val="24"/>
        </w:rPr>
        <w:t>Автор-составитель:</w:t>
      </w:r>
      <w:r w:rsidR="00833CD4" w:rsidRPr="00833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CD4" w:rsidRPr="00833CD4">
        <w:rPr>
          <w:rFonts w:ascii="Times New Roman" w:hAnsi="Times New Roman" w:cs="Times New Roman"/>
          <w:color w:val="000000"/>
          <w:sz w:val="24"/>
          <w:szCs w:val="24"/>
        </w:rPr>
        <w:t>Карнаух</w:t>
      </w:r>
      <w:proofErr w:type="spellEnd"/>
      <w:r w:rsidR="00833CD4" w:rsidRPr="00833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CD4" w:rsidRPr="00833CD4">
        <w:rPr>
          <w:rFonts w:ascii="Times New Roman" w:hAnsi="Times New Roman" w:cs="Times New Roman"/>
          <w:color w:val="000000"/>
          <w:sz w:val="24"/>
          <w:szCs w:val="24"/>
        </w:rPr>
        <w:t>В.К.,профессор</w:t>
      </w:r>
      <w:proofErr w:type="spellEnd"/>
      <w:r w:rsidR="00833CD4" w:rsidRPr="00833CD4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гуманитарных и социально-экономических дисциплин СЗФ ФГБОУ ВО «РГУП», доктор философских наук, профессор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  <w:gridCol w:w="5123"/>
      </w:tblGrid>
      <w:tr w:rsidR="0042094A" w:rsidRPr="005D2AD4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>Цельизучениядисциплины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Целями освоения дисциплины </w:t>
            </w: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C3E97">
              <w:rPr>
                <w:rFonts w:ascii="Times New Roman" w:hAnsi="Times New Roman"/>
                <w:sz w:val="24"/>
                <w:szCs w:val="24"/>
              </w:rPr>
              <w:t>Интерактивные методы обучения» являются: формирование у магистрантов профессиональных качеств, создающих основу эффективного обеспечения педагогической деятельности в вузе; освоение и осознание основных понятий и содержания курса; формирование умений и навыков, необходимых для применения в практике преподавания интерактивных методов обучения.</w:t>
            </w:r>
          </w:p>
        </w:tc>
      </w:tr>
      <w:tr w:rsidR="0042094A" w:rsidRPr="005D2AD4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pStyle w:val="a3"/>
              <w:spacing w:after="0"/>
              <w:ind w:left="0"/>
            </w:pPr>
            <w:r w:rsidRPr="007C3E97">
              <w:t>Интерактивные методы обучения - учебная дисциплина, которая относится к профессиональному циклу, к дисциплинам по выбору студента.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Изучение дисциплины базируется на дисциплинах «Юридическая психология», «Психология»,  «Педагогика»; знания и умения, приобретаемые студентами после освоения содержания дисциплины, будут использоваться при изучении дисциплины «Методика преподавания юриспруденции в высшей школе».</w:t>
            </w:r>
          </w:p>
        </w:tc>
      </w:tr>
      <w:tr w:rsidR="0042094A" w:rsidRPr="005D2AD4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Компетенции,  формируемые в результате освоения дисциплины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C3E97">
              <w:t xml:space="preserve">ОК-1: </w:t>
            </w:r>
            <w:r w:rsidRPr="007C3E97">
              <w:rPr>
                <w:color w:val="000000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правосознания;</w:t>
            </w:r>
          </w:p>
          <w:p w:rsidR="0042094A" w:rsidRPr="007C3E97" w:rsidRDefault="0042094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ОК-2: способность добросовестно исполнять профессиональные обязанности, соблюдать принципы этики юриста </w:t>
            </w:r>
          </w:p>
          <w:p w:rsidR="0042094A" w:rsidRPr="007C3E97" w:rsidRDefault="0042094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ОК-3: способность совершенствовать и развивать свой интеллектуальный и общекультурный уровень</w:t>
            </w:r>
          </w:p>
          <w:p w:rsidR="0042094A" w:rsidRPr="007C3E97" w:rsidRDefault="0042094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ПК-12: способность преподавать юридические дисциплины на высоком теоретическом и методическом уровне</w:t>
            </w:r>
          </w:p>
          <w:p w:rsidR="0042094A" w:rsidRPr="007C3E97" w:rsidRDefault="0042094A" w:rsidP="00EC47D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ПК-13: способность управлять самостоятельной работой </w:t>
            </w:r>
            <w:proofErr w:type="gramStart"/>
            <w:r w:rsidRPr="007C3E9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2094A" w:rsidRPr="007C3E97" w:rsidRDefault="0042094A" w:rsidP="009B2B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E97">
              <w:rPr>
                <w:rFonts w:ascii="Times New Roman" w:hAnsi="Times New Roman" w:cs="Times New Roman"/>
                <w:sz w:val="24"/>
                <w:szCs w:val="24"/>
              </w:rPr>
              <w:t xml:space="preserve">ПК-14: способностью организовывать и проводить педагогические исследования </w:t>
            </w:r>
          </w:p>
        </w:tc>
      </w:tr>
      <w:tr w:rsidR="0042094A" w:rsidRPr="005D2AD4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Содержаниедисциплины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Тема 1. Понятие о  методе и приеме обучения. Сходство и различие понятий «метод» и «прием». 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Тема 2. Классификации  методов в современной науке. Пассивные,  активные и </w:t>
            </w:r>
            <w:r w:rsidRPr="007C3E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интерактивные методы обучения. История возникновения интерактивных  методов обучения. 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Тема 3. Актуальные методы проблемного  обучения. Лекция как словесный метод обучения. Возможности лекции как интерактивного метода обучения студентов. Проблемная лекция, лекция с запланированными ошибками,  лекция-дискуссия.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Тема 4. Методы групповой работы. Использование игровых методов в процессе обучения студентов. Проведение студенческой конференции с использованием интерактивных методов.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Тема 5. Кейс-метод и  метод  проблемного обучения. Сходство  и различия. Составление кейсов. Специфика использования кейсов на занятиях.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Тема 6. Метод  «мозговой штурм». 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Тема 7. Дискуссия как интерактивный метод обучения. Особенности организации дискуссии на занятии.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Тема 8. Методы организации самостоятельной работы студентов. Метод  проектов,  его  особенности. </w:t>
            </w:r>
            <w:proofErr w:type="spellStart"/>
            <w:r w:rsidRPr="007C3E97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7C3E97">
              <w:rPr>
                <w:rFonts w:ascii="Times New Roman" w:hAnsi="Times New Roman"/>
                <w:sz w:val="24"/>
                <w:szCs w:val="24"/>
              </w:rPr>
              <w:t xml:space="preserve"> как интерактивный метод обучения. 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Тема 9. Методы систематизации мышления, интерактивной подачи информации: методы  алгоритмизации,  составление </w:t>
            </w:r>
            <w:proofErr w:type="spellStart"/>
            <w:proofErr w:type="gramStart"/>
            <w:r w:rsidRPr="007C3E97">
              <w:rPr>
                <w:rFonts w:ascii="Times New Roman" w:hAnsi="Times New Roman"/>
                <w:sz w:val="24"/>
                <w:szCs w:val="24"/>
              </w:rPr>
              <w:t>компакт-блоков</w:t>
            </w:r>
            <w:proofErr w:type="spellEnd"/>
            <w:proofErr w:type="gramEnd"/>
            <w:r w:rsidRPr="007C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3E97">
              <w:rPr>
                <w:rFonts w:ascii="Times New Roman" w:hAnsi="Times New Roman"/>
                <w:sz w:val="24"/>
                <w:szCs w:val="24"/>
              </w:rPr>
              <w:t>интеллект-карт</w:t>
            </w:r>
            <w:proofErr w:type="spellEnd"/>
            <w:r w:rsidRPr="007C3E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3E97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7C3E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094A" w:rsidRPr="005D2AD4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Общая трудоемкость дисциплины по учебному плану 2 зачетные  единицы (72 час.).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Виды учебной работы: лекции, семинарские занятия, самостоятельная работа магистрантов. </w:t>
            </w:r>
          </w:p>
        </w:tc>
      </w:tr>
      <w:tr w:rsidR="0042094A" w:rsidRPr="005D2AD4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sz w:val="24"/>
                <w:szCs w:val="24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Магистранты, завершившие изучение данной дисциплины, 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7C3E97">
              <w:rPr>
                <w:rFonts w:ascii="Times New Roman" w:hAnsi="Times New Roman"/>
                <w:sz w:val="24"/>
                <w:szCs w:val="24"/>
              </w:rPr>
              <w:t>роль и значение интерактивных  методов в процессе обучения; различные методы обучения, классификации методов обучения; особенности отдельных  интерактивных  методов обучения;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конструировать содержание обучения, отбирать методы для обучения студентов; использовать,  творчески трансформировать и совершенствовать методы обучения и воспитания студентов; проектировать и организовывать образовательный процесс с использованием интерактивных методов обучения; 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интерактивными  методами  обучения студентов; навыками составления </w:t>
            </w:r>
            <w:r w:rsidRPr="007C3E97">
              <w:rPr>
                <w:rFonts w:ascii="Times New Roman" w:hAnsi="Times New Roman"/>
                <w:sz w:val="24"/>
                <w:szCs w:val="24"/>
              </w:rPr>
              <w:lastRenderedPageBreak/>
              <w:t>занятий с использованием интерактивных  методов обучения.</w:t>
            </w:r>
          </w:p>
        </w:tc>
      </w:tr>
      <w:tr w:rsidR="0042094A" w:rsidRPr="005D2AD4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Технологияпроведениязанятий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Технология анализа,  сравнения и сопоставления.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Технология проблемного обучения.</w:t>
            </w:r>
          </w:p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Технология дифференцированного обучения, технология работы в малых  группах.</w:t>
            </w:r>
          </w:p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Метод демонстрации.</w:t>
            </w:r>
          </w:p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Работа с учебной литературой, справочниками,  учебниками, </w:t>
            </w:r>
            <w:proofErr w:type="gramStart"/>
            <w:r w:rsidRPr="007C3E97">
              <w:rPr>
                <w:rFonts w:ascii="Times New Roman" w:hAnsi="Times New Roman"/>
                <w:sz w:val="24"/>
                <w:szCs w:val="24"/>
              </w:rPr>
              <w:t>интернет-источниками</w:t>
            </w:r>
            <w:proofErr w:type="gramEnd"/>
            <w:r w:rsidRPr="007C3E97">
              <w:rPr>
                <w:rFonts w:ascii="Times New Roman" w:hAnsi="Times New Roman"/>
                <w:sz w:val="24"/>
                <w:szCs w:val="24"/>
              </w:rPr>
              <w:t>,  материалами,  подготовленными преподавателем.</w:t>
            </w:r>
          </w:p>
        </w:tc>
      </w:tr>
      <w:tr w:rsidR="0042094A" w:rsidRPr="005D2AD4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sz w:val="24"/>
                <w:szCs w:val="24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Аудиторный фонд  РГУП; </w:t>
            </w:r>
          </w:p>
          <w:p w:rsidR="0042094A" w:rsidRPr="007C3E97" w:rsidRDefault="0042094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мультимедийный проектор,</w:t>
            </w:r>
          </w:p>
          <w:p w:rsidR="0042094A" w:rsidRPr="007C3E97" w:rsidRDefault="0042094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42094A" w:rsidRPr="007C3E97" w:rsidRDefault="0042094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экран,</w:t>
            </w:r>
          </w:p>
          <w:p w:rsidR="0042094A" w:rsidRPr="007C3E97" w:rsidRDefault="0042094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интерактивная доска, 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аудиосистема,</w:t>
            </w:r>
          </w:p>
          <w:p w:rsidR="0042094A" w:rsidRPr="007C3E97" w:rsidRDefault="0042094A" w:rsidP="00EC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система электронного обучения «Фемида»,</w:t>
            </w:r>
          </w:p>
          <w:p w:rsidR="0042094A" w:rsidRPr="007C3E97" w:rsidRDefault="0042094A" w:rsidP="00EC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 xml:space="preserve">электронные базы периодических  изданий ИВИС </w:t>
            </w:r>
            <w:r w:rsidRPr="0011708C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</w:rPr>
              <w:t>и др.</w:t>
            </w:r>
          </w:p>
        </w:tc>
      </w:tr>
      <w:tr w:rsidR="0042094A" w:rsidRPr="007C3E97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sz w:val="24"/>
                <w:szCs w:val="24"/>
              </w:rPr>
              <w:t>Формытекущегоконтроляуспеваемости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Сообщение,  презентации, составление схем,  таблиц. Разработка конспекта занятия с использованием интерактивных  методов обучения. Комплектованиеметодическойкопилки.</w:t>
            </w:r>
          </w:p>
        </w:tc>
      </w:tr>
      <w:tr w:rsidR="0042094A" w:rsidRPr="007C3E97" w:rsidTr="00EC47D5">
        <w:tc>
          <w:tcPr>
            <w:tcW w:w="2808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E97">
              <w:rPr>
                <w:rFonts w:ascii="Times New Roman" w:hAnsi="Times New Roman"/>
                <w:b/>
                <w:sz w:val="24"/>
                <w:szCs w:val="24"/>
              </w:rPr>
              <w:t>Формапромежуточнойаттестации</w:t>
            </w:r>
          </w:p>
        </w:tc>
        <w:tc>
          <w:tcPr>
            <w:tcW w:w="7047" w:type="dxa"/>
          </w:tcPr>
          <w:p w:rsidR="0042094A" w:rsidRPr="007C3E97" w:rsidRDefault="0042094A" w:rsidP="00EC47D5">
            <w:pPr>
              <w:tabs>
                <w:tab w:val="num" w:pos="7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E97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</w:tr>
    </w:tbl>
    <w:p w:rsidR="0042094A" w:rsidRPr="007C3E97" w:rsidRDefault="0042094A" w:rsidP="004209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094A" w:rsidRDefault="0042094A" w:rsidP="0042094A"/>
    <w:p w:rsidR="00F72A9E" w:rsidRDefault="0042094A" w:rsidP="0042094A">
      <w:r>
        <w:rPr>
          <w:sz w:val="36"/>
          <w:szCs w:val="36"/>
        </w:rPr>
        <w:br w:type="page"/>
      </w:r>
    </w:p>
    <w:sectPr w:rsidR="00F72A9E" w:rsidSect="0037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094A"/>
    <w:rsid w:val="00146AB6"/>
    <w:rsid w:val="003754B0"/>
    <w:rsid w:val="0042094A"/>
    <w:rsid w:val="007C4DAF"/>
    <w:rsid w:val="00833CD4"/>
    <w:rsid w:val="00947B04"/>
    <w:rsid w:val="009B2BC5"/>
    <w:rsid w:val="00AD6A46"/>
    <w:rsid w:val="00F72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209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0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42094A"/>
    <w:rPr>
      <w:b/>
      <w:bCs/>
    </w:rPr>
  </w:style>
  <w:style w:type="paragraph" w:customStyle="1" w:styleId="pboth">
    <w:name w:val="pboth"/>
    <w:basedOn w:val="a"/>
    <w:uiPriority w:val="99"/>
    <w:rsid w:val="0042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priem-komis</cp:lastModifiedBy>
  <cp:revision>9</cp:revision>
  <dcterms:created xsi:type="dcterms:W3CDTF">2018-10-12T11:29:00Z</dcterms:created>
  <dcterms:modified xsi:type="dcterms:W3CDTF">2018-10-15T09:32:00Z</dcterms:modified>
</cp:coreProperties>
</file>