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28A" w:rsidRPr="00A51ACC" w:rsidRDefault="004E028A" w:rsidP="004E028A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1ACC">
        <w:rPr>
          <w:rFonts w:ascii="Times New Roman" w:hAnsi="Times New Roman" w:cs="Times New Roman"/>
          <w:b/>
        </w:rPr>
        <w:t>Аннотация рабочей программы дисциплины «Исполнительное производство»</w:t>
      </w:r>
    </w:p>
    <w:p w:rsidR="004E028A" w:rsidRPr="00A51ACC" w:rsidRDefault="004E028A" w:rsidP="004E028A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268"/>
        <w:gridCol w:w="7230"/>
      </w:tblGrid>
      <w:tr w:rsidR="004E028A" w:rsidRPr="00A51ACC" w:rsidTr="00C41AEE">
        <w:trPr>
          <w:trHeight w:val="17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 xml:space="preserve">В рамках учебной дисциплины «Исполнительное производство» осуществляется подготовка студентов к    правоприменительной и  правоохранительной профессиональной деятельности: </w:t>
            </w:r>
          </w:p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 xml:space="preserve">Целью освоения учебной дисциплины является: </w:t>
            </w:r>
          </w:p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51ACC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Pr="00A51ACC">
              <w:rPr>
                <w:rFonts w:ascii="Times New Roman" w:hAnsi="Times New Roman" w:cs="Times New Roman"/>
              </w:rPr>
              <w:t xml:space="preserve"> -  усвоение теоретических положений, принципов исполнительного производства, особенностей правового регулирования деятельности органов принудительного исполнения, приобретение практических умений и навыков работы по принудительному исполнению судебных и иных актов;</w:t>
            </w:r>
          </w:p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51ACC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A51ACC">
              <w:rPr>
                <w:rFonts w:ascii="Times New Roman" w:hAnsi="Times New Roman" w:cs="Times New Roman"/>
              </w:rPr>
              <w:t xml:space="preserve"> – умение уяснить смысл и содержание конкретных правовых норм, регламентирующих исполнительное производство, умение применять их при возникновении конкретных правоотношений в области исполнительного производства, составлять служебные документы, сопутствующие  исполнительному производству, приобретать практические навыки совершения исполнительных действия и  применения мер принудительного исполнения;</w:t>
            </w:r>
          </w:p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51ACC">
              <w:rPr>
                <w:rFonts w:ascii="Times New Roman" w:hAnsi="Times New Roman" w:cs="Times New Roman"/>
              </w:rPr>
              <w:t>воспитательная</w:t>
            </w:r>
            <w:proofErr w:type="gramEnd"/>
            <w:r w:rsidRPr="00A51ACC">
              <w:rPr>
                <w:rFonts w:ascii="Times New Roman" w:hAnsi="Times New Roman" w:cs="Times New Roman"/>
              </w:rPr>
              <w:t xml:space="preserve"> - формирование у студентов    профессиональных компетенций, необходимых и достаточных для правоприменительной и  правоохранительной   деятельности в Службе судебных приставов.</w:t>
            </w:r>
          </w:p>
        </w:tc>
      </w:tr>
      <w:tr w:rsidR="004E028A" w:rsidRPr="00A51ACC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>Место дисциплины в структуре ОПОП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>Дисциплина вариативной части учебного плана.</w:t>
            </w:r>
          </w:p>
        </w:tc>
      </w:tr>
      <w:tr w:rsidR="004E028A" w:rsidRPr="00A51ACC" w:rsidTr="00C41AEE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>Компетенции, формируемые в результате освоения дисциплины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>ПК-3; ПК-4; ПК-7; ПК-14.</w:t>
            </w:r>
          </w:p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</w:p>
        </w:tc>
      </w:tr>
      <w:tr w:rsidR="004E028A" w:rsidRPr="00A51ACC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 xml:space="preserve">Тема 1. Понятие и система исполнительного производства. </w:t>
            </w:r>
          </w:p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 xml:space="preserve">Тема  2.   Субъекты исполнительного производства. </w:t>
            </w:r>
          </w:p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 xml:space="preserve">Тема 3. Исполнительные документы.  </w:t>
            </w:r>
          </w:p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 xml:space="preserve">Тема 4. Сроки в исполнительном производстве. </w:t>
            </w:r>
          </w:p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 xml:space="preserve">Тема 5. Возбуждение исполнительного производства и подготовка к принудительному исполнению. </w:t>
            </w:r>
            <w:r w:rsidRPr="00A51ACC">
              <w:rPr>
                <w:rFonts w:ascii="Times New Roman" w:hAnsi="Times New Roman" w:cs="Times New Roman"/>
              </w:rPr>
              <w:tab/>
            </w:r>
            <w:r w:rsidRPr="00A51ACC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>Тема 6. Общие правила совершения исполнительных действий и применения мер принудительного исполнения в исполнительном производстве.</w:t>
            </w:r>
          </w:p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>Тема  7. Обращение взыскания на имущество и денежные средства должника.</w:t>
            </w:r>
          </w:p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>Тема  8. Обращение взыскания на заработную плату и иные доходы должника – гражданина.</w:t>
            </w:r>
          </w:p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 xml:space="preserve">Тема 9. Исполнение требований неимущественного характера, содержащихся в исполнительном документе. </w:t>
            </w:r>
          </w:p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lastRenderedPageBreak/>
              <w:t xml:space="preserve">Тема  10. Ответственность за нарушение законодательства        Российской Федерации об исполнительном производстве. </w:t>
            </w:r>
          </w:p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>Тема 11. Защита прав участников исполнительного производства.</w:t>
            </w:r>
          </w:p>
        </w:tc>
      </w:tr>
      <w:tr w:rsidR="004E028A" w:rsidRPr="00A51ACC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 xml:space="preserve">Общая трудоемкость дисциплины составляет 3 зачетные единицы (108 часов)        </w:t>
            </w:r>
          </w:p>
        </w:tc>
      </w:tr>
      <w:tr w:rsidR="004E028A" w:rsidRPr="00A51ACC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8A" w:rsidRPr="00A51ACC" w:rsidRDefault="004E028A" w:rsidP="00C41AEE">
            <w:pPr>
              <w:rPr>
                <w:rFonts w:ascii="Times New Roman" w:hAnsi="Times New Roman" w:cs="Times New Roman"/>
              </w:rPr>
            </w:pPr>
            <w:r w:rsidRPr="00A51ACC"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4E028A" w:rsidRPr="00A51ACC" w:rsidRDefault="004E028A" w:rsidP="004E02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4E028A" w:rsidRDefault="004E028A" w:rsidP="004E0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FF3"/>
    <w:rsid w:val="00181C38"/>
    <w:rsid w:val="001A54A5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6752F1"/>
    <w:rsid w:val="006D4E2A"/>
    <w:rsid w:val="007015E4"/>
    <w:rsid w:val="00752909"/>
    <w:rsid w:val="007803FC"/>
    <w:rsid w:val="00783123"/>
    <w:rsid w:val="007D2FFE"/>
    <w:rsid w:val="007D537E"/>
    <w:rsid w:val="007E2BA5"/>
    <w:rsid w:val="00857B7E"/>
    <w:rsid w:val="009258CA"/>
    <w:rsid w:val="0093472D"/>
    <w:rsid w:val="00964E78"/>
    <w:rsid w:val="009C74A7"/>
    <w:rsid w:val="00A1459B"/>
    <w:rsid w:val="00A519D8"/>
    <w:rsid w:val="00A51ACC"/>
    <w:rsid w:val="00AA3109"/>
    <w:rsid w:val="00AB7E5F"/>
    <w:rsid w:val="00AC06E1"/>
    <w:rsid w:val="00C878EF"/>
    <w:rsid w:val="00D0172E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4</cp:revision>
  <dcterms:created xsi:type="dcterms:W3CDTF">2020-06-23T09:10:00Z</dcterms:created>
  <dcterms:modified xsi:type="dcterms:W3CDTF">2020-06-23T09:23:00Z</dcterms:modified>
</cp:coreProperties>
</file>