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11F" w:rsidRPr="007135BE" w:rsidRDefault="002D111F" w:rsidP="002D111F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35BE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2D111F" w:rsidRPr="007135BE" w:rsidRDefault="002D111F" w:rsidP="002D111F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5BE">
        <w:rPr>
          <w:rFonts w:ascii="Times New Roman" w:hAnsi="Times New Roman" w:cs="Times New Roman"/>
          <w:b/>
          <w:sz w:val="28"/>
          <w:szCs w:val="28"/>
        </w:rPr>
        <w:t xml:space="preserve">«Диалектика </w:t>
      </w:r>
      <w:proofErr w:type="spellStart"/>
      <w:r w:rsidRPr="007135BE">
        <w:rPr>
          <w:rFonts w:ascii="Times New Roman" w:hAnsi="Times New Roman" w:cs="Times New Roman"/>
          <w:b/>
          <w:sz w:val="28"/>
          <w:szCs w:val="28"/>
        </w:rPr>
        <w:t>цивилистической</w:t>
      </w:r>
      <w:proofErr w:type="spellEnd"/>
      <w:r w:rsidRPr="007135BE">
        <w:rPr>
          <w:rFonts w:ascii="Times New Roman" w:hAnsi="Times New Roman" w:cs="Times New Roman"/>
          <w:b/>
          <w:sz w:val="28"/>
          <w:szCs w:val="28"/>
        </w:rPr>
        <w:t xml:space="preserve"> процессуальной формы»</w:t>
      </w:r>
    </w:p>
    <w:p w:rsidR="002D111F" w:rsidRPr="007135BE" w:rsidRDefault="002D111F" w:rsidP="002D111F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2245"/>
        <w:gridCol w:w="7229"/>
      </w:tblGrid>
      <w:tr w:rsidR="002D111F" w:rsidRPr="007135BE" w:rsidTr="002C045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осуществления правосудия по гражданским, административным и экономическим спорам,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2D111F" w:rsidRPr="007135BE" w:rsidTr="002C045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1F" w:rsidRPr="007135BE" w:rsidRDefault="002D111F" w:rsidP="002C045B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Дисциплина вариативной (профильной) части профессионального цикла.</w:t>
            </w:r>
          </w:p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1F" w:rsidRPr="007135BE" w:rsidTr="002C045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ОК-3, ОК-5,</w:t>
            </w:r>
          </w:p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ПК-2, ПК-8, ПК-11.</w:t>
            </w:r>
          </w:p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1F" w:rsidRPr="007135BE" w:rsidTr="002C045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1. Способы разрешения споров и восстановления справедливости в древнем мире.</w:t>
            </w:r>
          </w:p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2. Появление третейских судов и принципы их деятельности.</w:t>
            </w:r>
          </w:p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</w:t>
            </w:r>
            <w:proofErr w:type="spellStart"/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цивилистической</w:t>
            </w:r>
            <w:proofErr w:type="spellEnd"/>
            <w:r w:rsidRPr="007135BE">
              <w:rPr>
                <w:rFonts w:ascii="Times New Roman" w:hAnsi="Times New Roman" w:cs="Times New Roman"/>
                <w:sz w:val="28"/>
                <w:szCs w:val="28"/>
              </w:rPr>
              <w:t xml:space="preserve"> процессуальной формы в средние века, новое время и советский период.</w:t>
            </w:r>
          </w:p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 xml:space="preserve">4. Однородность </w:t>
            </w:r>
            <w:proofErr w:type="spellStart"/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цивилистических</w:t>
            </w:r>
            <w:proofErr w:type="spellEnd"/>
            <w:r w:rsidRPr="007135BE">
              <w:rPr>
                <w:rFonts w:ascii="Times New Roman" w:hAnsi="Times New Roman" w:cs="Times New Roman"/>
                <w:sz w:val="28"/>
                <w:szCs w:val="28"/>
              </w:rPr>
              <w:t xml:space="preserve"> отраслей процессуального права.</w:t>
            </w:r>
          </w:p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5. Принципы судопроизводства. Виды судопроизводства и исковой формы защиты права.</w:t>
            </w:r>
          </w:p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6. Доказательства и доказывание. Проблемы оценки судебных доказательств в современных условиях.</w:t>
            </w:r>
          </w:p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7. Проблемы деятельности первой и проверочных судебных инстанций, исполнения судебных решений.</w:t>
            </w:r>
          </w:p>
        </w:tc>
      </w:tr>
      <w:tr w:rsidR="002D111F" w:rsidRPr="007135BE" w:rsidTr="002C045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  <w:r w:rsidRPr="00713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3 зачетные единицы (108 часов)</w:t>
            </w:r>
          </w:p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1F" w:rsidRPr="007135BE" w:rsidTr="002C045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1F" w:rsidRPr="007135BE" w:rsidRDefault="002D111F" w:rsidP="002C045B">
            <w:pPr>
              <w:tabs>
                <w:tab w:val="left" w:pos="0"/>
                <w:tab w:val="left" w:pos="1995"/>
                <w:tab w:val="left" w:pos="10065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2D111F" w:rsidRPr="005D32A5" w:rsidRDefault="002D111F" w:rsidP="002D111F">
      <w:pPr>
        <w:tabs>
          <w:tab w:val="left" w:pos="0"/>
          <w:tab w:val="left" w:pos="10065"/>
        </w:tabs>
        <w:ind w:right="297"/>
        <w:contextualSpacing/>
        <w:rPr>
          <w:sz w:val="28"/>
          <w:szCs w:val="28"/>
        </w:rPr>
      </w:pPr>
    </w:p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12137F"/>
    <w:rsid w:val="00181C38"/>
    <w:rsid w:val="001A54A5"/>
    <w:rsid w:val="00290765"/>
    <w:rsid w:val="002D111F"/>
    <w:rsid w:val="002D7A1D"/>
    <w:rsid w:val="00327C9A"/>
    <w:rsid w:val="003738E2"/>
    <w:rsid w:val="003F2528"/>
    <w:rsid w:val="004562FE"/>
    <w:rsid w:val="004C0C7C"/>
    <w:rsid w:val="004E028A"/>
    <w:rsid w:val="00552628"/>
    <w:rsid w:val="00570402"/>
    <w:rsid w:val="00616799"/>
    <w:rsid w:val="006752F1"/>
    <w:rsid w:val="006D4E2A"/>
    <w:rsid w:val="007015E4"/>
    <w:rsid w:val="007135BE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B97B85"/>
    <w:rsid w:val="00C84B52"/>
    <w:rsid w:val="00C878EF"/>
    <w:rsid w:val="00D0172E"/>
    <w:rsid w:val="00D66DAF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2020-06-25T06:50:00Z</dcterms:created>
  <dcterms:modified xsi:type="dcterms:W3CDTF">2020-06-25T06:50:00Z</dcterms:modified>
</cp:coreProperties>
</file>