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EF" w:rsidRPr="00684C6E" w:rsidRDefault="00D928EF" w:rsidP="005F4F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84C6E">
        <w:rPr>
          <w:rFonts w:ascii="Times New Roman" w:eastAsia="Times New Roman" w:hAnsi="Times New Roman" w:cs="Times New Roman"/>
          <w:i/>
          <w:sz w:val="28"/>
          <w:szCs w:val="28"/>
        </w:rPr>
        <w:t>Приложение 2</w:t>
      </w:r>
    </w:p>
    <w:p w:rsidR="00D928EF" w:rsidRPr="00684C6E" w:rsidRDefault="00D928EF" w:rsidP="00684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928EF" w:rsidRPr="00684C6E" w:rsidRDefault="00D928EF" w:rsidP="00684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540CD" w:rsidRDefault="00D928EF" w:rsidP="005F4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C6E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статей, представляемых для опубликования в изданиях</w:t>
      </w:r>
      <w:r w:rsidR="00D720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4C6E">
        <w:rPr>
          <w:rFonts w:ascii="Times New Roman" w:eastAsia="Times New Roman" w:hAnsi="Times New Roman" w:cs="Times New Roman"/>
          <w:b/>
          <w:sz w:val="28"/>
          <w:szCs w:val="28"/>
        </w:rPr>
        <w:t>Северо-Западного филиала ФГБОУВО</w:t>
      </w:r>
    </w:p>
    <w:p w:rsidR="00D928EF" w:rsidRPr="00684C6E" w:rsidRDefault="00D928EF" w:rsidP="005F4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C6E">
        <w:rPr>
          <w:rFonts w:ascii="Times New Roman" w:eastAsia="Times New Roman" w:hAnsi="Times New Roman" w:cs="Times New Roman"/>
          <w:b/>
          <w:sz w:val="28"/>
          <w:szCs w:val="28"/>
        </w:rPr>
        <w:t>«Российский государственный университет правосудия»</w:t>
      </w:r>
    </w:p>
    <w:p w:rsidR="00D928EF" w:rsidRDefault="00D928EF" w:rsidP="00684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97971" w:rsidRPr="005F4FAA" w:rsidRDefault="00397971" w:rsidP="00684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28EF" w:rsidRPr="005F4FAA" w:rsidRDefault="00D928EF" w:rsidP="00E932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4FAA">
        <w:rPr>
          <w:rFonts w:ascii="Times New Roman" w:hAnsi="Times New Roman" w:cs="Times New Roman"/>
          <w:b/>
          <w:i/>
          <w:sz w:val="28"/>
          <w:szCs w:val="28"/>
        </w:rPr>
        <w:t>Образец оформления статьи</w:t>
      </w:r>
    </w:p>
    <w:p w:rsidR="00D928EF" w:rsidRPr="00684C6E" w:rsidRDefault="00D928EF" w:rsidP="00684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8EF" w:rsidRPr="005F4FAA" w:rsidRDefault="00E932B8" w:rsidP="005F4FA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Иванов</w:t>
      </w:r>
      <w:r w:rsidR="00D928EF" w:rsidRPr="005F4FAA">
        <w:rPr>
          <w:rFonts w:ascii="Times New Roman" w:hAnsi="Times New Roman" w:cs="Times New Roman"/>
          <w:i/>
          <w:sz w:val="28"/>
          <w:szCs w:val="28"/>
        </w:rPr>
        <w:t xml:space="preserve"> И.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D928EF" w:rsidRPr="005F4FAA">
        <w:rPr>
          <w:rFonts w:ascii="Times New Roman" w:hAnsi="Times New Roman" w:cs="Times New Roman"/>
          <w:i/>
          <w:sz w:val="28"/>
          <w:szCs w:val="28"/>
        </w:rPr>
        <w:t>.</w:t>
      </w:r>
      <w:r w:rsidR="00397971">
        <w:rPr>
          <w:rStyle w:val="a7"/>
          <w:rFonts w:ascii="Times New Roman" w:hAnsi="Times New Roman" w:cs="Times New Roman"/>
          <w:i/>
          <w:sz w:val="28"/>
          <w:szCs w:val="28"/>
        </w:rPr>
        <w:footnoteReference w:customMarkFollows="1" w:id="1"/>
        <w:t>*</w:t>
      </w:r>
    </w:p>
    <w:p w:rsidR="00D928EF" w:rsidRPr="00684C6E" w:rsidRDefault="00D928EF" w:rsidP="00684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E01" w:rsidRDefault="00D928EF" w:rsidP="005F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C6E">
        <w:rPr>
          <w:rFonts w:ascii="Times New Roman" w:hAnsi="Times New Roman" w:cs="Times New Roman"/>
          <w:b/>
          <w:sz w:val="28"/>
          <w:szCs w:val="28"/>
        </w:rPr>
        <w:t>Правовая политика в контексте актуальных проблем</w:t>
      </w:r>
    </w:p>
    <w:p w:rsidR="00D928EF" w:rsidRPr="00684C6E" w:rsidRDefault="00D928EF" w:rsidP="005F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C6E">
        <w:rPr>
          <w:rFonts w:ascii="Times New Roman" w:hAnsi="Times New Roman" w:cs="Times New Roman"/>
          <w:b/>
          <w:sz w:val="28"/>
          <w:szCs w:val="28"/>
        </w:rPr>
        <w:t>российского государства</w:t>
      </w:r>
    </w:p>
    <w:p w:rsidR="00D928EF" w:rsidRDefault="00D928EF" w:rsidP="00684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2B8" w:rsidRPr="004B3E29" w:rsidRDefault="00E932B8" w:rsidP="00E93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E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Аннотация.</w:t>
      </w:r>
      <w:r w:rsidRPr="004B3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3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Текст.</w:t>
      </w:r>
    </w:p>
    <w:p w:rsidR="00E932B8" w:rsidRPr="004B3E29" w:rsidRDefault="00E932B8" w:rsidP="00E93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E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Ключевые слова:</w:t>
      </w:r>
      <w:r w:rsidRPr="004B3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3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текст; текст; текст.</w:t>
      </w:r>
    </w:p>
    <w:p w:rsidR="00E932B8" w:rsidRPr="004B3E29" w:rsidRDefault="00E932B8" w:rsidP="00E93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2B8" w:rsidRPr="004B3E29" w:rsidRDefault="00E932B8" w:rsidP="00E93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B3E2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Abstract.</w:t>
      </w:r>
      <w:r w:rsidRPr="004B3E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 w:rsidRPr="004B3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Text.</w:t>
      </w:r>
      <w:proofErr w:type="gramEnd"/>
    </w:p>
    <w:p w:rsidR="00E932B8" w:rsidRPr="00C37077" w:rsidRDefault="00E932B8" w:rsidP="00E93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B3E2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Keywords:</w:t>
      </w:r>
      <w:r w:rsidRPr="004B3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text; text; text.</w:t>
      </w:r>
    </w:p>
    <w:p w:rsidR="00E932B8" w:rsidRPr="00C37077" w:rsidRDefault="00E932B8" w:rsidP="00E93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932B8" w:rsidRPr="00C37077" w:rsidRDefault="00E932B8" w:rsidP="00E93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932B8" w:rsidRPr="001A1E81" w:rsidRDefault="00E932B8" w:rsidP="00E93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1A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ст</w:t>
      </w:r>
      <w:proofErr w:type="gramEnd"/>
      <w:r w:rsidRPr="001A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</w:p>
    <w:p w:rsidR="00E932B8" w:rsidRPr="001A1E81" w:rsidRDefault="00E932B8" w:rsidP="00E93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1A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ст</w:t>
      </w:r>
      <w:proofErr w:type="gramEnd"/>
      <w:r w:rsidRPr="001A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="00BF49F0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</w:p>
    <w:p w:rsidR="00E932B8" w:rsidRPr="001A1E81" w:rsidRDefault="00E932B8" w:rsidP="00E93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1A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ст</w:t>
      </w:r>
      <w:proofErr w:type="gramEnd"/>
      <w:r w:rsidRPr="001A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="00BF49F0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</w:p>
    <w:p w:rsidR="00E932B8" w:rsidRPr="001A1E81" w:rsidRDefault="00E932B8" w:rsidP="00E93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1A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ст</w:t>
      </w:r>
      <w:proofErr w:type="gramEnd"/>
      <w:r w:rsidRPr="001A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="00BF49F0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"/>
      </w:r>
    </w:p>
    <w:p w:rsidR="00E932B8" w:rsidRDefault="00E932B8" w:rsidP="00E932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33D" w:rsidRDefault="00C3333D" w:rsidP="00E932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2B8" w:rsidRPr="00CE33F9" w:rsidRDefault="00E932B8" w:rsidP="00E93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3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  <w:r w:rsidR="00BE3A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(пример)</w:t>
      </w:r>
      <w:r w:rsidRPr="00CE3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932B8" w:rsidRDefault="00E932B8" w:rsidP="00E932B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Арбитражный процесс: учебник, 7-е изд., </w:t>
      </w:r>
      <w:proofErr w:type="spellStart"/>
      <w:r w:rsidRPr="00C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C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тв. ред. </w:t>
      </w:r>
      <w:r w:rsidR="00BE3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Ярков</w:t>
      </w:r>
      <w:r w:rsidRPr="00C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Статут, 2017. – 752 с.</w:t>
      </w:r>
    </w:p>
    <w:p w:rsidR="00E932B8" w:rsidRDefault="00E932B8" w:rsidP="00E932B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Глухова О.Ю., Шевяков А.Ю. Рассмотрение арбитражными судами дел о несостоятельности (банкротстве) // Социально-экономические явления и процессы. – 2017.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№ 6. – С. 451-456.</w:t>
      </w:r>
    </w:p>
    <w:p w:rsidR="00E932B8" w:rsidRDefault="00E932B8" w:rsidP="00E932B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С.П., Земляков Д.Н., Баранников А.Л. Несостоятельность (банкротство) юридических и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изических лиц: учебное пособие.</w:t>
      </w:r>
      <w:r w:rsidR="00C3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М.: Юстиция, 2018.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200 с.</w:t>
      </w:r>
    </w:p>
    <w:p w:rsidR="00E932B8" w:rsidRDefault="00E932B8" w:rsidP="00E932B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Подольский Ю.Д. Обособленные споры в делах о несостоятельности (банкротстве)</w:t>
      </w:r>
      <w:r w:rsidR="00BE3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BE3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</w:t>
      </w:r>
      <w:proofErr w:type="spellEnd"/>
      <w:r w:rsidRPr="00C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… канд. </w:t>
      </w:r>
      <w:proofErr w:type="spellStart"/>
      <w:r w:rsidRPr="00C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</w:t>
      </w:r>
      <w:proofErr w:type="spellEnd"/>
      <w:r w:rsidRPr="00C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наук. – Екатеринбург, 2018. – 213 с.</w:t>
      </w:r>
    </w:p>
    <w:p w:rsidR="00E932B8" w:rsidRDefault="00E932B8" w:rsidP="00E932B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Талыкин</w:t>
      </w:r>
      <w:proofErr w:type="spellEnd"/>
      <w:r w:rsidRPr="00C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Процессуальная форма рассмотрения дел о банкротстве в арбитражном судопроизводстве Российской Федерации: основные положения // Вестник Удмуртского университета.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2015. – Т. 25.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№ 3. – С. 157-161.</w:t>
      </w:r>
    </w:p>
    <w:p w:rsidR="00E932B8" w:rsidRDefault="00E932B8" w:rsidP="00E932B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Шершеневич</w:t>
      </w:r>
      <w:proofErr w:type="spellEnd"/>
      <w:r w:rsidRPr="00C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Г.Ф. Конкурсный процесс: учебное пособие,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3-е изд.</w:t>
      </w:r>
      <w:r w:rsidR="00C3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М.: Статут, 2021. – 477 с.</w:t>
      </w:r>
    </w:p>
    <w:p w:rsidR="00E932B8" w:rsidRPr="00CE33F9" w:rsidRDefault="00E932B8" w:rsidP="00E932B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E33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Mancini G.F., Keeling D.T. Language, culture and politics in the life of the European Court of Justice // Columbia 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ournal of European Law. – 1995.</w:t>
      </w:r>
      <w:r w:rsidRPr="004E48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CE33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 Vol. 1. – P. 399-406.</w:t>
      </w:r>
    </w:p>
    <w:p w:rsidR="00E932B8" w:rsidRPr="00C37077" w:rsidRDefault="00E932B8" w:rsidP="00E9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sectPr w:rsidR="00E932B8" w:rsidRPr="00C37077" w:rsidSect="0023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1A" w:rsidRDefault="001B451A" w:rsidP="00D928EF">
      <w:pPr>
        <w:spacing w:after="0" w:line="240" w:lineRule="auto"/>
      </w:pPr>
      <w:r>
        <w:separator/>
      </w:r>
    </w:p>
  </w:endnote>
  <w:endnote w:type="continuationSeparator" w:id="0">
    <w:p w:rsidR="001B451A" w:rsidRDefault="001B451A" w:rsidP="00D9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1A" w:rsidRDefault="001B451A" w:rsidP="00D928EF">
      <w:pPr>
        <w:spacing w:after="0" w:line="240" w:lineRule="auto"/>
      </w:pPr>
      <w:r>
        <w:separator/>
      </w:r>
    </w:p>
  </w:footnote>
  <w:footnote w:type="continuationSeparator" w:id="0">
    <w:p w:rsidR="001B451A" w:rsidRDefault="001B451A" w:rsidP="00D928EF">
      <w:pPr>
        <w:spacing w:after="0" w:line="240" w:lineRule="auto"/>
      </w:pPr>
      <w:r>
        <w:continuationSeparator/>
      </w:r>
    </w:p>
  </w:footnote>
  <w:footnote w:id="1">
    <w:p w:rsidR="00397971" w:rsidRDefault="00397971" w:rsidP="00296B42">
      <w:pPr>
        <w:pStyle w:val="a5"/>
        <w:jc w:val="both"/>
      </w:pPr>
      <w:r>
        <w:rPr>
          <w:rStyle w:val="a7"/>
        </w:rPr>
        <w:t>*</w:t>
      </w:r>
      <w:r>
        <w:t xml:space="preserve"> </w:t>
      </w:r>
      <w:r w:rsidRPr="00D928EF">
        <w:rPr>
          <w:rFonts w:ascii="Times New Roman" w:hAnsi="Times New Roman" w:cs="Times New Roman"/>
          <w:sz w:val="24"/>
        </w:rPr>
        <w:t>НЕПОГОДИН ИННОКЕНТИЙ ПЕТРОВИЧ, студент 2 курса бакалавриата факультета подготовки специалистов для судебной системы (юридический факультет) Северо-Западного филиала Российск</w:t>
      </w:r>
      <w:r w:rsidR="00147D3D">
        <w:rPr>
          <w:rFonts w:ascii="Times New Roman" w:hAnsi="Times New Roman" w:cs="Times New Roman"/>
          <w:sz w:val="24"/>
        </w:rPr>
        <w:t>ого</w:t>
      </w:r>
      <w:r w:rsidRPr="00D928EF">
        <w:rPr>
          <w:rFonts w:ascii="Times New Roman" w:hAnsi="Times New Roman" w:cs="Times New Roman"/>
          <w:sz w:val="24"/>
        </w:rPr>
        <w:t xml:space="preserve"> государств</w:t>
      </w:r>
      <w:r w:rsidR="004F4462">
        <w:rPr>
          <w:rFonts w:ascii="Times New Roman" w:hAnsi="Times New Roman" w:cs="Times New Roman"/>
          <w:sz w:val="24"/>
        </w:rPr>
        <w:t>енн</w:t>
      </w:r>
      <w:r w:rsidR="00147D3D">
        <w:rPr>
          <w:rFonts w:ascii="Times New Roman" w:hAnsi="Times New Roman" w:cs="Times New Roman"/>
          <w:sz w:val="24"/>
        </w:rPr>
        <w:t>ого</w:t>
      </w:r>
      <w:r w:rsidR="004F4462">
        <w:rPr>
          <w:rFonts w:ascii="Times New Roman" w:hAnsi="Times New Roman" w:cs="Times New Roman"/>
          <w:sz w:val="24"/>
        </w:rPr>
        <w:t xml:space="preserve"> университет</w:t>
      </w:r>
      <w:r w:rsidR="00147D3D">
        <w:rPr>
          <w:rFonts w:ascii="Times New Roman" w:hAnsi="Times New Roman" w:cs="Times New Roman"/>
          <w:sz w:val="24"/>
        </w:rPr>
        <w:t>а</w:t>
      </w:r>
      <w:r w:rsidR="004F4462">
        <w:rPr>
          <w:rFonts w:ascii="Times New Roman" w:hAnsi="Times New Roman" w:cs="Times New Roman"/>
          <w:sz w:val="24"/>
        </w:rPr>
        <w:t xml:space="preserve"> правосудия (Н</w:t>
      </w:r>
      <w:r w:rsidRPr="00D928EF">
        <w:rPr>
          <w:rFonts w:ascii="Times New Roman" w:hAnsi="Times New Roman" w:cs="Times New Roman"/>
          <w:sz w:val="24"/>
        </w:rPr>
        <w:t xml:space="preserve">аучный руководитель – Журкин А.А., доцент кафедры </w:t>
      </w:r>
      <w:r w:rsidR="00147D3D">
        <w:rPr>
          <w:rFonts w:ascii="Times New Roman" w:hAnsi="Times New Roman" w:cs="Times New Roman"/>
          <w:sz w:val="24"/>
        </w:rPr>
        <w:t xml:space="preserve">теории </w:t>
      </w:r>
      <w:r w:rsidRPr="00D928EF">
        <w:rPr>
          <w:rFonts w:ascii="Times New Roman" w:hAnsi="Times New Roman" w:cs="Times New Roman"/>
          <w:sz w:val="24"/>
        </w:rPr>
        <w:t>права Северо-Западного филиала Российск</w:t>
      </w:r>
      <w:r w:rsidR="00147D3D">
        <w:rPr>
          <w:rFonts w:ascii="Times New Roman" w:hAnsi="Times New Roman" w:cs="Times New Roman"/>
          <w:sz w:val="24"/>
        </w:rPr>
        <w:t>ого</w:t>
      </w:r>
      <w:r w:rsidRPr="00D928EF">
        <w:rPr>
          <w:rFonts w:ascii="Times New Roman" w:hAnsi="Times New Roman" w:cs="Times New Roman"/>
          <w:sz w:val="24"/>
        </w:rPr>
        <w:t xml:space="preserve"> государственн</w:t>
      </w:r>
      <w:r w:rsidR="00147D3D">
        <w:rPr>
          <w:rFonts w:ascii="Times New Roman" w:hAnsi="Times New Roman" w:cs="Times New Roman"/>
          <w:sz w:val="24"/>
        </w:rPr>
        <w:t>ого</w:t>
      </w:r>
      <w:r w:rsidRPr="00D928EF">
        <w:rPr>
          <w:rFonts w:ascii="Times New Roman" w:hAnsi="Times New Roman" w:cs="Times New Roman"/>
          <w:sz w:val="24"/>
        </w:rPr>
        <w:t xml:space="preserve"> университет</w:t>
      </w:r>
      <w:r w:rsidR="00147D3D">
        <w:rPr>
          <w:rFonts w:ascii="Times New Roman" w:hAnsi="Times New Roman" w:cs="Times New Roman"/>
          <w:sz w:val="24"/>
        </w:rPr>
        <w:t>а</w:t>
      </w:r>
      <w:r w:rsidRPr="00D928EF">
        <w:rPr>
          <w:rFonts w:ascii="Times New Roman" w:hAnsi="Times New Roman" w:cs="Times New Roman"/>
          <w:sz w:val="24"/>
        </w:rPr>
        <w:t xml:space="preserve"> правосудия, кандидат юридических наук, доцент).</w:t>
      </w:r>
    </w:p>
  </w:footnote>
  <w:footnote w:id="2">
    <w:p w:rsidR="00BF49F0" w:rsidRPr="00BF49F0" w:rsidRDefault="00BF49F0" w:rsidP="00BF49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F49F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F49F0">
        <w:rPr>
          <w:rFonts w:ascii="Times New Roman" w:hAnsi="Times New Roman" w:cs="Times New Roman"/>
          <w:sz w:val="24"/>
          <w:szCs w:val="24"/>
        </w:rPr>
        <w:t xml:space="preserve"> Судно «Северный полюс» отправилось в экспедицию // https://rg.ru/2022/09/17/reg-szfo/sudno-severnyj-polius-otpravilos-v-ekspediciiu.html (Дата обращения: 01.01.2024 г.).</w:t>
      </w:r>
    </w:p>
  </w:footnote>
  <w:footnote w:id="3">
    <w:p w:rsidR="00BF49F0" w:rsidRPr="00BF49F0" w:rsidRDefault="00BF49F0" w:rsidP="00BF49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F49F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F49F0">
        <w:rPr>
          <w:rFonts w:ascii="Times New Roman" w:hAnsi="Times New Roman" w:cs="Times New Roman"/>
          <w:sz w:val="24"/>
          <w:szCs w:val="24"/>
        </w:rPr>
        <w:t xml:space="preserve"> Постановление Пленума Верховного Суда Российской Федерации от 29.05.2012 № 9 (ред. от 24.12.2020 г.) «О судебной практике по делам о наследовании» // Российская газета. – 2012. – № 127 (5800).</w:t>
      </w:r>
    </w:p>
  </w:footnote>
  <w:footnote w:id="4">
    <w:p w:rsidR="00BF49F0" w:rsidRPr="00BF49F0" w:rsidRDefault="00BF49F0" w:rsidP="00BF49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F49F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F49F0">
        <w:rPr>
          <w:rFonts w:ascii="Times New Roman" w:hAnsi="Times New Roman" w:cs="Times New Roman"/>
          <w:sz w:val="24"/>
          <w:szCs w:val="24"/>
        </w:rPr>
        <w:t xml:space="preserve"> Федеральный закон от 25.04.2002 г. № 40-ФЗ «Об обязательном страховании гражданской ответственности владельцев транспортных средств» (с изм. и доп., вступ. в силу с 15.07.2023) // Собрание законодательства Российской Федерации. – 2002. – № 18. – Ст. 1720.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66E5"/>
    <w:multiLevelType w:val="hybridMultilevel"/>
    <w:tmpl w:val="BA2E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55472"/>
    <w:multiLevelType w:val="hybridMultilevel"/>
    <w:tmpl w:val="DFF690D8"/>
    <w:lvl w:ilvl="0" w:tplc="6584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105A75"/>
    <w:multiLevelType w:val="hybridMultilevel"/>
    <w:tmpl w:val="CF1E4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E1887"/>
    <w:multiLevelType w:val="hybridMultilevel"/>
    <w:tmpl w:val="E1728AE4"/>
    <w:lvl w:ilvl="0" w:tplc="789A30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D55F0B"/>
    <w:multiLevelType w:val="hybridMultilevel"/>
    <w:tmpl w:val="F712254C"/>
    <w:lvl w:ilvl="0" w:tplc="8C88E7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07"/>
    <w:rsid w:val="000070AD"/>
    <w:rsid w:val="00013D57"/>
    <w:rsid w:val="000160DC"/>
    <w:rsid w:val="00045726"/>
    <w:rsid w:val="00096E57"/>
    <w:rsid w:val="000976CD"/>
    <w:rsid w:val="000A297F"/>
    <w:rsid w:val="000A3378"/>
    <w:rsid w:val="000A354F"/>
    <w:rsid w:val="000F0FED"/>
    <w:rsid w:val="00103594"/>
    <w:rsid w:val="00135069"/>
    <w:rsid w:val="001458DA"/>
    <w:rsid w:val="00147D3D"/>
    <w:rsid w:val="00154270"/>
    <w:rsid w:val="0016196A"/>
    <w:rsid w:val="0018515A"/>
    <w:rsid w:val="001A3467"/>
    <w:rsid w:val="001A4857"/>
    <w:rsid w:val="001B451A"/>
    <w:rsid w:val="001D7152"/>
    <w:rsid w:val="00201CA8"/>
    <w:rsid w:val="00217975"/>
    <w:rsid w:val="00225528"/>
    <w:rsid w:val="00232EC2"/>
    <w:rsid w:val="00235318"/>
    <w:rsid w:val="00257242"/>
    <w:rsid w:val="00280E54"/>
    <w:rsid w:val="00282494"/>
    <w:rsid w:val="00296B42"/>
    <w:rsid w:val="002B6AB8"/>
    <w:rsid w:val="002D2BAC"/>
    <w:rsid w:val="002F0232"/>
    <w:rsid w:val="002F1800"/>
    <w:rsid w:val="002F1B00"/>
    <w:rsid w:val="003022FB"/>
    <w:rsid w:val="00316D13"/>
    <w:rsid w:val="003202A7"/>
    <w:rsid w:val="00321019"/>
    <w:rsid w:val="0033069D"/>
    <w:rsid w:val="00344BC2"/>
    <w:rsid w:val="003625A8"/>
    <w:rsid w:val="00397971"/>
    <w:rsid w:val="003D0A7B"/>
    <w:rsid w:val="003D4FE7"/>
    <w:rsid w:val="003F398E"/>
    <w:rsid w:val="003F5F51"/>
    <w:rsid w:val="00410885"/>
    <w:rsid w:val="00417EC3"/>
    <w:rsid w:val="00437813"/>
    <w:rsid w:val="00456EC9"/>
    <w:rsid w:val="00474E01"/>
    <w:rsid w:val="00485D89"/>
    <w:rsid w:val="00497452"/>
    <w:rsid w:val="004A1962"/>
    <w:rsid w:val="004B2168"/>
    <w:rsid w:val="004B53CF"/>
    <w:rsid w:val="004C182A"/>
    <w:rsid w:val="004C5027"/>
    <w:rsid w:val="004F4462"/>
    <w:rsid w:val="00500D56"/>
    <w:rsid w:val="00504296"/>
    <w:rsid w:val="0052281D"/>
    <w:rsid w:val="00525A1B"/>
    <w:rsid w:val="005306DD"/>
    <w:rsid w:val="00547BF3"/>
    <w:rsid w:val="00551E2E"/>
    <w:rsid w:val="0055655C"/>
    <w:rsid w:val="005703E3"/>
    <w:rsid w:val="00572EB3"/>
    <w:rsid w:val="00597450"/>
    <w:rsid w:val="005A1FD6"/>
    <w:rsid w:val="005B430A"/>
    <w:rsid w:val="005F29FD"/>
    <w:rsid w:val="005F4FAA"/>
    <w:rsid w:val="00606389"/>
    <w:rsid w:val="00611492"/>
    <w:rsid w:val="0066708C"/>
    <w:rsid w:val="00680AAC"/>
    <w:rsid w:val="00684C6E"/>
    <w:rsid w:val="00693219"/>
    <w:rsid w:val="006F56DD"/>
    <w:rsid w:val="007115EB"/>
    <w:rsid w:val="007424D1"/>
    <w:rsid w:val="00757261"/>
    <w:rsid w:val="0079103C"/>
    <w:rsid w:val="007C5A5F"/>
    <w:rsid w:val="007C79A8"/>
    <w:rsid w:val="007D3FD6"/>
    <w:rsid w:val="007D5206"/>
    <w:rsid w:val="007F3E6D"/>
    <w:rsid w:val="008433D9"/>
    <w:rsid w:val="008458A6"/>
    <w:rsid w:val="00896FEB"/>
    <w:rsid w:val="009021FD"/>
    <w:rsid w:val="009138E1"/>
    <w:rsid w:val="00916B1E"/>
    <w:rsid w:val="00926237"/>
    <w:rsid w:val="00936273"/>
    <w:rsid w:val="0097580B"/>
    <w:rsid w:val="009860F6"/>
    <w:rsid w:val="009B0FDE"/>
    <w:rsid w:val="009B69B6"/>
    <w:rsid w:val="009C5BC3"/>
    <w:rsid w:val="009D4358"/>
    <w:rsid w:val="009E2192"/>
    <w:rsid w:val="009E30CC"/>
    <w:rsid w:val="009E372D"/>
    <w:rsid w:val="009F4B66"/>
    <w:rsid w:val="00A37034"/>
    <w:rsid w:val="00A45CC8"/>
    <w:rsid w:val="00A54C08"/>
    <w:rsid w:val="00A66E61"/>
    <w:rsid w:val="00A93D9C"/>
    <w:rsid w:val="00AC6F52"/>
    <w:rsid w:val="00AD2D25"/>
    <w:rsid w:val="00AD4C53"/>
    <w:rsid w:val="00AE0A0A"/>
    <w:rsid w:val="00AE6E03"/>
    <w:rsid w:val="00AF14A6"/>
    <w:rsid w:val="00AF29B6"/>
    <w:rsid w:val="00B4384D"/>
    <w:rsid w:val="00B707FF"/>
    <w:rsid w:val="00B81DAA"/>
    <w:rsid w:val="00B96117"/>
    <w:rsid w:val="00BA702F"/>
    <w:rsid w:val="00BD640B"/>
    <w:rsid w:val="00BE3AB7"/>
    <w:rsid w:val="00BE42AF"/>
    <w:rsid w:val="00BE7152"/>
    <w:rsid w:val="00BF49F0"/>
    <w:rsid w:val="00C149D2"/>
    <w:rsid w:val="00C167E3"/>
    <w:rsid w:val="00C17075"/>
    <w:rsid w:val="00C3333D"/>
    <w:rsid w:val="00C36EB9"/>
    <w:rsid w:val="00C8622C"/>
    <w:rsid w:val="00CA3478"/>
    <w:rsid w:val="00D42E1C"/>
    <w:rsid w:val="00D60CCF"/>
    <w:rsid w:val="00D63F15"/>
    <w:rsid w:val="00D7205B"/>
    <w:rsid w:val="00D928EF"/>
    <w:rsid w:val="00DA1056"/>
    <w:rsid w:val="00DA711C"/>
    <w:rsid w:val="00E216E2"/>
    <w:rsid w:val="00E30636"/>
    <w:rsid w:val="00E31E07"/>
    <w:rsid w:val="00E329C1"/>
    <w:rsid w:val="00E40630"/>
    <w:rsid w:val="00E5035E"/>
    <w:rsid w:val="00E50E77"/>
    <w:rsid w:val="00E540CD"/>
    <w:rsid w:val="00E56CA8"/>
    <w:rsid w:val="00E64EF6"/>
    <w:rsid w:val="00E82486"/>
    <w:rsid w:val="00E932B8"/>
    <w:rsid w:val="00EB1932"/>
    <w:rsid w:val="00EC00F1"/>
    <w:rsid w:val="00EC5851"/>
    <w:rsid w:val="00EE7D73"/>
    <w:rsid w:val="00EF04FD"/>
    <w:rsid w:val="00EF1159"/>
    <w:rsid w:val="00EF2A84"/>
    <w:rsid w:val="00EF3735"/>
    <w:rsid w:val="00EF72FB"/>
    <w:rsid w:val="00F05602"/>
    <w:rsid w:val="00F466BF"/>
    <w:rsid w:val="00F510C1"/>
    <w:rsid w:val="00F616CE"/>
    <w:rsid w:val="00F866CE"/>
    <w:rsid w:val="00FA1E74"/>
    <w:rsid w:val="00FA7CC0"/>
    <w:rsid w:val="00FB59B0"/>
    <w:rsid w:val="00FC3854"/>
    <w:rsid w:val="00FD01F5"/>
    <w:rsid w:val="00FD3DE5"/>
    <w:rsid w:val="00FE7B21"/>
    <w:rsid w:val="00FF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2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429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47BF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928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28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28E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5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2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429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47BF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928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28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28E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5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44CD-2BFF-46A4-BC0B-8F056624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Дорский</dc:creator>
  <cp:lastModifiedBy>Исаков А.В.</cp:lastModifiedBy>
  <cp:revision>2</cp:revision>
  <cp:lastPrinted>2023-01-25T05:43:00Z</cp:lastPrinted>
  <dcterms:created xsi:type="dcterms:W3CDTF">2023-12-28T10:48:00Z</dcterms:created>
  <dcterms:modified xsi:type="dcterms:W3CDTF">2023-12-28T10:48:00Z</dcterms:modified>
</cp:coreProperties>
</file>