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9" w:rsidRPr="001E3FFB" w:rsidRDefault="003E02D9" w:rsidP="003E02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Северо-Западный филиал</w:t>
      </w:r>
    </w:p>
    <w:p w:rsidR="003E02D9" w:rsidRPr="001E3FFB" w:rsidRDefault="003E02D9" w:rsidP="003E02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3E02D9" w:rsidRPr="001E3FFB" w:rsidRDefault="003E02D9" w:rsidP="003E02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FFB">
        <w:rPr>
          <w:rFonts w:ascii="Times New Roman" w:eastAsia="Calibri" w:hAnsi="Times New Roman" w:cs="Times New Roman"/>
          <w:sz w:val="28"/>
          <w:szCs w:val="28"/>
        </w:rPr>
        <w:t>«Российский государственный университет правосудия»</w:t>
      </w:r>
    </w:p>
    <w:p w:rsidR="003E02D9" w:rsidRPr="00AE2DB2" w:rsidRDefault="003E02D9" w:rsidP="003E0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3E02D9" w:rsidRPr="00AE2DB2" w:rsidRDefault="003E02D9" w:rsidP="003E0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DC" w:rsidRPr="00741B58" w:rsidRDefault="005C2FDC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16" w:rsidRPr="006D1716" w:rsidRDefault="006D1716" w:rsidP="006D171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по специальности 40.05.04 Судебная</w:t>
      </w:r>
    </w:p>
    <w:p w:rsid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и прокурорская деятельность (уровень специалитета)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B58" w:rsidRPr="006D1716" w:rsidRDefault="00741B58" w:rsidP="006D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 </w:t>
      </w:r>
      <w:r w:rsidR="00F4381A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124564" w:rsidP="0074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Рабочая программа производственной</w:t>
      </w:r>
      <w:r w:rsidR="00741B58"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практики</w:t>
      </w:r>
    </w:p>
    <w:p w:rsidR="00741B58" w:rsidRDefault="00F4381A" w:rsidP="00F4381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(практики по получению профессиональных умений </w:t>
      </w:r>
      <w:r w:rsidR="002A62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опыта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2842" w:rsidRPr="00741B58" w:rsidRDefault="00802842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D13E2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C6E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33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набора</w:t>
      </w: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Default="00741B58" w:rsidP="00F62707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707" w:rsidRPr="00741B58" w:rsidRDefault="00F62707" w:rsidP="00F62707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5C2FDC" w:rsidRDefault="005C2FDC" w:rsidP="003E02D9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5C2FDC" w:rsidRPr="00741B58" w:rsidRDefault="005C2FDC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4381A" w:rsidRPr="005C2FDC" w:rsidRDefault="006D1716" w:rsidP="005C2FDC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Санкт-Петербург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</w:t>
      </w:r>
      <w:r w:rsidR="001C6E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20</w:t>
      </w:r>
      <w:r w:rsidR="00F1335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20</w:t>
      </w:r>
    </w:p>
    <w:p w:rsidR="00467C51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Составитель:  </w:t>
      </w:r>
    </w:p>
    <w:p w:rsidR="00783185" w:rsidRDefault="00783185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Н.В.,</w:t>
      </w:r>
      <w:r w:rsidR="000E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к.ю.н., доцент</w:t>
      </w:r>
    </w:p>
    <w:p w:rsidR="00F4381A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 w:rsidRPr="00602234">
        <w:rPr>
          <w:rFonts w:ascii="Times New Roman" w:hAnsi="Times New Roman" w:cs="Times New Roman"/>
          <w:kern w:val="3"/>
        </w:rPr>
        <w:t>Пискунова Н.И.</w:t>
      </w:r>
    </w:p>
    <w:p w:rsidR="006D1716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 w:rsidRPr="00602234">
        <w:rPr>
          <w:rFonts w:ascii="Times New Roman" w:hAnsi="Times New Roman" w:cs="Times New Roman"/>
        </w:rPr>
        <w:t>Войтович Л.В.</w:t>
      </w:r>
      <w:r>
        <w:rPr>
          <w:rFonts w:ascii="Times New Roman" w:hAnsi="Times New Roman" w:cs="Times New Roman"/>
        </w:rPr>
        <w:t>, к.ю.н., доцент</w:t>
      </w:r>
    </w:p>
    <w:p w:rsidR="006D1716" w:rsidRPr="00F4381A" w:rsidRDefault="006D1716" w:rsidP="00F4381A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34">
        <w:rPr>
          <w:rFonts w:ascii="Times New Roman" w:hAnsi="Times New Roman" w:cs="Times New Roman"/>
        </w:rPr>
        <w:t>Сварчевский К.Г.</w:t>
      </w:r>
      <w:r>
        <w:rPr>
          <w:rFonts w:ascii="Times New Roman" w:hAnsi="Times New Roman" w:cs="Times New Roman"/>
        </w:rPr>
        <w:t xml:space="preserve">, </w:t>
      </w:r>
      <w:r w:rsidRPr="00602234">
        <w:rPr>
          <w:rFonts w:ascii="Times New Roman" w:hAnsi="Times New Roman" w:cs="Times New Roman"/>
        </w:rPr>
        <w:t>к.ю.н., доц</w:t>
      </w:r>
      <w:r>
        <w:rPr>
          <w:rFonts w:ascii="Times New Roman" w:hAnsi="Times New Roman" w:cs="Times New Roman"/>
        </w:rPr>
        <w:t>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D6" w:rsidRPr="004411D6" w:rsidRDefault="00467C51" w:rsidP="004411D6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составлена на основе РП производственной практики для специальности 40.05.04, авторы </w:t>
      </w:r>
      <w:r w:rsidR="004411D6"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E7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3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Алексеева Н.В., к.ю.н., доцент, </w:t>
      </w:r>
      <w:r w:rsidR="004411D6"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Пискунова Н.И., </w:t>
      </w:r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>Войтович Л.В., к.ю.н., доцент, Сварчевский К.Г., к.ю.н., доцент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5B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  <w:r w:rsidR="0009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ФГОС ВО по </w:t>
      </w:r>
      <w:r w:rsid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Судебная и прокурорская деятельность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5C" w:rsidRPr="0013514C" w:rsidRDefault="00F1335C" w:rsidP="00F133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обсуждена на заседании кафедры гражданского права протокол № 11 от 10 апреля 2020 г.</w:t>
      </w:r>
    </w:p>
    <w:p w:rsidR="00F1335C" w:rsidRPr="004411D6" w:rsidRDefault="00F1335C" w:rsidP="00F13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335C" w:rsidRDefault="00F1335C" w:rsidP="00F1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5C" w:rsidRPr="00F4381A" w:rsidRDefault="00F1335C" w:rsidP="00F1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5C" w:rsidRDefault="00F1335C" w:rsidP="00F1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5C" w:rsidRPr="006D1716" w:rsidRDefault="00F1335C" w:rsidP="00F1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Зав. кафедрой</w:t>
      </w:r>
      <w:r w:rsidRPr="006D171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D1716">
        <w:rPr>
          <w:rFonts w:ascii="Times New Roman" w:hAnsi="Times New Roman" w:cs="Times New Roman"/>
          <w:sz w:val="24"/>
          <w:szCs w:val="28"/>
        </w:rPr>
        <w:t>Сварчевский К.Г., к.ю.н., доцент</w:t>
      </w:r>
    </w:p>
    <w:p w:rsidR="00F1335C" w:rsidRDefault="00F1335C" w:rsidP="00F1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1335C" w:rsidRPr="00F4381A" w:rsidRDefault="00F1335C" w:rsidP="00F1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5C" w:rsidRPr="00F4381A" w:rsidRDefault="00F1335C" w:rsidP="00F13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1335C" w:rsidRPr="00F4381A" w:rsidRDefault="00F1335C" w:rsidP="00F133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1335C" w:rsidRDefault="00F1335C" w:rsidP="00F1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5C" w:rsidRDefault="00F1335C" w:rsidP="00F1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5C" w:rsidRPr="00973108" w:rsidRDefault="00F1335C" w:rsidP="00F133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обсуждена на заседании кафедры гражданского процессуального права протокол № 9 от « 07 » апреля 2020 г.</w:t>
      </w:r>
    </w:p>
    <w:p w:rsidR="00F1335C" w:rsidRDefault="00F1335C" w:rsidP="00F1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5C" w:rsidRDefault="00F1335C" w:rsidP="00F1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5C" w:rsidRPr="007E0735" w:rsidRDefault="00F1335C" w:rsidP="00F1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Войтович Л.В., к.ю.н., доцент</w:t>
      </w:r>
    </w:p>
    <w:p w:rsidR="00F1335C" w:rsidRPr="00F4381A" w:rsidRDefault="00F1335C" w:rsidP="00F1335C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5C" w:rsidRPr="00F4381A" w:rsidRDefault="00F1335C" w:rsidP="00F13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1335C" w:rsidRPr="00973108" w:rsidRDefault="00F1335C" w:rsidP="00F1335C">
      <w:pPr>
        <w:tabs>
          <w:tab w:val="left" w:pos="5387"/>
          <w:tab w:val="left" w:pos="595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F1335C" w:rsidRDefault="00F1335C" w:rsidP="00F1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5C" w:rsidRDefault="00F1335C" w:rsidP="00F1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5C" w:rsidRPr="00973108" w:rsidRDefault="00F1335C" w:rsidP="00F133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одобрена учебно-методическим Советом СЗФ ФГБОУВО «РГУП», протокол № 04 от 28 апреля 2020 г.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D13E28" w:rsidRDefault="00D13E28" w:rsidP="007831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0472" w:rsidRDefault="00FF0472" w:rsidP="007831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472">
        <w:rPr>
          <w:rFonts w:ascii="Times New Roman" w:hAnsi="Times New Roman" w:cs="Times New Roman"/>
        </w:rPr>
        <w:t xml:space="preserve">© Российский государственный университет правосудия, </w:t>
      </w:r>
      <w:r w:rsidR="001C6E5E">
        <w:rPr>
          <w:rFonts w:ascii="Times New Roman" w:hAnsi="Times New Roman" w:cs="Times New Roman"/>
        </w:rPr>
        <w:t>20</w:t>
      </w:r>
      <w:r w:rsidR="00F1335C">
        <w:rPr>
          <w:rFonts w:ascii="Times New Roman" w:hAnsi="Times New Roman" w:cs="Times New Roman"/>
        </w:rPr>
        <w:t>20</w:t>
      </w:r>
      <w:r w:rsidRPr="00FF0472">
        <w:rPr>
          <w:rFonts w:ascii="Times New Roman" w:hAnsi="Times New Roman" w:cs="Times New Roman"/>
        </w:rPr>
        <w:t xml:space="preserve"> </w:t>
      </w:r>
    </w:p>
    <w:p w:rsidR="00783185" w:rsidRPr="00783185" w:rsidRDefault="00783185" w:rsidP="007831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>
        <w:rPr>
          <w:rFonts w:ascii="Times New Roman" w:eastAsia="Times New Roman" w:hAnsi="Times New Roman" w:cs="Times New Roman"/>
          <w:lang w:eastAsia="ru-RU"/>
        </w:rPr>
        <w:t>Алексеева Н.В.,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6E5E">
        <w:rPr>
          <w:rFonts w:ascii="Times New Roman" w:eastAsia="Times New Roman" w:hAnsi="Times New Roman" w:cs="Times New Roman"/>
          <w:lang w:eastAsia="ru-RU"/>
        </w:rPr>
        <w:t>20</w:t>
      </w:r>
      <w:r w:rsidR="00F1335C">
        <w:rPr>
          <w:rFonts w:ascii="Times New Roman" w:eastAsia="Times New Roman" w:hAnsi="Times New Roman" w:cs="Times New Roman"/>
          <w:lang w:eastAsia="ru-RU"/>
        </w:rPr>
        <w:t>20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3E28" w:rsidRPr="00FF0472" w:rsidRDefault="00FF0472" w:rsidP="007831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467C51" w:rsidRPr="00FF0472">
        <w:rPr>
          <w:rFonts w:ascii="Times New Roman" w:eastAsia="Times New Roman" w:hAnsi="Times New Roman" w:cs="Times New Roman"/>
          <w:lang w:eastAsia="ru-RU"/>
        </w:rPr>
        <w:t>Пискунова Н.И.</w:t>
      </w:r>
      <w:r w:rsidRPr="00FF0472">
        <w:rPr>
          <w:rFonts w:ascii="Times New Roman" w:eastAsia="Times New Roman" w:hAnsi="Times New Roman" w:cs="Times New Roman"/>
          <w:lang w:eastAsia="ru-RU"/>
        </w:rPr>
        <w:t>,</w:t>
      </w:r>
      <w:r w:rsidR="001C6E5E">
        <w:rPr>
          <w:rFonts w:ascii="Times New Roman" w:eastAsia="Times New Roman" w:hAnsi="Times New Roman" w:cs="Times New Roman"/>
          <w:lang w:eastAsia="ru-RU"/>
        </w:rPr>
        <w:t>20</w:t>
      </w:r>
      <w:r w:rsidR="00F1335C">
        <w:rPr>
          <w:rFonts w:ascii="Times New Roman" w:eastAsia="Times New Roman" w:hAnsi="Times New Roman" w:cs="Times New Roman"/>
          <w:lang w:eastAsia="ru-RU"/>
        </w:rPr>
        <w:t>20</w:t>
      </w:r>
    </w:p>
    <w:p w:rsidR="00FF0472" w:rsidRPr="00FF0472" w:rsidRDefault="00FF0472" w:rsidP="007831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>© Войтович Л.</w:t>
      </w:r>
      <w:r w:rsidR="000E71F4">
        <w:rPr>
          <w:rFonts w:ascii="Times New Roman" w:eastAsia="Times New Roman" w:hAnsi="Times New Roman" w:cs="Times New Roman"/>
          <w:lang w:eastAsia="ru-RU"/>
        </w:rPr>
        <w:t>В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1C6E5E">
        <w:rPr>
          <w:rFonts w:ascii="Times New Roman" w:eastAsia="Times New Roman" w:hAnsi="Times New Roman" w:cs="Times New Roman"/>
          <w:lang w:eastAsia="ru-RU"/>
        </w:rPr>
        <w:t>20</w:t>
      </w:r>
      <w:r w:rsidR="00F1335C">
        <w:rPr>
          <w:rFonts w:ascii="Times New Roman" w:eastAsia="Times New Roman" w:hAnsi="Times New Roman" w:cs="Times New Roman"/>
          <w:lang w:eastAsia="ru-RU"/>
        </w:rPr>
        <w:t>20</w:t>
      </w:r>
    </w:p>
    <w:p w:rsidR="007C65D5" w:rsidRDefault="00FF0472" w:rsidP="007C65D5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Сварчевский К.Г., </w:t>
      </w:r>
      <w:r w:rsidR="001C6E5E">
        <w:rPr>
          <w:rFonts w:ascii="Times New Roman" w:eastAsia="Times New Roman" w:hAnsi="Times New Roman" w:cs="Times New Roman"/>
          <w:lang w:eastAsia="ru-RU"/>
        </w:rPr>
        <w:t>20</w:t>
      </w:r>
      <w:r w:rsidR="00F1335C">
        <w:rPr>
          <w:rFonts w:ascii="Times New Roman" w:eastAsia="Times New Roman" w:hAnsi="Times New Roman" w:cs="Times New Roman"/>
          <w:lang w:eastAsia="ru-RU"/>
        </w:rPr>
        <w:t>20</w:t>
      </w:r>
      <w:r w:rsidR="007C65D5" w:rsidRPr="007C65D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</w:p>
    <w:p w:rsidR="00FF0472" w:rsidRPr="00D005CD" w:rsidRDefault="00FF0472" w:rsidP="00D005CD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</w:p>
    <w:p w:rsidR="00D13E28" w:rsidRPr="00D13E28" w:rsidRDefault="00D13E28" w:rsidP="00802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28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D13E28" w:rsidRDefault="00794970" w:rsidP="00D13E28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программы…………………………………………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практики, способ и форма ее проведения…………………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практики в структуре ОПОП ВО………………………………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практики, объем в зачетных единицах и продолжительность в неделях……………………………………….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для проведения промежуточной аттестации и формы отчетности……………………………………………………………………...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поведения практики…………………………………………………………………………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451A0F" w:rsidRDefault="00A709F5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0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A709F5" w:rsidRPr="00C45F55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F5" w:rsidRPr="00C45F55" w:rsidRDefault="005B6A4F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 практика (практика по получению профессиональных умений и </w:t>
      </w:r>
      <w:r>
        <w:rPr>
          <w:rFonts w:ascii="Times New Roman" w:hAnsi="Times New Roman" w:cs="Times New Roman"/>
          <w:sz w:val="24"/>
          <w:szCs w:val="24"/>
        </w:rPr>
        <w:t>опыта профессиональной деятельности</w:t>
      </w:r>
      <w:r w:rsidR="00A709F5" w:rsidRPr="00C45F55">
        <w:rPr>
          <w:rFonts w:ascii="Times New Roman" w:hAnsi="Times New Roman" w:cs="Times New Roman"/>
          <w:sz w:val="24"/>
          <w:szCs w:val="24"/>
        </w:rPr>
        <w:t>)</w:t>
      </w:r>
      <w:r w:rsidR="00A11CFC">
        <w:rPr>
          <w:rFonts w:ascii="Times New Roman" w:hAnsi="Times New Roman" w:cs="Times New Roman"/>
          <w:sz w:val="24"/>
          <w:szCs w:val="24"/>
        </w:rPr>
        <w:t xml:space="preserve"> </w:t>
      </w:r>
      <w:r w:rsidR="00A709F5" w:rsidRPr="00C45F55">
        <w:rPr>
          <w:rFonts w:ascii="Times New Roman" w:hAnsi="Times New Roman" w:cs="Times New Roman"/>
          <w:sz w:val="24"/>
          <w:szCs w:val="24"/>
        </w:rPr>
        <w:t>явля</w:t>
      </w:r>
      <w:r w:rsidR="000435F0">
        <w:rPr>
          <w:rFonts w:ascii="Times New Roman" w:hAnsi="Times New Roman" w:cs="Times New Roman"/>
          <w:sz w:val="24"/>
          <w:szCs w:val="24"/>
        </w:rPr>
        <w:t>ю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тся частью основной образовательной программы подготовки студентов по </w:t>
      </w:r>
      <w:r w:rsidR="00DE0908">
        <w:rPr>
          <w:rFonts w:ascii="Times New Roman" w:hAnsi="Times New Roman" w:cs="Times New Roman"/>
          <w:sz w:val="24"/>
          <w:szCs w:val="24"/>
        </w:rPr>
        <w:t>специальности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 40.0</w:t>
      </w:r>
      <w:r w:rsidR="00DE0908">
        <w:rPr>
          <w:rFonts w:ascii="Times New Roman" w:hAnsi="Times New Roman" w:cs="Times New Roman"/>
          <w:sz w:val="24"/>
          <w:szCs w:val="24"/>
        </w:rPr>
        <w:t>5</w:t>
      </w:r>
      <w:r w:rsidR="00A709F5" w:rsidRPr="00C45F55">
        <w:rPr>
          <w:rFonts w:ascii="Times New Roman" w:hAnsi="Times New Roman" w:cs="Times New Roman"/>
          <w:sz w:val="24"/>
          <w:szCs w:val="24"/>
        </w:rPr>
        <w:t>.0</w:t>
      </w:r>
      <w:r w:rsidR="00DE0908">
        <w:rPr>
          <w:rFonts w:ascii="Times New Roman" w:hAnsi="Times New Roman" w:cs="Times New Roman"/>
          <w:sz w:val="24"/>
          <w:szCs w:val="24"/>
        </w:rPr>
        <w:t>4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 «</w:t>
      </w:r>
      <w:r w:rsidR="00DE0908">
        <w:rPr>
          <w:rFonts w:ascii="Times New Roman" w:hAnsi="Times New Roman" w:cs="Times New Roman"/>
          <w:sz w:val="24"/>
          <w:szCs w:val="24"/>
        </w:rPr>
        <w:t>Судебная и прокурорская деятельность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» (уровень </w:t>
      </w:r>
      <w:r w:rsidR="00DE0908">
        <w:rPr>
          <w:rFonts w:ascii="Times New Roman" w:hAnsi="Times New Roman" w:cs="Times New Roman"/>
          <w:sz w:val="24"/>
          <w:szCs w:val="24"/>
        </w:rPr>
        <w:t>специалитета</w:t>
      </w:r>
      <w:r w:rsidR="00A709F5" w:rsidRPr="00C45F55">
        <w:rPr>
          <w:rFonts w:ascii="Times New Roman" w:hAnsi="Times New Roman" w:cs="Times New Roman"/>
          <w:sz w:val="24"/>
          <w:szCs w:val="24"/>
        </w:rPr>
        <w:t>).</w:t>
      </w:r>
    </w:p>
    <w:p w:rsidR="00A709F5" w:rsidRPr="00536F42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42">
        <w:rPr>
          <w:rFonts w:ascii="Times New Roman" w:hAnsi="Times New Roman" w:cs="Times New Roman"/>
          <w:sz w:val="24"/>
          <w:szCs w:val="24"/>
        </w:rPr>
        <w:t>Практика реализу</w:t>
      </w:r>
      <w:r w:rsidR="00066D37">
        <w:rPr>
          <w:rFonts w:ascii="Times New Roman" w:hAnsi="Times New Roman" w:cs="Times New Roman"/>
          <w:sz w:val="24"/>
          <w:szCs w:val="24"/>
        </w:rPr>
        <w:t>ю</w:t>
      </w:r>
      <w:r w:rsidRPr="00536F42">
        <w:rPr>
          <w:rFonts w:ascii="Times New Roman" w:hAnsi="Times New Roman" w:cs="Times New Roman"/>
          <w:sz w:val="24"/>
          <w:szCs w:val="24"/>
        </w:rPr>
        <w:t>тся кафедр</w:t>
      </w:r>
      <w:r w:rsidR="00BD0D82" w:rsidRPr="00536F42">
        <w:rPr>
          <w:rFonts w:ascii="Times New Roman" w:hAnsi="Times New Roman" w:cs="Times New Roman"/>
          <w:sz w:val="24"/>
          <w:szCs w:val="24"/>
        </w:rPr>
        <w:t>ой гра</w:t>
      </w:r>
      <w:r w:rsidR="00066D37">
        <w:rPr>
          <w:rFonts w:ascii="Times New Roman" w:hAnsi="Times New Roman" w:cs="Times New Roman"/>
          <w:sz w:val="24"/>
          <w:szCs w:val="24"/>
        </w:rPr>
        <w:t>жданского процессуального права, кафедрой гражданского права.</w:t>
      </w:r>
    </w:p>
    <w:p w:rsidR="004E1B35" w:rsidRPr="00DE0908" w:rsidRDefault="006A3A57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Содержание практики охватывает круг</w:t>
      </w:r>
      <w:r w:rsidR="00B46A3D" w:rsidRPr="00DE0908">
        <w:rPr>
          <w:rFonts w:ascii="Times New Roman" w:hAnsi="Times New Roman" w:cs="Times New Roman"/>
          <w:sz w:val="24"/>
          <w:szCs w:val="24"/>
        </w:rPr>
        <w:t xml:space="preserve"> вопросов, связанных с</w:t>
      </w:r>
      <w:r w:rsidR="005101D3">
        <w:rPr>
          <w:rFonts w:ascii="Times New Roman" w:hAnsi="Times New Roman" w:cs="Times New Roman"/>
          <w:sz w:val="24"/>
          <w:szCs w:val="24"/>
        </w:rPr>
        <w:t xml:space="preserve"> </w:t>
      </w:r>
      <w:r w:rsidR="000435F0" w:rsidRPr="00DE0908">
        <w:rPr>
          <w:rFonts w:ascii="Times New Roman" w:hAnsi="Times New Roman" w:cs="Times New Roman"/>
          <w:sz w:val="24"/>
          <w:szCs w:val="24"/>
        </w:rPr>
        <w:t xml:space="preserve">обеспечением верховенства закона, единства и укрепления законности, </w:t>
      </w:r>
      <w:r w:rsidR="00BD0D82" w:rsidRPr="00DE0908">
        <w:rPr>
          <w:rFonts w:ascii="Times New Roman" w:hAnsi="Times New Roman" w:cs="Times New Roman"/>
          <w:sz w:val="24"/>
          <w:szCs w:val="24"/>
        </w:rPr>
        <w:t>разработкой и</w:t>
      </w:r>
      <w:r w:rsidR="00B46A3D" w:rsidRPr="00DE0908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="0099523F" w:rsidRPr="00DE0908">
        <w:rPr>
          <w:rFonts w:ascii="Times New Roman" w:hAnsi="Times New Roman" w:cs="Times New Roman"/>
          <w:sz w:val="24"/>
          <w:szCs w:val="24"/>
        </w:rPr>
        <w:t xml:space="preserve">норм </w:t>
      </w:r>
      <w:r w:rsidR="00BD0D82" w:rsidRPr="00DE0908">
        <w:rPr>
          <w:rFonts w:ascii="Times New Roman" w:hAnsi="Times New Roman" w:cs="Times New Roman"/>
          <w:sz w:val="24"/>
          <w:szCs w:val="24"/>
        </w:rPr>
        <w:t xml:space="preserve">гражданского права и смежных с ним отраслей </w:t>
      </w:r>
      <w:r w:rsidR="0064053C">
        <w:rPr>
          <w:rFonts w:ascii="Times New Roman" w:hAnsi="Times New Roman" w:cs="Times New Roman"/>
          <w:sz w:val="24"/>
          <w:szCs w:val="24"/>
        </w:rPr>
        <w:t>права</w:t>
      </w:r>
      <w:r w:rsidR="00536F42">
        <w:rPr>
          <w:rFonts w:ascii="Times New Roman" w:hAnsi="Times New Roman" w:cs="Times New Roman"/>
          <w:sz w:val="24"/>
          <w:szCs w:val="24"/>
        </w:rPr>
        <w:t xml:space="preserve"> в судебной деятельности</w:t>
      </w:r>
      <w:r w:rsidR="00BD0D82" w:rsidRPr="00DE0908">
        <w:rPr>
          <w:rFonts w:ascii="Times New Roman" w:hAnsi="Times New Roman" w:cs="Times New Roman"/>
          <w:sz w:val="24"/>
          <w:szCs w:val="24"/>
        </w:rPr>
        <w:t>.</w:t>
      </w:r>
    </w:p>
    <w:p w:rsidR="00536F42" w:rsidRDefault="00536F42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нацелена на формирование общепрофессиональных компетенций: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поддерживать уровень своей квалификации, необходимый для надлежащего исполнения должностных обязанностей (ОПК-5);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536F42" w:rsidRDefault="00DE0908" w:rsidP="0053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536F42" w:rsidRPr="00536F42" w:rsidRDefault="00536F42" w:rsidP="0053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давать квалифицированные юридические заключения и консультации в рамках своей профессиональной деятельности (ПК-17);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536F42" w:rsidRPr="00536F42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полномочия по отправлению правосудия с соблюдением принципов, закрепленных в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Конституции Российской Федерации и отраслевом законодательстве (ПСК-1.1);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в порядке конституционного судопроизводства (ПСК-1.2);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и вынесению законных, обоснованных и мотивированных судебных актов (ПСК-1.5);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составлять служебные документы по вопросам деятельности суда (ПСК-1.7);</w:t>
      </w:r>
    </w:p>
    <w:p w:rsidR="00536F42" w:rsidRDefault="00536F42" w:rsidP="0053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готовность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соблюдать требования законодательства о статусе судей,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Кодекса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судейской этики (ПСК-1.13).</w:t>
      </w:r>
    </w:p>
    <w:p w:rsidR="00C45F55" w:rsidRPr="00C45F55" w:rsidRDefault="00A11CFC" w:rsidP="00C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Практика </w:t>
      </w:r>
      <w:r w:rsidR="00C45F55" w:rsidRPr="00C45F55">
        <w:rPr>
          <w:rFonts w:ascii="Times New Roman" w:hAnsi="Times New Roman" w:cs="Times New Roman"/>
          <w:sz w:val="24"/>
          <w:szCs w:val="24"/>
        </w:rPr>
        <w:t>предусматрива</w:t>
      </w:r>
      <w:r w:rsidR="00536F42">
        <w:rPr>
          <w:rFonts w:ascii="Times New Roman" w:hAnsi="Times New Roman" w:cs="Times New Roman"/>
          <w:sz w:val="24"/>
          <w:szCs w:val="24"/>
        </w:rPr>
        <w:t>ю</w:t>
      </w:r>
      <w:r w:rsidR="00C45F55" w:rsidRPr="00C45F55">
        <w:rPr>
          <w:rFonts w:ascii="Times New Roman" w:hAnsi="Times New Roman" w:cs="Times New Roman"/>
          <w:sz w:val="24"/>
          <w:szCs w:val="24"/>
        </w:rPr>
        <w:t>т следующие формы организации учебного процесса: вы</w:t>
      </w:r>
      <w:r w:rsidR="00880234">
        <w:rPr>
          <w:rFonts w:ascii="Times New Roman" w:hAnsi="Times New Roman" w:cs="Times New Roman"/>
          <w:sz w:val="24"/>
          <w:szCs w:val="24"/>
        </w:rPr>
        <w:t xml:space="preserve">полнение индивидуальных заданий, </w:t>
      </w:r>
      <w:r w:rsidR="00DE0908">
        <w:rPr>
          <w:rFonts w:ascii="Times New Roman" w:hAnsi="Times New Roman" w:cs="Times New Roman"/>
          <w:sz w:val="24"/>
          <w:szCs w:val="24"/>
        </w:rPr>
        <w:t>самостоятельная</w:t>
      </w:r>
      <w:r w:rsidR="00880234">
        <w:rPr>
          <w:rFonts w:ascii="Times New Roman" w:hAnsi="Times New Roman" w:cs="Times New Roman"/>
          <w:sz w:val="24"/>
          <w:szCs w:val="24"/>
        </w:rPr>
        <w:t xml:space="preserve"> работа, групповые и индивидуальные консультации.</w:t>
      </w:r>
    </w:p>
    <w:p w:rsidR="00C45F55" w:rsidRPr="00536F42" w:rsidRDefault="00C45F5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текущий контроль успеваемости в форме контроля посещаемости и проверки выполненных </w:t>
      </w:r>
      <w:r w:rsidRPr="00536F42">
        <w:rPr>
          <w:rFonts w:ascii="Times New Roman" w:hAnsi="Times New Roman" w:cs="Times New Roman"/>
          <w:sz w:val="24"/>
          <w:szCs w:val="24"/>
        </w:rPr>
        <w:t>заданий и промежуточный контроль в форме дифференцированного зачета.</w:t>
      </w:r>
    </w:p>
    <w:p w:rsidR="00DE0908" w:rsidRDefault="00C45F55" w:rsidP="00DE09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42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составляет </w:t>
      </w:r>
      <w:r w:rsidR="00A11CFC">
        <w:rPr>
          <w:rFonts w:ascii="Times New Roman" w:hAnsi="Times New Roman" w:cs="Times New Roman"/>
          <w:sz w:val="24"/>
          <w:szCs w:val="24"/>
        </w:rPr>
        <w:t>6</w:t>
      </w:r>
      <w:r w:rsidRPr="00536F42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568CC" w:rsidRPr="00536F42">
        <w:rPr>
          <w:rFonts w:ascii="Times New Roman" w:hAnsi="Times New Roman" w:cs="Times New Roman"/>
          <w:sz w:val="24"/>
          <w:szCs w:val="24"/>
        </w:rPr>
        <w:t>х единиц</w:t>
      </w:r>
      <w:r w:rsidRPr="00536F42">
        <w:rPr>
          <w:rFonts w:ascii="Times New Roman" w:hAnsi="Times New Roman" w:cs="Times New Roman"/>
          <w:sz w:val="24"/>
          <w:szCs w:val="24"/>
        </w:rPr>
        <w:t xml:space="preserve">, </w:t>
      </w:r>
      <w:r w:rsidR="00A11CFC">
        <w:rPr>
          <w:rFonts w:ascii="Times New Roman" w:hAnsi="Times New Roman" w:cs="Times New Roman"/>
          <w:sz w:val="24"/>
          <w:szCs w:val="24"/>
        </w:rPr>
        <w:t>4</w:t>
      </w:r>
      <w:r w:rsidR="005101D3">
        <w:rPr>
          <w:rFonts w:ascii="Times New Roman" w:hAnsi="Times New Roman" w:cs="Times New Roman"/>
          <w:sz w:val="24"/>
          <w:szCs w:val="24"/>
        </w:rPr>
        <w:t xml:space="preserve"> недели</w:t>
      </w:r>
      <w:r w:rsidRPr="00536F42">
        <w:rPr>
          <w:rFonts w:ascii="Times New Roman" w:hAnsi="Times New Roman" w:cs="Times New Roman"/>
          <w:sz w:val="24"/>
          <w:szCs w:val="24"/>
        </w:rPr>
        <w:t>. Программой практики предусм</w:t>
      </w:r>
      <w:r w:rsidR="00DE0908" w:rsidRPr="00536F42">
        <w:rPr>
          <w:rFonts w:ascii="Times New Roman" w:hAnsi="Times New Roman" w:cs="Times New Roman"/>
          <w:sz w:val="24"/>
          <w:szCs w:val="24"/>
        </w:rPr>
        <w:t>отрены: индивидуальное задание.</w:t>
      </w:r>
    </w:p>
    <w:p w:rsidR="005101D3" w:rsidRPr="00620683" w:rsidRDefault="005101D3" w:rsidP="0051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осуществляется в </w:t>
      </w:r>
      <w:r w:rsidRPr="00620683">
        <w:rPr>
          <w:rFonts w:ascii="Times New Roman" w:hAnsi="Times New Roman" w:cs="Times New Roman"/>
          <w:sz w:val="24"/>
          <w:szCs w:val="24"/>
        </w:rPr>
        <w:t>судах, образующих судебную систему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0683">
        <w:rPr>
          <w:rFonts w:ascii="Times New Roman" w:hAnsi="Times New Roman" w:cs="Times New Roman"/>
          <w:sz w:val="24"/>
          <w:szCs w:val="24"/>
        </w:rPr>
        <w:t>Прохожд</w:t>
      </w:r>
      <w:r w:rsidR="00955692">
        <w:rPr>
          <w:rFonts w:ascii="Times New Roman" w:hAnsi="Times New Roman" w:cs="Times New Roman"/>
          <w:sz w:val="24"/>
          <w:szCs w:val="24"/>
        </w:rPr>
        <w:t>ение практики предусмотрено на 4</w:t>
      </w:r>
      <w:r w:rsidRPr="00620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</w:t>
      </w:r>
      <w:r w:rsidR="00955692">
        <w:rPr>
          <w:rFonts w:ascii="Times New Roman" w:hAnsi="Times New Roman" w:cs="Times New Roman"/>
          <w:sz w:val="24"/>
          <w:szCs w:val="24"/>
        </w:rPr>
        <w:t>се 8</w:t>
      </w:r>
      <w:r>
        <w:rPr>
          <w:rFonts w:ascii="Times New Roman" w:hAnsi="Times New Roman" w:cs="Times New Roman"/>
          <w:sz w:val="24"/>
          <w:szCs w:val="24"/>
        </w:rPr>
        <w:t xml:space="preserve"> семестре.</w:t>
      </w:r>
      <w:r w:rsidRPr="00620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1D3" w:rsidRPr="00536F42" w:rsidRDefault="005101D3" w:rsidP="00DE09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F55" w:rsidRPr="00A11CFC" w:rsidRDefault="00C45F55" w:rsidP="00A1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908" w:rsidRDefault="00DE0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1CFC" w:rsidRPr="00A11CFC" w:rsidRDefault="00C45F55" w:rsidP="00DE090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A11C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И ЗАДАЧИ </w:t>
      </w:r>
      <w:r w:rsidR="005B6A4F" w:rsidRPr="00A11CFC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A11CFC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9869B4" w:rsidRPr="00A11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908" w:rsidRPr="00A11CFC" w:rsidRDefault="00DE0908" w:rsidP="00A1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A11CF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Ц</w:t>
      </w:r>
      <w:r w:rsidR="00111A5F" w:rsidRPr="00A11CF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елями производственной практики </w:t>
      </w:r>
      <w:r w:rsidRPr="00A11CF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являются </w:t>
      </w:r>
      <w:r w:rsidRPr="00A11C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приобретение и закрепление практических умений и навыков, связанных с профессиональными и социально-личностными компетенциями будущих выпускников, планирующих работать в судебных органах  закрепления и расширения теоретических знаний, полученных в процессе обучения.  </w:t>
      </w:r>
    </w:p>
    <w:p w:rsidR="00C45F55" w:rsidRPr="002901BD" w:rsidRDefault="00880234" w:rsidP="0072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прохождения практики является достижение планируемых результатов обучения студентов при прохождении практики, соотнесенных с планируемыми результатами освоения образовательной программы. Для освоения программы практики</w:t>
      </w:r>
      <w:r w:rsid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C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 должен обладать знаниями, умениями, навыками, указанными в картах компетенций.</w:t>
      </w:r>
    </w:p>
    <w:p w:rsidR="005568CC" w:rsidRPr="002901BD" w:rsidRDefault="005568CC" w:rsidP="00726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практики</w:t>
      </w:r>
      <w:r w:rsid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работы судебных органов различного вида и инстанций; 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-способы защиты нарушенных прав граждан, регулируемых гражданским правом; 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практики принятия решений и совершения действий по вопросам компетенции судебных органов;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юридических документов и принятие участия в их подготовке;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уважительного отношения к законности и  правопорядку, правам и свободам человека и гражданина; </w:t>
      </w:r>
    </w:p>
    <w:p w:rsidR="005568CC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способов и средств обеспечения законности и правопорядка, безопасности личности, общества и государства;</w:t>
      </w:r>
    </w:p>
    <w:p w:rsidR="00DE0908" w:rsidRPr="002901BD" w:rsidRDefault="00DE0908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17" w:rsidRPr="002901BD" w:rsidRDefault="00D5749B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ВИД ПРАКТИКИ, СПОСОБ И ФОРМА ЕЕ ПРОВЕДЕНИЯ</w:t>
      </w:r>
    </w:p>
    <w:p w:rsidR="00D5749B" w:rsidRPr="002901BD" w:rsidRDefault="00D5749B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9B" w:rsidRDefault="00726F7F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</w:t>
      </w:r>
      <w:r w:rsidR="00D5749B" w:rsidRPr="00986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практика</w:t>
      </w:r>
      <w:r w:rsidR="00D5749B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Тип: практика по получению пр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офессиональных умений и 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профессиональной деятельности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E32" w:rsidRPr="002901BD" w:rsidRDefault="00F23E32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практики: стационарная или выездная.</w:t>
      </w:r>
    </w:p>
    <w:p w:rsidR="00F23E32" w:rsidRDefault="00F23E32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практики: дискретно по видам практики - путем выделения в календарном учебном графике непрерывного периода учебного времени для проведения практики.</w:t>
      </w:r>
    </w:p>
    <w:p w:rsidR="009869B4" w:rsidRPr="00536F42" w:rsidRDefault="00A11CFC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</w:t>
      </w:r>
      <w:r w:rsidR="009869B4" w:rsidRP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</w:t>
      </w:r>
      <w:r w:rsidR="009869B4" w:rsidRP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прохождения практики  на каждом курсе студент сдает </w:t>
      </w:r>
      <w:r w:rsidR="0081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="009869B4" w:rsidRP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 в установленные деканатом сроки.</w:t>
      </w:r>
    </w:p>
    <w:p w:rsidR="00F23E32" w:rsidRPr="002901BD" w:rsidRDefault="00F23E32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форма проведения практики определяется спецификой </w:t>
      </w:r>
      <w:r w:rsidR="0051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40.0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4Судебная и прокурорская деятельность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в определенные учебным планом сроки с учетом возможностей учебно-производственной базы в государственных учреждениях и организациях по месту прохождения практики.</w:t>
      </w:r>
    </w:p>
    <w:p w:rsidR="0040590E" w:rsidRPr="002901BD" w:rsidRDefault="00904D7D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A1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судах общей 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юрисдикции, в арбитражных судах. Так же </w:t>
      </w:r>
      <w:r w:rsidR="0079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может проводиться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государственной власти и местного самоуправления, в адвокатуре и нотариате, в прокуратуре</w:t>
      </w:r>
      <w:r w:rsidR="00B2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формирования соответствующих компетенций (это возможно при непосредственном участие в судебных процессах, выполнении задач, связанных с осуществлением правосудия)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Студентам предлагаются базы практики в соответствии с заключенными 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Университетом и </w:t>
      </w:r>
      <w:r w:rsidR="00607FD7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договорами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исключительных случаях практика проводится в организациях и учреждениях, деятельность которых соответствует 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специфике гражданско-правового профиля по </w:t>
      </w:r>
      <w:r w:rsidR="00817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и прокурорская деятельность.</w:t>
      </w:r>
    </w:p>
    <w:p w:rsidR="007773BA" w:rsidRPr="002901BD" w:rsidRDefault="0040590E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D8676E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практики охватывает круг вопросов, связанных с организацией и деятельностью судебных органов  в Российской Федерации. Практика проводится в форме самостоятельной работы студента в конкретном судебном органе. Руководство практикой </w:t>
      </w:r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месту ее прохождения осуществляется непосредственно руководителем соответствующего подразделения. Он знакомит студента с порядком прохождения практики и осуществляет контроль  за  ее прохождением. В ходе практики студент выполняет задания руководителя практики, самостоятельно изучает документацию и нормативные правовые акты, касающиеся  деятельности судебных органов. Студент с разрешения руководителя практики может присутствовать на судебных заседаниях, рабочих заседаниях, совещаниях и т.п., которые проводятся в судебных органах,  где проходит производственную практику студент. В ходе прохождения практики студент может привлекаться непосредственно к составлению проектов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</w:t>
      </w:r>
      <w:r w:rsidR="00A1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скается. Руководство практикой </w:t>
      </w:r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возлагается на преподавателей. Руководитель практики от Университета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9869B4" w:rsidRPr="009869B4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76E" w:rsidRPr="00D8676E" w:rsidRDefault="00D8676E" w:rsidP="00D8676E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ПЛАНИРУЕМЫХ РЕЗУЛЬТАТОВ ОБУЧЕНИЯ ПРИ ПРОХОЖДЕНИИ ПРАКТИКИ</w:t>
      </w:r>
      <w:r w:rsidR="00C93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590E" w:rsidRDefault="0040590E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75D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нацелена на формирование общепрофессиональных компетенций: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поддерживать уровень своей квалификации, необходимый для надлежащего исполнения должностных обязанностей (ОПК-5);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C9375D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C9375D" w:rsidRPr="00536F42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давать квалифицированные юридические заключения и консультации в рамках своей профессиональной деятельности (ПК-17);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C9375D" w:rsidRPr="00536F42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полномочия по отправлению правосудия с соблюдением принципов, закрепленных в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Конституции Российской Федерации и отраслевом законодательстве (ПСК-1.1);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в порядке конституционного судопроизводства (ПСК-1.2);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lastRenderedPageBreak/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и вынесению законных, обоснованных и мотивированных судебных актов (ПСК-1.5);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составлять служебные документы по вопросам деятельности суда (ПСК-1.7);</w:t>
      </w:r>
    </w:p>
    <w:p w:rsidR="00C9375D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готовность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соблюдать требования законодательства о статусе судей,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Кодекса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судейской этики (ПСК-1.13).</w:t>
      </w:r>
    </w:p>
    <w:p w:rsidR="007773BA" w:rsidRDefault="007773BA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BA" w:rsidRPr="007773BA" w:rsidRDefault="007773BA" w:rsidP="007773B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A">
        <w:rPr>
          <w:rFonts w:ascii="Times New Roman" w:hAnsi="Times New Roman" w:cs="Times New Roman"/>
          <w:b/>
          <w:sz w:val="24"/>
          <w:szCs w:val="24"/>
        </w:rPr>
        <w:t>МЕСТО ПРАКТИКИ В СТРУКТУРЕ ОПОП ВО</w:t>
      </w:r>
    </w:p>
    <w:p w:rsidR="007773BA" w:rsidRDefault="007773BA" w:rsidP="0077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85" w:rsidRPr="00783185" w:rsidRDefault="00783185" w:rsidP="007831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85">
        <w:rPr>
          <w:rFonts w:ascii="Times New Roman" w:hAnsi="Times New Roman" w:cs="Times New Roman"/>
          <w:sz w:val="24"/>
          <w:szCs w:val="24"/>
        </w:rPr>
        <w:t>Общие требования к ор</w:t>
      </w:r>
      <w:r w:rsidR="00A11CFC">
        <w:rPr>
          <w:rFonts w:ascii="Times New Roman" w:hAnsi="Times New Roman" w:cs="Times New Roman"/>
          <w:sz w:val="24"/>
          <w:szCs w:val="24"/>
        </w:rPr>
        <w:t xml:space="preserve">ганизации и содержанию практики </w:t>
      </w:r>
      <w:r w:rsidRPr="00783185">
        <w:rPr>
          <w:rFonts w:ascii="Times New Roman" w:hAnsi="Times New Roman" w:cs="Times New Roman"/>
          <w:sz w:val="24"/>
          <w:szCs w:val="24"/>
        </w:rPr>
        <w:t xml:space="preserve">определяются федеральным государственным образовательным стандартом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83185">
        <w:rPr>
          <w:rFonts w:ascii="Times New Roman" w:hAnsi="Times New Roman" w:cs="Times New Roman"/>
          <w:sz w:val="24"/>
          <w:szCs w:val="24"/>
        </w:rPr>
        <w:t>40.05.04 Судебная и прокурорская деятельность (уровень специалитета)</w:t>
      </w:r>
    </w:p>
    <w:p w:rsidR="00783185" w:rsidRPr="00783185" w:rsidRDefault="00783185" w:rsidP="0078318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85"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 Производственная практика является обязательным этапом обучения специалиста  по </w:t>
      </w:r>
      <w:r w:rsidR="000E71F4">
        <w:rPr>
          <w:rFonts w:ascii="Times New Roman" w:hAnsi="Times New Roman" w:cs="Times New Roman"/>
          <w:sz w:val="24"/>
          <w:szCs w:val="24"/>
        </w:rPr>
        <w:t>специальности</w:t>
      </w:r>
      <w:r w:rsidRPr="00783185">
        <w:rPr>
          <w:rFonts w:ascii="Times New Roman" w:hAnsi="Times New Roman" w:cs="Times New Roman"/>
          <w:sz w:val="24"/>
          <w:szCs w:val="24"/>
        </w:rPr>
        <w:t xml:space="preserve">  40.05.04 Судебная и прокурорская деятельность и предусматривается учебным планом юридических факультетов Университета. Практика 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конституционное право,  гражданское право,  предпринимательское  право, коммерческое (торговое) право, семейное право, жилищное  право,  гражданское процессуальное право, арбитражное процессуальное право, административное право, и др. Содержание практики является логическим продолжением разделов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3185">
        <w:rPr>
          <w:rFonts w:ascii="Times New Roman" w:hAnsi="Times New Roman" w:cs="Times New Roman"/>
          <w:sz w:val="24"/>
          <w:szCs w:val="24"/>
        </w:rPr>
        <w:t>ОП базовой и вариативной частей – теории государства</w:t>
      </w:r>
      <w:r w:rsidR="00A11CFC">
        <w:rPr>
          <w:rFonts w:ascii="Times New Roman" w:hAnsi="Times New Roman" w:cs="Times New Roman"/>
          <w:sz w:val="24"/>
          <w:szCs w:val="24"/>
        </w:rPr>
        <w:t xml:space="preserve"> </w:t>
      </w:r>
      <w:r w:rsidRPr="00783185">
        <w:rPr>
          <w:rFonts w:ascii="Times New Roman" w:hAnsi="Times New Roman" w:cs="Times New Roman"/>
          <w:sz w:val="24"/>
          <w:szCs w:val="24"/>
        </w:rPr>
        <w:t>и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процессуального права, арбитражного процессуального права, а также формирования профессиональной компетентности в правотворческой, правоприменительной; правоохранительной; правозащитной; судебной;  экспертно-консультационной профессиональной области. 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общекультурных, общепрофессиональных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3185">
        <w:rPr>
          <w:rFonts w:ascii="Times New Roman" w:hAnsi="Times New Roman" w:cs="Times New Roman"/>
          <w:sz w:val="24"/>
          <w:szCs w:val="24"/>
        </w:rPr>
        <w:t xml:space="preserve">профессиональных и  профессионально-специализированных  компетенций. </w:t>
      </w:r>
    </w:p>
    <w:p w:rsidR="00783185" w:rsidRPr="00783185" w:rsidRDefault="00783185" w:rsidP="00783185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3185">
        <w:rPr>
          <w:rFonts w:ascii="Times New Roman" w:eastAsia="Calibri" w:hAnsi="Times New Roman" w:cs="Times New Roman"/>
          <w:i/>
          <w:sz w:val="24"/>
          <w:szCs w:val="24"/>
        </w:rPr>
        <w:t>Для прохождения практики студент должен</w:t>
      </w:r>
    </w:p>
    <w:p w:rsidR="00783185" w:rsidRPr="00783185" w:rsidRDefault="00783185" w:rsidP="00783185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Знать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: основные понятия теории государства и права, конституционного права, гражданского права, предпринимательского права, коммерческого (торгового) права,  административного права,  процессуальных отраслей права, трудового права; структуру органов законодательной власти, судов общей юрисдикции и арбитражных  судов, иных  организаций; </w:t>
      </w:r>
    </w:p>
    <w:p w:rsidR="00783185" w:rsidRPr="00783185" w:rsidRDefault="00783185" w:rsidP="007831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иных  законами; </w:t>
      </w:r>
    </w:p>
    <w:p w:rsidR="00783185" w:rsidRPr="00783185" w:rsidRDefault="00783185" w:rsidP="00783185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навыками поиска и систематизации правовой информации; подготовки простых юридических документов. </w:t>
      </w:r>
    </w:p>
    <w:p w:rsidR="00AA1158" w:rsidRDefault="00AA1158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3118"/>
        <w:gridCol w:w="608"/>
        <w:gridCol w:w="2652"/>
      </w:tblGrid>
      <w:tr w:rsidR="00783185" w:rsidRPr="00783185" w:rsidTr="00783185">
        <w:tc>
          <w:tcPr>
            <w:tcW w:w="675" w:type="dxa"/>
            <w:vAlign w:val="center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7831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694" w:type="dxa"/>
            <w:vAlign w:val="center"/>
          </w:tcPr>
          <w:p w:rsidR="00783185" w:rsidRPr="00783185" w:rsidRDefault="00783185" w:rsidP="00F6270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118" w:type="dxa"/>
            <w:vAlign w:val="center"/>
          </w:tcPr>
          <w:p w:rsidR="00783185" w:rsidRPr="00783185" w:rsidRDefault="00783185" w:rsidP="00F6270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Предшествующие разделы О</w:t>
            </w:r>
            <w:r w:rsidR="008730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  <w:tc>
          <w:tcPr>
            <w:tcW w:w="3260" w:type="dxa"/>
            <w:gridSpan w:val="2"/>
            <w:vAlign w:val="center"/>
          </w:tcPr>
          <w:p w:rsidR="00783185" w:rsidRPr="00783185" w:rsidRDefault="00783185" w:rsidP="00F6270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Последующие разделы О</w:t>
            </w:r>
            <w:r w:rsidR="008730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</w:tr>
      <w:tr w:rsidR="00783185" w:rsidRPr="00783185" w:rsidTr="00783185">
        <w:tc>
          <w:tcPr>
            <w:tcW w:w="9747" w:type="dxa"/>
            <w:gridSpan w:val="5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Общепрофессиональные и </w:t>
            </w:r>
            <w:r w:rsidRPr="007831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профессионально-специализированных</w:t>
            </w: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компетенции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ОПК-4</w:t>
            </w: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Адвокатская и правозащитная деятельность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правосудие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Судебное делопроизводство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ОПК-5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ab/>
              <w:t>способность поддерживать уровень своей квалификации, необходимый для надлежащего исполнения должностных обязанностей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и судебные органы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 Конституционные основы судебной власти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право, 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право, Жилищное право, Судебное делопроизводство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производство, Коммерческое (торговое) право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способность целенаправленно и эффективно получать юридически значимую информацию из различных источников включая правовые базы (банки) данных, решать задачи профессиональной деятельности на основе информационной и 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 безопасности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Правовая информатика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Разрешение гражданско-правовых споров в сфере недвижимости,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Практикум по цивилистическимдисциплинам,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ОПК-8способность пользоваться компьютером как средством управления  и обработки информационных массивов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Правовая информатика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Практикум по цивилистическим дисциплинам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85" w:rsidRPr="00783185" w:rsidTr="00783185">
        <w:tc>
          <w:tcPr>
            <w:tcW w:w="9747" w:type="dxa"/>
            <w:gridSpan w:val="5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Профессиональные</w:t>
            </w: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компетенции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ПК-16 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Адвокатская и правозащитная деятельность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правосудие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ПК-17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ab/>
              <w:t>способность давать квалифицированные юридические заключения и консультации в рамках своей профессиональной деятельности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Адвокатская и правозащитная деятельность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правосудие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9747" w:type="dxa"/>
            <w:gridSpan w:val="5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Профессионально-специализированные</w:t>
            </w: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компетенции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ПСК-1.1способностью осуществлять полномочия </w:t>
            </w: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отправлению правосудия с соблюдением принципов, закрепленных в Конституции Российской Федерации и отраслевом законодательстве;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ПСК-1.2способностью к рассмотрению и разрешению дел в порядке конституционного судопроизводства;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ПСК-1.4способностью к рассмотрению и разрешению дел посредством гражданского, административного судопроизводства во всех судебных инстанциях;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ПСК-1.5способностью к подготовке и вынесению законных, обоснованных и мотивированных судебных актов;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ведение судебной 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ПСК-1.6-способностью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ПСК-1.7-способностью составлять служебные документы по вопросам деятельности суда 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ПСК-1.13-готовностью соблюдать требования законодательства о статусе судей, Кодекса судейской 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</w:tbl>
    <w:p w:rsidR="00AA1158" w:rsidRDefault="00AA1158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F4" w:rsidRDefault="000E71F4" w:rsidP="00A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185" w:rsidRPr="00A11CFC" w:rsidRDefault="00783185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96D" w:rsidRPr="00A11CFC" w:rsidRDefault="002D696D" w:rsidP="002D696D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CFC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ПРОИЗВОДСТВЕННОЙ ПРАКТИКИ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Прохождению практики предшествует консультация с руководителем практики, с целью определения направления будущей научно-исследовательской работы и формирования индивидуального задания, соответствующего выбранному направлению.</w:t>
      </w:r>
    </w:p>
    <w:p w:rsidR="002D696D" w:rsidRPr="002D696D" w:rsidRDefault="002D696D" w:rsidP="002D6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D696D">
        <w:rPr>
          <w:rFonts w:ascii="Times New Roman" w:hAnsi="Times New Roman" w:cs="Times New Roman"/>
          <w:b/>
          <w:i/>
          <w:color w:val="000000"/>
          <w:sz w:val="24"/>
          <w:szCs w:val="24"/>
        </w:rPr>
        <w:t>5.1 Производственная практика</w:t>
      </w:r>
    </w:p>
    <w:p w:rsidR="002D696D" w:rsidRPr="002D696D" w:rsidRDefault="002D696D" w:rsidP="002D6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96D">
        <w:rPr>
          <w:rFonts w:ascii="Times New Roman" w:hAnsi="Times New Roman" w:cs="Times New Roman"/>
          <w:color w:val="000000"/>
          <w:sz w:val="24"/>
          <w:szCs w:val="24"/>
        </w:rPr>
        <w:t xml:space="preserve">Общая трудоемкость производственной  практики составляет </w:t>
      </w:r>
      <w:r w:rsidR="00590C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D696D">
        <w:rPr>
          <w:rFonts w:ascii="Times New Roman" w:hAnsi="Times New Roman" w:cs="Times New Roman"/>
          <w:color w:val="000000"/>
          <w:sz w:val="24"/>
          <w:szCs w:val="24"/>
        </w:rPr>
        <w:t xml:space="preserve"> зачетных единиц, </w:t>
      </w:r>
      <w:r w:rsidR="00590C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62707">
        <w:rPr>
          <w:rFonts w:ascii="Times New Roman" w:hAnsi="Times New Roman" w:cs="Times New Roman"/>
          <w:color w:val="000000"/>
          <w:sz w:val="24"/>
          <w:szCs w:val="24"/>
        </w:rPr>
        <w:t xml:space="preserve"> недели</w:t>
      </w:r>
      <w:r w:rsidRPr="002D69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219"/>
        <w:gridCol w:w="2921"/>
        <w:gridCol w:w="806"/>
        <w:gridCol w:w="801"/>
        <w:gridCol w:w="2100"/>
      </w:tblGrid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Разделы (этапы) практики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текущего контроля</w:t>
            </w: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1з.е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у руководителя практики от кафедры </w:t>
            </w: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этап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юридических документов;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 з.е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 стороны руководителя практики от органа, организации (учреждения) </w:t>
            </w: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Университете.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защита отчета по производственной практике</w:t>
            </w: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 з.е.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Содержание основного этапа прохождения производственной практики и включает в себя следующее: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Практика в суде общей юрисдикции или  арбитражном суде.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При прохождении практики в суде общей юрисдикции или арбитражном суде студент должен: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 ознакомиться с должностными обязанностями работников аппарата суда;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изучить работу канцелярии по ведению судебного делопроизводства;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ознакомиться с работой судьи, помощника судьи и секретаря судебного заседания;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изучить порядок оформления дел до и после их рассмотрения в судебном заседании;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присутствовать в судебном заседании;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 изучить порядок выдачи судебных дел и копий судебных решений;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▪ изучить порядок приема и учета апелляционных, кассационных, частных жалоб и представлений;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анализировать имеющиеся в производстве дела;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научиться формулировать свою позицию по существу спора;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научиться составлять проекты судебных актов и документов;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обратить внимание на соблюдение установленных процессуальным законодательством сроков;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выселении и по иным жилищным спорам;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возникающие из семейно-брачных отношений;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 виндикационным,  негаторным  и кондикционным искам;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нарушениях избирательных прав и права на участие в референдуме;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об установлении фактов, имеющих юридическое значение.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За время прохождения практики студенту рекомендуется собрать</w:t>
      </w:r>
      <w:r w:rsidRPr="002D696D">
        <w:rPr>
          <w:rFonts w:ascii="Times New Roman" w:hAnsi="Times New Roman" w:cs="Times New Roman"/>
          <w:sz w:val="24"/>
          <w:szCs w:val="24"/>
        </w:rPr>
        <w:br/>
        <w:t>следующие процессуальные документы по изученным делам:</w:t>
      </w:r>
    </w:p>
    <w:p w:rsidR="002D696D" w:rsidRPr="002D696D" w:rsidRDefault="002D696D" w:rsidP="002D696D">
      <w:pPr>
        <w:numPr>
          <w:ilvl w:val="0"/>
          <w:numId w:val="16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копии заявлений, жалоб;</w:t>
      </w:r>
    </w:p>
    <w:p w:rsidR="002D696D" w:rsidRPr="002D696D" w:rsidRDefault="002D696D" w:rsidP="002D696D">
      <w:pPr>
        <w:numPr>
          <w:ilvl w:val="0"/>
          <w:numId w:val="16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копии протоколов судебного заседания;</w:t>
      </w:r>
    </w:p>
    <w:p w:rsidR="002D696D" w:rsidRPr="002D696D" w:rsidRDefault="002D696D" w:rsidP="002D696D">
      <w:pPr>
        <w:numPr>
          <w:ilvl w:val="0"/>
          <w:numId w:val="16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копии определений суда, вынесенных в ходе судебных разбирательств, и др.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D696D">
        <w:rPr>
          <w:rFonts w:ascii="Times New Roman" w:hAnsi="Times New Roman" w:cs="Times New Roman"/>
          <w:bCs/>
          <w:i/>
          <w:sz w:val="24"/>
          <w:szCs w:val="24"/>
        </w:rPr>
        <w:t xml:space="preserve">     Перечень проектов основных документов, прилагаемых к отчету:</w:t>
      </w:r>
    </w:p>
    <w:p w:rsid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Исковое заявление, заключение по жалобе или заявлению, об отмене постановления о прекращении, приостановлении производства по делу, проект обвинительной речи (с приложением соответствующего протокола и определения распорядительного заседания, протокола судебного заседания и приговора), частный, кассационный, надзорный протест, </w:t>
      </w:r>
      <w:r w:rsidRPr="002D696D">
        <w:rPr>
          <w:rFonts w:ascii="Times New Roman" w:hAnsi="Times New Roman" w:cs="Times New Roman"/>
          <w:sz w:val="24"/>
          <w:szCs w:val="24"/>
        </w:rPr>
        <w:lastRenderedPageBreak/>
        <w:t>акты проверок, справки, постановления, протесты и предста</w:t>
      </w:r>
      <w:r w:rsidR="000E71F4">
        <w:rPr>
          <w:rFonts w:ascii="Times New Roman" w:hAnsi="Times New Roman" w:cs="Times New Roman"/>
          <w:sz w:val="24"/>
          <w:szCs w:val="24"/>
        </w:rPr>
        <w:t>вления по их результатам и т.п.</w:t>
      </w: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 ДЛЯ ПРОВЕДЕНИЯ ПРОМЕЖУТОЧНОЙ АТТЕСТАЦИИ И ФОРМЫ ОТЧЕТНОСТИ (приложение к  программе практик)</w:t>
      </w:r>
    </w:p>
    <w:p w:rsidR="003E02D9" w:rsidRDefault="003E02D9" w:rsidP="003E02D9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lang w:eastAsia="ru-RU"/>
        </w:rPr>
      </w:pPr>
    </w:p>
    <w:p w:rsidR="003E02D9" w:rsidRPr="003E02D9" w:rsidRDefault="003E02D9" w:rsidP="003E02D9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3E02D9">
        <w:rPr>
          <w:rFonts w:ascii="Times New Roman" w:hAnsi="Times New Roman"/>
          <w:b/>
          <w:color w:val="auto"/>
          <w:lang w:eastAsia="ru-RU"/>
        </w:rPr>
        <w:t>СЕВЕРО-ЗАПАДНЫЙ ФИЛИАЛ</w:t>
      </w:r>
    </w:p>
    <w:p w:rsidR="003E02D9" w:rsidRPr="003E02D9" w:rsidRDefault="003E02D9" w:rsidP="003E02D9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</w:p>
    <w:p w:rsidR="003E02D9" w:rsidRPr="003E02D9" w:rsidRDefault="003E02D9" w:rsidP="003E02D9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3E02D9">
        <w:rPr>
          <w:rFonts w:ascii="Times New Roman" w:hAnsi="Times New Roman"/>
          <w:b/>
          <w:color w:val="auto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3E02D9" w:rsidRPr="003E02D9" w:rsidRDefault="003E02D9" w:rsidP="003E02D9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3E02D9">
        <w:rPr>
          <w:rFonts w:ascii="Times New Roman" w:hAnsi="Times New Roman"/>
          <w:b/>
          <w:color w:val="auto"/>
          <w:lang w:eastAsia="ru-RU"/>
        </w:rPr>
        <w:t>«РОССИЙСКИЙ  ГОСУДАРСТВЕННЫЙ  УНИВЕРСИТЕТ  ПРАВОСУДИЯ»</w:t>
      </w:r>
    </w:p>
    <w:p w:rsidR="003E02D9" w:rsidRPr="003E02D9" w:rsidRDefault="003E02D9" w:rsidP="003E02D9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3E02D9">
        <w:rPr>
          <w:rFonts w:ascii="Times New Roman" w:hAnsi="Times New Roman"/>
          <w:b/>
          <w:color w:val="auto"/>
          <w:lang w:eastAsia="ru-RU"/>
        </w:rPr>
        <w:t>( г. Санкт-Петербург)</w:t>
      </w:r>
    </w:p>
    <w:p w:rsidR="003E02D9" w:rsidRPr="003E02D9" w:rsidRDefault="003E02D9" w:rsidP="003E02D9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3E02D9">
        <w:rPr>
          <w:rFonts w:ascii="Times New Roman" w:hAnsi="Times New Roman"/>
          <w:b/>
          <w:color w:val="auto"/>
          <w:lang w:eastAsia="ru-RU"/>
        </w:rPr>
        <w:t>(СЗФ ФГБОУВО «РГУП»)</w:t>
      </w:r>
    </w:p>
    <w:p w:rsidR="003E02D9" w:rsidRDefault="003E02D9" w:rsidP="003E02D9">
      <w:pPr>
        <w:rPr>
          <w:sz w:val="28"/>
          <w:szCs w:val="28"/>
        </w:rPr>
      </w:pPr>
    </w:p>
    <w:p w:rsidR="003E02D9" w:rsidRDefault="003E02D9" w:rsidP="003E0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E02D9" w:rsidTr="00873C5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E02D9" w:rsidRDefault="003E02D9" w:rsidP="00873C5A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</w:t>
            </w:r>
          </w:p>
          <w:p w:rsidR="003E02D9" w:rsidRPr="00395EB8" w:rsidRDefault="003E02D9" w:rsidP="00873C5A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</w:t>
            </w:r>
            <w:r w:rsidRPr="00D7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(специальности</w:t>
            </w:r>
            <w:r w:rsidRPr="00D74D4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40.03.01 Юриспруденция   </w:t>
            </w:r>
            <w:r w:rsidRPr="00D74D41">
              <w:rPr>
                <w:sz w:val="28"/>
                <w:szCs w:val="28"/>
              </w:rPr>
              <w:br/>
            </w:r>
          </w:p>
          <w:p w:rsidR="003E02D9" w:rsidRDefault="003E02D9" w:rsidP="00873C5A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E02D9" w:rsidRDefault="003E02D9" w:rsidP="00873C5A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(специализация) международно-правовой.</w:t>
            </w:r>
          </w:p>
          <w:p w:rsidR="003E02D9" w:rsidRDefault="003E02D9" w:rsidP="00873C5A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E02D9" w:rsidTr="00873C5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E02D9" w:rsidRDefault="003E02D9" w:rsidP="00873C5A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  <w:tr w:rsidR="003E02D9" w:rsidTr="00873C5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E02D9" w:rsidRDefault="003E02D9" w:rsidP="00873C5A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</w:tbl>
    <w:p w:rsidR="003E02D9" w:rsidRDefault="003E02D9" w:rsidP="003E02D9"/>
    <w:p w:rsidR="003E02D9" w:rsidRDefault="003E02D9" w:rsidP="003E02D9"/>
    <w:p w:rsidR="003E02D9" w:rsidRDefault="003E02D9" w:rsidP="003E02D9"/>
    <w:p w:rsidR="003E02D9" w:rsidRDefault="003E02D9" w:rsidP="003E02D9"/>
    <w:p w:rsidR="003E02D9" w:rsidRPr="00D02A6D" w:rsidRDefault="003E02D9" w:rsidP="003E02D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производственной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</w:p>
    <w:p w:rsidR="003E02D9" w:rsidRDefault="003E02D9" w:rsidP="003E02D9">
      <w:pPr>
        <w:spacing w:before="100" w:beforeAutospacing="1" w:after="100" w:afterAutospacing="1"/>
        <w:rPr>
          <w:b/>
        </w:rPr>
      </w:pPr>
    </w:p>
    <w:p w:rsidR="003E02D9" w:rsidRPr="00D02A6D" w:rsidRDefault="003E02D9" w:rsidP="003E02D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1335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3E02D9" w:rsidRDefault="003E02D9" w:rsidP="003E02D9">
      <w:pPr>
        <w:rPr>
          <w:sz w:val="28"/>
          <w:szCs w:val="28"/>
        </w:rPr>
      </w:pPr>
    </w:p>
    <w:p w:rsidR="003E02D9" w:rsidRDefault="003E02D9" w:rsidP="003E02D9">
      <w:pPr>
        <w:rPr>
          <w:rFonts w:ascii="Times New Roman" w:hAnsi="Times New Roman" w:cs="Times New Roman"/>
          <w:b/>
          <w:sz w:val="28"/>
          <w:szCs w:val="28"/>
        </w:rPr>
      </w:pPr>
    </w:p>
    <w:p w:rsidR="003E02D9" w:rsidRDefault="003E02D9" w:rsidP="003E02D9">
      <w:pPr>
        <w:rPr>
          <w:rFonts w:ascii="Times New Roman" w:hAnsi="Times New Roman" w:cs="Times New Roman"/>
          <w:b/>
          <w:sz w:val="28"/>
          <w:szCs w:val="28"/>
        </w:rPr>
      </w:pPr>
    </w:p>
    <w:p w:rsidR="003E02D9" w:rsidRDefault="003E02D9" w:rsidP="003E02D9">
      <w:pPr>
        <w:rPr>
          <w:rFonts w:ascii="Times New Roman" w:hAnsi="Times New Roman" w:cs="Times New Roman"/>
          <w:b/>
          <w:sz w:val="28"/>
          <w:szCs w:val="28"/>
        </w:rPr>
      </w:pPr>
    </w:p>
    <w:p w:rsidR="003E02D9" w:rsidRDefault="003E02D9" w:rsidP="003E02D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1335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02D9" w:rsidRPr="0008282D" w:rsidRDefault="003E02D9" w:rsidP="003E0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lastRenderedPageBreak/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3E02D9" w:rsidRPr="0008282D" w:rsidRDefault="003E02D9" w:rsidP="003E0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По результатам аттестации выставляется дифференцированная оценка.</w:t>
      </w:r>
    </w:p>
    <w:p w:rsidR="003E02D9" w:rsidRDefault="003E02D9" w:rsidP="003E0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3E02D9" w:rsidRDefault="003E02D9" w:rsidP="003E0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2D9" w:rsidRPr="000104AC" w:rsidRDefault="003E02D9" w:rsidP="003E0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4AC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3E02D9" w:rsidRDefault="003E02D9" w:rsidP="003E0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3E02D9" w:rsidRPr="0008282D" w:rsidRDefault="003E02D9" w:rsidP="003E02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0"/>
        <w:gridCol w:w="3711"/>
      </w:tblGrid>
      <w:tr w:rsidR="003E02D9" w:rsidRPr="0008282D" w:rsidTr="00873C5A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Требования к результатам освоения дисциплины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3E02D9" w:rsidRPr="0008282D" w:rsidTr="00873C5A">
        <w:trPr>
          <w:trHeight w:val="55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</w:t>
            </w:r>
            <w:r>
              <w:rPr>
                <w:rFonts w:ascii="Times New Roman" w:hAnsi="Times New Roman"/>
                <w:sz w:val="28"/>
                <w:szCs w:val="28"/>
              </w:rPr>
              <w:t>ние,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 xml:space="preserve"> усвоил основную и знаком с дополнительной литературой, рекомендованной программой практики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емонстрирует всестороннее, систематическое и глубокое знание программного материала, умение свободно выполнять практические задания. Общекультурные, общепрофессиональные и профессиональные компетенции сформированы.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(41-50 баллов)</w:t>
            </w:r>
          </w:p>
        </w:tc>
      </w:tr>
      <w:tr w:rsidR="003E02D9" w:rsidRPr="0008282D" w:rsidTr="00873C5A">
        <w:trPr>
          <w:trHeight w:val="112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Студент успешно </w:t>
            </w:r>
            <w:r>
              <w:rPr>
                <w:rFonts w:ascii="Times New Roman" w:hAnsi="Times New Roman"/>
                <w:sz w:val="28"/>
                <w:szCs w:val="28"/>
              </w:rPr>
              <w:t>выполнил индивидуальное задание,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 xml:space="preserve"> усвоил основную и знаком с дополнительной литературой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емонстрирует всестороннее, систематическое и глубокое знание программного материала, умение выполнять практические задания; правильно, но не всегда точно и аргументировано излагает материал.</w:t>
            </w:r>
          </w:p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Требуемы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общекультурные, общепрофессиональные и профессиональные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 xml:space="preserve"> в целом сформированы.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(31-40 баллов)</w:t>
            </w:r>
          </w:p>
        </w:tc>
      </w:tr>
      <w:tr w:rsidR="003E02D9" w:rsidRPr="0008282D" w:rsidTr="00873C5A">
        <w:trPr>
          <w:trHeight w:val="278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lastRenderedPageBreak/>
              <w:t>Бакалавр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(17-30 баллов)</w:t>
            </w:r>
          </w:p>
        </w:tc>
      </w:tr>
      <w:tr w:rsidR="003E02D9" w:rsidRPr="0008282D" w:rsidTr="00873C5A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заданий.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  <w:p w:rsidR="003E02D9" w:rsidRPr="0008282D" w:rsidRDefault="003E02D9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(16 и менее баллов)</w:t>
            </w:r>
          </w:p>
        </w:tc>
      </w:tr>
    </w:tbl>
    <w:p w:rsidR="003E02D9" w:rsidRDefault="003E02D9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3E02D9" w:rsidRDefault="003E02D9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61205A" w:rsidRPr="0061205A" w:rsidRDefault="0061205A" w:rsidP="0061205A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1205A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Паспорт фонда оценочных средств </w:t>
      </w:r>
    </w:p>
    <w:p w:rsidR="0061205A" w:rsidRPr="0061205A" w:rsidRDefault="0061205A" w:rsidP="0061205A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1205A">
        <w:rPr>
          <w:rFonts w:ascii="Times New Roman" w:hAnsi="Times New Roman" w:cs="Times New Roman"/>
          <w:b/>
          <w:bCs/>
          <w:sz w:val="24"/>
          <w:szCs w:val="28"/>
        </w:rPr>
        <w:t>Производственной практики</w:t>
      </w:r>
    </w:p>
    <w:p w:rsidR="0061205A" w:rsidRPr="0061205A" w:rsidRDefault="0061205A" w:rsidP="0061205A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1205A">
        <w:rPr>
          <w:rFonts w:ascii="Times New Roman" w:hAnsi="Times New Roman" w:cs="Times New Roman"/>
          <w:b/>
          <w:bCs/>
          <w:sz w:val="24"/>
          <w:szCs w:val="28"/>
        </w:rPr>
        <w:t xml:space="preserve">(по получению профессиональных умений и опыта профессиональной деятельности)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260"/>
        <w:gridCol w:w="1134"/>
      </w:tblGrid>
      <w:tr w:rsidR="0061205A" w:rsidRPr="0061205A" w:rsidTr="006120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A" w:rsidRPr="0061205A" w:rsidRDefault="0061205A" w:rsidP="00BF0132">
            <w:pPr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hAnsi="Times New Roman" w:cs="Times New Roman"/>
              </w:rPr>
              <w:t>№</w:t>
            </w:r>
          </w:p>
          <w:p w:rsidR="0061205A" w:rsidRPr="0061205A" w:rsidRDefault="0061205A" w:rsidP="00BF0132">
            <w:pPr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A" w:rsidRPr="0061205A" w:rsidRDefault="0061205A" w:rsidP="00BF0132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hAnsi="Times New Roman" w:cs="Times New Roman"/>
              </w:rPr>
              <w:t xml:space="preserve">Контролируемые этапы прохождения практики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A" w:rsidRPr="0061205A" w:rsidRDefault="0061205A" w:rsidP="00BF0132">
            <w:pPr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hAnsi="Times New Roman" w:cs="Times New Roman"/>
              </w:rPr>
              <w:t>Код контролируемой компетенции (или ее части)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A" w:rsidRPr="0061205A" w:rsidRDefault="0061205A" w:rsidP="00BF0132">
            <w:pPr>
              <w:jc w:val="center"/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hAnsi="Times New Roman" w:cs="Times New Roman"/>
              </w:rPr>
              <w:t>Наименование оценочного средства</w:t>
            </w:r>
          </w:p>
        </w:tc>
      </w:tr>
      <w:tr w:rsidR="0061205A" w:rsidRPr="0061205A" w:rsidTr="0061205A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Подготовительный этап: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hAnsi="Times New Roman" w:cs="Times New Roman"/>
                <w:b/>
              </w:rPr>
              <w:t>производственной практики:</w:t>
            </w:r>
            <w:r w:rsidRPr="0061205A">
              <w:rPr>
                <w:rFonts w:ascii="Times New Roman" w:hAnsi="Times New Roman" w:cs="Times New Roman"/>
              </w:rPr>
              <w:t xml:space="preserve"> </w:t>
            </w: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ОПК-4 ОПК-5, ОПК-7, ОПК-8, ПК-5, ПК-16, ПК-17, ПСК-1.1, ПСК-1.2, ПСК-1.4, ПСК-1.5, ПСК-1.6, ПСК-1.7, ПСК-1.13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A" w:rsidRPr="0061205A" w:rsidRDefault="0061205A" w:rsidP="00BF0132">
            <w:pPr>
              <w:jc w:val="both"/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hAnsi="Times New Roman" w:cs="Times New Roman"/>
              </w:rPr>
              <w:t>защита практики</w:t>
            </w:r>
          </w:p>
          <w:p w:rsidR="0061205A" w:rsidRPr="0061205A" w:rsidRDefault="0061205A" w:rsidP="00BF0132">
            <w:pPr>
              <w:jc w:val="both"/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jc w:val="both"/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jc w:val="both"/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jc w:val="both"/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jc w:val="both"/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jc w:val="both"/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05A" w:rsidRPr="0061205A" w:rsidTr="0061205A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Основной этап: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hAnsi="Times New Roman" w:cs="Times New Roman"/>
                <w:b/>
              </w:rPr>
              <w:t>производственной практики:</w:t>
            </w:r>
            <w:r w:rsidRPr="0061205A">
              <w:rPr>
                <w:rFonts w:ascii="Times New Roman" w:hAnsi="Times New Roman" w:cs="Times New Roman"/>
              </w:rPr>
              <w:t xml:space="preserve">  </w:t>
            </w: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на заседаниях, совещаниях и т.п.; участие в подготовке проектов юридических документов; изучение практики работы соответствующей организации.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ОПК-4 ОПК-5, ОПК-7, ОПК-8, ПК-5, ПК-16, ПК-17, ПСК-1.1, ПСК-1.2, ПСК-1.4, ПСК-1.5, ПСК-1.6, ПСК-1.7, ПСК-1.13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hAnsi="Times New Roman" w:cs="Times New Roman"/>
              </w:rPr>
              <w:t>защита практики</w:t>
            </w: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</w:tc>
      </w:tr>
      <w:tr w:rsidR="0061205A" w:rsidRPr="0061205A" w:rsidTr="0061205A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Отчетный этап: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205A">
              <w:rPr>
                <w:rFonts w:ascii="Times New Roman" w:eastAsia="Times New Roman" w:hAnsi="Times New Roman" w:cs="Times New Roman"/>
                <w:b/>
                <w:color w:val="000000"/>
              </w:rPr>
              <w:t>производственной практики</w:t>
            </w: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: анализ и обобщение результатов прохождения производственной практики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ОПК-4 ОПК-5, ОПК-7, ОПК-8, ПК-5, ПК-16, ПК-17, ПСК-1.1, ПСК-1.2, ПСК-1.4, ПСК-1.5, ПСК-1.6, ПСК-1.7, ПСК-1.13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  <w:r w:rsidRPr="0061205A">
              <w:rPr>
                <w:rFonts w:ascii="Times New Roman" w:hAnsi="Times New Roman" w:cs="Times New Roman"/>
              </w:rPr>
              <w:t>защита практики</w:t>
            </w: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  <w:p w:rsidR="0061205A" w:rsidRPr="0061205A" w:rsidRDefault="0061205A" w:rsidP="00BF0132">
            <w:pPr>
              <w:rPr>
                <w:rFonts w:ascii="Times New Roman" w:hAnsi="Times New Roman" w:cs="Times New Roman"/>
              </w:rPr>
            </w:pPr>
          </w:p>
        </w:tc>
      </w:tr>
    </w:tbl>
    <w:p w:rsidR="0061205A" w:rsidRPr="0061205A" w:rsidRDefault="0061205A" w:rsidP="0061205A">
      <w:pPr>
        <w:pStyle w:val="ab"/>
        <w:spacing w:line="360" w:lineRule="auto"/>
        <w:ind w:firstLine="709"/>
        <w:rPr>
          <w:rStyle w:val="42"/>
          <w:b w:val="0"/>
          <w:bCs/>
          <w:spacing w:val="1"/>
          <w:szCs w:val="28"/>
        </w:rPr>
      </w:pPr>
    </w:p>
    <w:p w:rsidR="0061205A" w:rsidRPr="0061205A" w:rsidRDefault="0061205A" w:rsidP="0061205A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ФОС промежуточной аттестации обучающихся, по производственной практике (по получению профессиональных умений и опыта профессиональной деятельности) предназначен для оценки степени достижения запланированных результатов обучения в установленной учебным планом форме.  Аттестация по итогам практики предусматривает: наличие дневника прохождения практики, характеристику с места практики, отзыв руководителя практики и письменный отчет студента. </w:t>
      </w:r>
    </w:p>
    <w:p w:rsidR="0061205A" w:rsidRPr="0061205A" w:rsidRDefault="0061205A" w:rsidP="0061205A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Формой аттестации по итогам производственной  практики является дифференцированный зачет.       </w:t>
      </w:r>
    </w:p>
    <w:p w:rsidR="0061205A" w:rsidRPr="0061205A" w:rsidRDefault="0061205A" w:rsidP="0061205A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производственной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61205A" w:rsidRPr="0061205A" w:rsidRDefault="0061205A" w:rsidP="0061205A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характеристику руководителя практики от организации; </w:t>
      </w:r>
    </w:p>
    <w:p w:rsidR="0061205A" w:rsidRPr="0061205A" w:rsidRDefault="0061205A" w:rsidP="0061205A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письменный отчет</w:t>
      </w:r>
    </w:p>
    <w:p w:rsidR="0061205A" w:rsidRPr="0061205A" w:rsidRDefault="0061205A" w:rsidP="0061205A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по практике является основным документом, характеризующим работу студента во время практики</w:t>
      </w:r>
    </w:p>
    <w:p w:rsidR="0061205A" w:rsidRPr="0061205A" w:rsidRDefault="0061205A" w:rsidP="0061205A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05A" w:rsidRPr="0061205A" w:rsidRDefault="0061205A" w:rsidP="0061205A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05A" w:rsidRDefault="0061205A" w:rsidP="0061205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05A" w:rsidRPr="0061205A" w:rsidRDefault="0061205A" w:rsidP="0061205A">
      <w:pPr>
        <w:rPr>
          <w:rFonts w:ascii="Times New Roman" w:hAnsi="Times New Roman" w:cs="Times New Roman"/>
          <w:sz w:val="24"/>
          <w:szCs w:val="24"/>
        </w:rPr>
      </w:pPr>
    </w:p>
    <w:p w:rsidR="003E02D9" w:rsidRDefault="003E02D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3E02D9" w:rsidRPr="003E02D9" w:rsidRDefault="003E02D9" w:rsidP="003E0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2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Северо-Западный филиал</w:t>
      </w:r>
    </w:p>
    <w:p w:rsidR="003E02D9" w:rsidRPr="003E02D9" w:rsidRDefault="003E02D9" w:rsidP="003E0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2D9">
        <w:rPr>
          <w:rFonts w:ascii="Times New Roman" w:eastAsia="Calibri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3E02D9" w:rsidRPr="003E02D9" w:rsidRDefault="003E02D9" w:rsidP="003E0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2D9">
        <w:rPr>
          <w:rFonts w:ascii="Times New Roman" w:eastAsia="Calibri" w:hAnsi="Times New Roman" w:cs="Times New Roman"/>
          <w:b/>
          <w:sz w:val="28"/>
          <w:szCs w:val="28"/>
        </w:rPr>
        <w:t>«Российский государственный университет правосудия»</w:t>
      </w:r>
    </w:p>
    <w:p w:rsidR="003E02D9" w:rsidRPr="003E02D9" w:rsidRDefault="003E02D9" w:rsidP="003E0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2D9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3E02D9" w:rsidRPr="003E02D9" w:rsidRDefault="003E02D9" w:rsidP="003E0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2D9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61205A" w:rsidRPr="0061205A" w:rsidRDefault="0061205A" w:rsidP="0061205A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05A" w:rsidRPr="0061205A" w:rsidRDefault="0061205A" w:rsidP="0061205A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2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Задания для промежуточной аттестации </w:t>
      </w:r>
    </w:p>
    <w:p w:rsidR="0061205A" w:rsidRPr="0061205A" w:rsidRDefault="0061205A" w:rsidP="0061205A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05A" w:rsidRPr="0061205A" w:rsidRDefault="0061205A" w:rsidP="0061205A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5A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61205A" w:rsidRPr="0061205A" w:rsidRDefault="0061205A" w:rsidP="0061205A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5A">
        <w:rPr>
          <w:rFonts w:ascii="Times New Roman" w:hAnsi="Times New Roman" w:cs="Times New Roman"/>
          <w:b/>
          <w:bCs/>
          <w:sz w:val="28"/>
          <w:szCs w:val="28"/>
        </w:rPr>
        <w:t xml:space="preserve">(по получению профессиональных умений и опыта профессиональной деятельности)          </w:t>
      </w:r>
    </w:p>
    <w:p w:rsidR="0061205A" w:rsidRPr="0061205A" w:rsidRDefault="0061205A" w:rsidP="00A907BC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61205A" w:rsidRPr="0061205A" w:rsidRDefault="0061205A" w:rsidP="0061205A">
      <w:pPr>
        <w:tabs>
          <w:tab w:val="left" w:pos="284"/>
        </w:tabs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1205A">
        <w:rPr>
          <w:rFonts w:ascii="Times New Roman" w:eastAsia="Times New Roman" w:hAnsi="Times New Roman" w:cs="Times New Roman"/>
          <w:color w:val="000000"/>
          <w:sz w:val="24"/>
          <w:szCs w:val="28"/>
        </w:rPr>
        <w:t>1.Перечень компетенций (части компетенции), проверяемых оценочным средством</w:t>
      </w:r>
    </w:p>
    <w:p w:rsidR="0061205A" w:rsidRPr="0061205A" w:rsidRDefault="0061205A" w:rsidP="0061205A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1205A">
        <w:rPr>
          <w:rFonts w:ascii="Times New Roman" w:eastAsia="Times New Roman" w:hAnsi="Times New Roman" w:cs="Times New Roman"/>
          <w:color w:val="000000"/>
          <w:sz w:val="24"/>
          <w:szCs w:val="28"/>
        </w:rPr>
        <w:t>ОПК-4 ОПК-5, ОПК-7, ОПК-8, ПК-5, ПК-16, ПК-17, ПСК-1.1, ПСК-1.2, ПСК-1.4, ПСК-1.5, ПСК-1.6, ПСК-1.7, ПСК-1.13</w:t>
      </w:r>
    </w:p>
    <w:p w:rsidR="0061205A" w:rsidRPr="0061205A" w:rsidRDefault="0061205A" w:rsidP="0061205A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1205A">
        <w:rPr>
          <w:rFonts w:ascii="Times New Roman" w:eastAsia="Times New Roman" w:hAnsi="Times New Roman" w:cs="Times New Roman"/>
          <w:color w:val="000000"/>
          <w:sz w:val="24"/>
          <w:szCs w:val="28"/>
        </w:rPr>
        <w:t>По итогам выполнения индивидуального плана кафедра проводит промежуточную аттестацию на основании представленного отчета и защиты отчета о прохождении практики. По результатам аттестации студенту выставляется дифференцированный зачет.</w:t>
      </w:r>
    </w:p>
    <w:p w:rsidR="0061205A" w:rsidRPr="0061205A" w:rsidRDefault="0061205A" w:rsidP="0061205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2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Примерные </w:t>
      </w:r>
      <w:r w:rsidR="00A90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</w:t>
      </w:r>
      <w:r w:rsidRPr="00612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отражения в отчёте и на защите: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1.Функциональные обязанности структурных подразделений органа или организации – места прохождения практики.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2.Нормативное регулирование и практика рассмотрения конкретной категории дел (которая определяется в зависимости от полномочий суда – места прохождения практики или компетенции иного органа или организации места прохождения практики), в частности 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решения и его исполнение.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Категория дел определяется в зависимости от полномочий суда – места прохождения практики или компетенции иного органа или организации места прохождения практики.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lastRenderedPageBreak/>
        <w:t>В частности, нормативное регулирование и практика рассмотрения споров, возникающих из публичных правоотношений, административных правонарушений, отношений несостоятельности (банкротства):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основания для признания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признании ненормативного правового акта (акта индивидуального регулирования), включая особенности дел о налогах и иных обязательных платежах, недействительным, а действий (бездействия) должностного лица незаконным;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основания для приостановления оспариваемого акта индивидуального регулирования;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решение суда по делам о признании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характер нормативных правовых предписаний, подлежащих судебному нормоконтролю;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основания для оспаривания в судебном порядке нормативных правовых актов;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состав лиц, участвующих в деле, по делам о нормоконтроле;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нормоконтроле;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правовые последствия принятия судом решения по делу о нормоконтроле;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 привлечении субъектов экономической деятельности к административной ответственности;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об оспаривании решений административного органа о привлечении субъекта экономической деятельности к административной ответственности;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основания к возбуждению дела о банкротстве (признаки несостоятельности и её критерии);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очередность требований и текущие платежи;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lastRenderedPageBreak/>
        <w:t>- состав участников конкурсного производства;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особенности процедур наблюдения, финансового оздоровления, внешнего управления, конкурсного производства;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мировое соглашение в деле о банкротстве;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упрощенный порядок признания должника банкротом;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особенности банкротства должников специальных категорий;</w:t>
      </w:r>
    </w:p>
    <w:p w:rsidR="0061205A" w:rsidRPr="0061205A" w:rsidRDefault="0061205A" w:rsidP="006120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- завершение судопроизводства по делам о несостоятельности.</w:t>
      </w:r>
    </w:p>
    <w:p w:rsidR="0061205A" w:rsidRPr="0061205A" w:rsidRDefault="0061205A" w:rsidP="0061205A">
      <w:pPr>
        <w:pStyle w:val="41"/>
        <w:tabs>
          <w:tab w:val="center" w:pos="0"/>
        </w:tabs>
        <w:spacing w:line="360" w:lineRule="auto"/>
        <w:ind w:left="360"/>
        <w:jc w:val="both"/>
        <w:rPr>
          <w:b w:val="0"/>
          <w:bCs w:val="0"/>
          <w:sz w:val="24"/>
          <w:szCs w:val="28"/>
          <w:shd w:val="clear" w:color="auto" w:fill="FFFFFF"/>
        </w:rPr>
      </w:pPr>
      <w:r w:rsidRPr="0061205A">
        <w:rPr>
          <w:rStyle w:val="42"/>
          <w:sz w:val="24"/>
          <w:szCs w:val="28"/>
        </w:rPr>
        <w:t>2. Критерии оценки:</w:t>
      </w:r>
      <w:r w:rsidRPr="0061205A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1205A" w:rsidRPr="0061205A" w:rsidTr="00BF013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jc w:val="both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 xml:space="preserve">Критерии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jc w:val="both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Оценка</w:t>
            </w:r>
          </w:p>
        </w:tc>
      </w:tr>
      <w:tr w:rsidR="0061205A" w:rsidRPr="0061205A" w:rsidTr="00BF013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план прохождения практики выполнен в полном объеме и своевременно;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правильно, логично и аргументировано;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 xml:space="preserve">- 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61205A" w:rsidRPr="0061205A" w:rsidRDefault="0061205A" w:rsidP="00BF0132">
            <w:pPr>
              <w:pStyle w:val="41"/>
              <w:tabs>
                <w:tab w:val="center" w:pos="0"/>
              </w:tabs>
              <w:spacing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Отлично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</w:tc>
      </w:tr>
      <w:tr w:rsidR="0061205A" w:rsidRPr="0061205A" w:rsidTr="00BF013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 xml:space="preserve">- 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 xml:space="preserve">- план прохождения практики выполнен полностью и своевременно; 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 xml:space="preserve"> - 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Хорошо</w:t>
            </w:r>
          </w:p>
        </w:tc>
      </w:tr>
      <w:tr w:rsidR="0061205A" w:rsidRPr="0061205A" w:rsidTr="00BF013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 xml:space="preserve">- 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 xml:space="preserve">- план прохождения практики выполнен полностью и своевременно; 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 xml:space="preserve">- ответы на вопросы по отчету даны </w:t>
            </w:r>
            <w:r w:rsidRPr="0061205A">
              <w:rPr>
                <w:rStyle w:val="42"/>
                <w:sz w:val="20"/>
                <w:szCs w:val="20"/>
                <w:lang w:eastAsia="en-US"/>
              </w:rPr>
              <w:lastRenderedPageBreak/>
              <w:t>поверхностно, студент не аргументировал ответ;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 xml:space="preserve">- 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Удовлетворительно</w:t>
            </w:r>
          </w:p>
        </w:tc>
      </w:tr>
      <w:tr w:rsidR="0061205A" w:rsidRPr="0061205A" w:rsidTr="00BF013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lastRenderedPageBreak/>
              <w:t xml:space="preserve">- 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поверхностно, с грубыми ошибками;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-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 xml:space="preserve">- 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61205A" w:rsidRPr="0061205A" w:rsidRDefault="0061205A" w:rsidP="00BF0132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61205A">
              <w:rPr>
                <w:rStyle w:val="42"/>
                <w:sz w:val="20"/>
                <w:szCs w:val="20"/>
                <w:lang w:eastAsia="en-US"/>
              </w:rPr>
              <w:t>Неудовлетворительно</w:t>
            </w:r>
          </w:p>
        </w:tc>
      </w:tr>
    </w:tbl>
    <w:p w:rsidR="0061205A" w:rsidRPr="0061205A" w:rsidRDefault="0061205A" w:rsidP="0061205A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61205A">
        <w:rPr>
          <w:rStyle w:val="42"/>
          <w:b/>
          <w:sz w:val="24"/>
          <w:szCs w:val="28"/>
        </w:rPr>
        <w:t>3. Методические рекомендации  по написанию письменного отчета и защите производственной практики.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производственной практики, место прохождения практики, его структуру и правовые основы организации его деятельности. В основной части дается 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интерес и сложности при их разрешении.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свои предложения и рекомендации. 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lastRenderedPageBreak/>
        <w:t xml:space="preserve">Отчет о прохождении практики распечатывается на компьютере на стандартных листах А4. Междустрочный интервал — 1,5, шрифт текста — 14 (Times New Roman). Объем отчета составляет 10-12 страниц, не включая приложения и списка использованной литературы. 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 xml:space="preserve">  Отчет подписывается практикантом.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b/>
          <w:sz w:val="24"/>
          <w:szCs w:val="24"/>
        </w:rPr>
      </w:pPr>
      <w:r w:rsidRPr="0061205A">
        <w:rPr>
          <w:rStyle w:val="42"/>
          <w:b/>
          <w:sz w:val="24"/>
          <w:szCs w:val="24"/>
        </w:rPr>
        <w:t>Защита практики включает: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>- доклад студента об итогах практики и ее результатах;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 xml:space="preserve">     По результатам защиты практики студенту выставляется в ведомость и в зачетную книжку дифференцированная оценка. 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>Критериями оценки практики являются: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 xml:space="preserve">- наличие положительного аттестационного листа (от 3 до 5 баллов); 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 xml:space="preserve">- положительная характеристика от судебных органов на обучающегося; 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умений, уровень профессиональной подготовки.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61205A">
        <w:rPr>
          <w:rStyle w:val="42"/>
          <w:sz w:val="24"/>
          <w:szCs w:val="24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  <w:r w:rsidRPr="0061205A">
        <w:rPr>
          <w:rStyle w:val="42"/>
          <w:sz w:val="28"/>
          <w:szCs w:val="28"/>
        </w:rPr>
        <w:t xml:space="preserve">    </w:t>
      </w: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1418"/>
        <w:gridCol w:w="1701"/>
        <w:gridCol w:w="1559"/>
        <w:gridCol w:w="1559"/>
      </w:tblGrid>
      <w:tr w:rsidR="0061205A" w:rsidRPr="0061205A" w:rsidTr="0061205A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  <w:b/>
                <w:bCs/>
              </w:rPr>
              <w:t>Критерии оценивания результата обучения</w:t>
            </w:r>
          </w:p>
        </w:tc>
      </w:tr>
      <w:tr w:rsidR="0061205A" w:rsidRPr="0061205A" w:rsidTr="0061205A">
        <w:trPr>
          <w:trHeight w:val="93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Результат обучения по дисциплине (модулю)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Планируемые результаты обучения (этапы достижения заданного уровня освоения компетенции)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  <w:b/>
                <w:bCs/>
              </w:rPr>
              <w:t>отлично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  <w:b/>
                <w:bCs/>
              </w:rPr>
              <w:t>хорошо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  <w:b/>
                <w:bCs/>
              </w:rPr>
              <w:t>удовлетворительно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  <w:b/>
                <w:bCs/>
              </w:rPr>
              <w:t>неудовлетворительно</w:t>
            </w:r>
          </w:p>
        </w:tc>
      </w:tr>
      <w:tr w:rsidR="0061205A" w:rsidRPr="0061205A" w:rsidTr="0061205A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  <w:bCs/>
              </w:rPr>
              <w:t>От 80 до 100</w:t>
            </w:r>
            <w:r w:rsidRPr="0061205A">
              <w:rPr>
                <w:rFonts w:ascii="Times New Roman" w:hAnsi="Times New Roman" w:cs="Times New Roman"/>
              </w:rPr>
              <w:t xml:space="preserve"> </w:t>
            </w:r>
            <w:r w:rsidRPr="0061205A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  <w:bCs/>
              </w:rPr>
              <w:t>от 59 до 79</w:t>
            </w:r>
            <w:r w:rsidRPr="0061205A">
              <w:rPr>
                <w:rFonts w:ascii="Times New Roman" w:hAnsi="Times New Roman" w:cs="Times New Roman"/>
              </w:rPr>
              <w:t xml:space="preserve"> </w:t>
            </w:r>
            <w:r w:rsidRPr="0061205A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от 37 до 58</w:t>
            </w:r>
            <w:r w:rsidRPr="0061205A">
              <w:rPr>
                <w:rFonts w:ascii="Times New Roman" w:hAnsi="Times New Roman" w:cs="Times New Roman"/>
              </w:rPr>
              <w:t xml:space="preserve"> </w:t>
            </w:r>
            <w:r w:rsidRPr="0061205A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36 и менее баллов</w:t>
            </w:r>
          </w:p>
        </w:tc>
      </w:tr>
      <w:tr w:rsidR="0061205A" w:rsidRPr="0061205A" w:rsidTr="0061205A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ОПК-4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 ОПК-5, ОПК-7,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ОПК-8,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ПК-17,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Знать:</w:t>
            </w:r>
          </w:p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содержание основных понятий, категорий и инструментов юриспруденции;</w:t>
            </w:r>
          </w:p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структуру организации и методы работы организации, учреждения;</w:t>
            </w:r>
          </w:p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правила работы с документами;</w:t>
            </w:r>
          </w:p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особенности производств по отдельным категориям дел;</w:t>
            </w:r>
          </w:p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проблемные вопросы в организации деятельности юриста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05A" w:rsidRPr="0061205A" w:rsidTr="0061205A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ОПК-4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 ОПК-5, ОПК-7,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ОПК-8,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ПК-17,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 xml:space="preserve">Умеет:  </w:t>
            </w:r>
          </w:p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делать выводы, аргументировать факты;</w:t>
            </w:r>
          </w:p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пользоваться методическими пособиями и компьютерными базами данных организации;</w:t>
            </w:r>
          </w:p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пользоваться служебной литературой;</w:t>
            </w:r>
          </w:p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обращаться с вопросами к ответственному на предприятии за учебную практику и получать на них ответы;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Сформированные умения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умения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Частично сформированные умения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Фрагментарные, не сформированные умения</w:t>
            </w:r>
          </w:p>
        </w:tc>
      </w:tr>
      <w:tr w:rsidR="0061205A" w:rsidRPr="0061205A" w:rsidTr="0061205A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ОПК-4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 ОПК-5, ОПК-7,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ОПК-8,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ПК-17, </w:t>
            </w:r>
          </w:p>
          <w:p w:rsidR="0061205A" w:rsidRPr="0061205A" w:rsidRDefault="0061205A" w:rsidP="00BF013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61205A">
              <w:rPr>
                <w:rFonts w:ascii="Times New Roman" w:eastAsia="Times New Roman" w:hAnsi="Times New Roman" w:cs="Times New Roman"/>
                <w:color w:val="000000"/>
              </w:rPr>
              <w:t>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61205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 xml:space="preserve">Владеет: </w:t>
            </w:r>
          </w:p>
          <w:p w:rsidR="0061205A" w:rsidRPr="0061205A" w:rsidRDefault="0061205A" w:rsidP="00BF013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61205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логикой, правилами русского языка, профессиональными юридическими терминами</w:t>
            </w:r>
          </w:p>
          <w:p w:rsidR="0061205A" w:rsidRPr="0061205A" w:rsidRDefault="0061205A" w:rsidP="00BF013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61205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способностью анализировать социально </w:t>
            </w:r>
            <w:r w:rsidRPr="0061205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>значимые проблемы и процессы,</w:t>
            </w:r>
          </w:p>
          <w:p w:rsidR="0061205A" w:rsidRPr="0061205A" w:rsidRDefault="0061205A" w:rsidP="00BF013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61205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необходимыми навыками профессионального общения;</w:t>
            </w:r>
          </w:p>
          <w:p w:rsidR="0061205A" w:rsidRPr="0061205A" w:rsidRDefault="0061205A" w:rsidP="00BF013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61205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методами квалифицированного толкования юридических документов;</w:t>
            </w:r>
          </w:p>
          <w:p w:rsidR="0061205A" w:rsidRPr="0061205A" w:rsidRDefault="0061205A" w:rsidP="00BF0132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61205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методами квалифицированной подготовки юридических документов;</w:t>
            </w:r>
          </w:p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способами приобретения новых общих и профессиональных знаний.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lastRenderedPageBreak/>
              <w:t>Сформированные навыки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навыки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Частично сформированные навыки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Фрагментарные, не сформированные навыки</w:t>
            </w:r>
          </w:p>
        </w:tc>
      </w:tr>
    </w:tbl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61205A" w:rsidRPr="0061205A" w:rsidRDefault="0061205A" w:rsidP="0061205A">
      <w:pPr>
        <w:tabs>
          <w:tab w:val="left" w:pos="90"/>
        </w:tabs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205A" w:rsidRPr="0061205A" w:rsidRDefault="0061205A" w:rsidP="0061205A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Бланк индивидуального задания</w:t>
      </w:r>
    </w:p>
    <w:p w:rsidR="0061205A" w:rsidRPr="0061205A" w:rsidRDefault="0061205A" w:rsidP="0061205A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205A" w:rsidRPr="0061205A" w:rsidRDefault="0061205A" w:rsidP="0061205A">
      <w:pPr>
        <w:pStyle w:val="5"/>
        <w:spacing w:before="0" w:line="240" w:lineRule="auto"/>
        <w:ind w:left="198"/>
        <w:jc w:val="center"/>
        <w:rPr>
          <w:rFonts w:ascii="Times New Roman" w:hAnsi="Times New Roman" w:cs="Times New Roman"/>
          <w:b/>
          <w:bCs/>
          <w:color w:val="000000"/>
        </w:rPr>
      </w:pPr>
      <w:r w:rsidRPr="0061205A">
        <w:rPr>
          <w:rFonts w:ascii="Times New Roman" w:hAnsi="Times New Roman" w:cs="Times New Roman"/>
          <w:b/>
          <w:bCs/>
          <w:color w:val="000000"/>
        </w:rPr>
        <w:t>СЕВЕРО-ЗАПАДНЫЙ ФИЛИАЛ</w:t>
      </w: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color w:val="000000"/>
        </w:rPr>
      </w:pP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b/>
          <w:color w:val="000000"/>
          <w:sz w:val="15"/>
          <w:szCs w:val="15"/>
        </w:rPr>
      </w:pPr>
      <w:r w:rsidRPr="0061205A">
        <w:rPr>
          <w:rFonts w:ascii="Times New Roman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61205A" w:rsidRPr="0061205A" w:rsidRDefault="0061205A" w:rsidP="0061205A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61205A">
        <w:rPr>
          <w:rFonts w:ascii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1205A">
        <w:rPr>
          <w:rFonts w:ascii="Times New Roman" w:hAnsi="Times New Roman" w:cs="Times New Roman"/>
          <w:b/>
          <w:bCs/>
          <w:color w:val="000000"/>
        </w:rPr>
        <w:t>( г. Санкт-Петербург)</w:t>
      </w: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61205A">
        <w:rPr>
          <w:rFonts w:ascii="Times New Roman" w:hAnsi="Times New Roman" w:cs="Times New Roman"/>
          <w:b/>
          <w:bCs/>
          <w:color w:val="000000"/>
        </w:rPr>
        <w:t>(СЗФ ФГБОУВО «РГУП»)</w:t>
      </w:r>
    </w:p>
    <w:p w:rsidR="0061205A" w:rsidRPr="0061205A" w:rsidRDefault="0061205A" w:rsidP="006120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05A" w:rsidRPr="0061205A" w:rsidRDefault="0061205A" w:rsidP="006120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Кафедра_____________________________________________</w:t>
      </w:r>
    </w:p>
    <w:p w:rsidR="0061205A" w:rsidRPr="0061205A" w:rsidRDefault="0061205A" w:rsidP="006120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Направление подготовки________________________________</w:t>
      </w:r>
    </w:p>
    <w:p w:rsidR="0061205A" w:rsidRPr="0061205A" w:rsidRDefault="0061205A" w:rsidP="006120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61205A" w:rsidRPr="0061205A" w:rsidRDefault="0061205A" w:rsidP="0061205A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на _____________________________________ практику</w:t>
      </w:r>
    </w:p>
    <w:p w:rsidR="0061205A" w:rsidRPr="0061205A" w:rsidRDefault="0061205A" w:rsidP="0061205A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для_______________________________________________________________________</w:t>
      </w:r>
    </w:p>
    <w:p w:rsidR="0061205A" w:rsidRPr="0061205A" w:rsidRDefault="0061205A" w:rsidP="0061205A">
      <w:pPr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205A">
        <w:rPr>
          <w:rFonts w:ascii="Times New Roman" w:eastAsia="Times New Roman" w:hAnsi="Times New Roman" w:cs="Times New Roman"/>
          <w:sz w:val="16"/>
          <w:szCs w:val="16"/>
        </w:rPr>
        <w:t>(Ф.И.О. обучающегося полностью)</w:t>
      </w: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Студента ________ курса</w:t>
      </w: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практики:__________________________________________________</w:t>
      </w: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16"/>
          <w:szCs w:val="16"/>
        </w:rPr>
      </w:pPr>
      <w:r w:rsidRPr="0061205A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РГУП/профильной организации и ее структурного подразделения)</w:t>
      </w: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Срок прохождения практики с «___» ___________201__г. По «___»_____________201__г.</w:t>
      </w: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практику (выдается руководителем практики, исходя из компетенций, формируемых данным видом практики)*:</w:t>
      </w: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color w:val="000000"/>
          <w:sz w:val="24"/>
          <w:szCs w:val="28"/>
        </w:rPr>
        <w:t>ОПК-4 ОПК-5, ОПК-7, ОПК-8, ПК-5, ПК-16, ПК-17, ПСК-1.1, ПСК-1.2, ПСК-1.4, ПСК-1.5, ПСК-1.6, ПСК-1.7, ПСК-1.13</w:t>
      </w:r>
      <w:r w:rsidRPr="0061205A">
        <w:rPr>
          <w:rFonts w:ascii="Times New Roman" w:hAnsi="Times New Roman" w:cs="Times New Roman"/>
          <w:bCs/>
        </w:rPr>
        <w:t xml:space="preserve"> </w:t>
      </w:r>
      <w:r w:rsidRPr="0061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05A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практики</w:t>
      </w:r>
      <w:r w:rsidRPr="0061205A">
        <w:rPr>
          <w:rFonts w:ascii="Times New Roman" w:eastAsia="Times New Roman" w:hAnsi="Times New Roman" w:cs="Times New Roman"/>
          <w:sz w:val="24"/>
          <w:szCs w:val="24"/>
        </w:rPr>
        <w:t>:___________________________________________</w:t>
      </w:r>
    </w:p>
    <w:p w:rsidR="0061205A" w:rsidRPr="0061205A" w:rsidRDefault="0061205A" w:rsidP="0061205A">
      <w:pPr>
        <w:rPr>
          <w:rFonts w:ascii="Times New Roman" w:hAnsi="Times New Roman" w:cs="Times New Roman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984"/>
        <w:gridCol w:w="1358"/>
        <w:gridCol w:w="5559"/>
      </w:tblGrid>
      <w:tr w:rsidR="0061205A" w:rsidRPr="0061205A" w:rsidTr="00BF0132">
        <w:tc>
          <w:tcPr>
            <w:tcW w:w="675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Этап практики</w:t>
            </w:r>
          </w:p>
        </w:tc>
        <w:tc>
          <w:tcPr>
            <w:tcW w:w="1276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5634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</w:tr>
      <w:tr w:rsidR="0061205A" w:rsidRPr="0061205A" w:rsidTr="00BF0132">
        <w:tc>
          <w:tcPr>
            <w:tcW w:w="675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Организационный</w:t>
            </w:r>
          </w:p>
        </w:tc>
        <w:tc>
          <w:tcPr>
            <w:tcW w:w="1276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Ознакомление с рабочей программой практики, согласование индивидуального задания с руководителем практики от Университета и от профильной организации, усвоение правил техники безопасности и охраны труда</w:t>
            </w:r>
          </w:p>
        </w:tc>
      </w:tr>
      <w:tr w:rsidR="0061205A" w:rsidRPr="0061205A" w:rsidTr="00BF0132">
        <w:tc>
          <w:tcPr>
            <w:tcW w:w="675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 xml:space="preserve">Выполнение индивидуального задания </w:t>
            </w:r>
            <w:r w:rsidRPr="0061205A">
              <w:rPr>
                <w:rFonts w:ascii="Times New Roman" w:hAnsi="Times New Roman" w:cs="Times New Roman"/>
              </w:rPr>
              <w:t>(темы индивидуального задания и мероприятия по сбору  и анализу материала).</w:t>
            </w:r>
          </w:p>
        </w:tc>
      </w:tr>
      <w:tr w:rsidR="0061205A" w:rsidRPr="0061205A" w:rsidTr="00BF0132">
        <w:tc>
          <w:tcPr>
            <w:tcW w:w="675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Заключительный</w:t>
            </w:r>
          </w:p>
        </w:tc>
        <w:tc>
          <w:tcPr>
            <w:tcW w:w="1276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61205A" w:rsidRPr="0061205A" w:rsidRDefault="0061205A" w:rsidP="00BF0132">
            <w:pPr>
              <w:rPr>
                <w:rFonts w:ascii="Times New Roman" w:eastAsia="Times New Roman" w:hAnsi="Times New Roman" w:cs="Times New Roman"/>
              </w:rPr>
            </w:pPr>
            <w:r w:rsidRPr="0061205A">
              <w:rPr>
                <w:rFonts w:ascii="Times New Roman" w:eastAsia="Times New Roman" w:hAnsi="Times New Roman" w:cs="Times New Roman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</w:t>
            </w:r>
          </w:p>
        </w:tc>
      </w:tr>
    </w:tbl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A907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Согласовано руководителями практик:</w:t>
      </w:r>
    </w:p>
    <w:p w:rsidR="0061205A" w:rsidRPr="0061205A" w:rsidRDefault="0061205A" w:rsidP="00A907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A907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От Университета:__________________   _______________    ________________________</w:t>
      </w:r>
    </w:p>
    <w:p w:rsidR="0061205A" w:rsidRPr="0061205A" w:rsidRDefault="0061205A" w:rsidP="00A907B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61205A" w:rsidRPr="0061205A" w:rsidRDefault="0061205A" w:rsidP="00A907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От профильной организации:_________________  _____________  ____________________</w:t>
      </w:r>
    </w:p>
    <w:p w:rsidR="0061205A" w:rsidRPr="0061205A" w:rsidRDefault="0061205A" w:rsidP="00A907B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61205A" w:rsidRPr="0061205A" w:rsidRDefault="0061205A" w:rsidP="00A907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A907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Задание принято к исполнению:______________________</w:t>
      </w:r>
      <w:r w:rsidRPr="0061205A">
        <w:rPr>
          <w:rFonts w:ascii="Times New Roman" w:eastAsia="Times New Roman" w:hAnsi="Times New Roman" w:cs="Times New Roman"/>
          <w:sz w:val="24"/>
          <w:szCs w:val="24"/>
        </w:rPr>
        <w:tab/>
        <w:t>«___»____________201__г.</w:t>
      </w:r>
    </w:p>
    <w:p w:rsidR="0061205A" w:rsidRPr="0061205A" w:rsidRDefault="0061205A" w:rsidP="00A907B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</w:r>
      <w:r w:rsidRPr="0061205A">
        <w:rPr>
          <w:rFonts w:ascii="Times New Roman" w:eastAsia="Times New Roman" w:hAnsi="Times New Roman" w:cs="Times New Roman"/>
          <w:sz w:val="16"/>
          <w:szCs w:val="16"/>
        </w:rPr>
        <w:tab/>
        <w:t>(подпись обучающегося)</w:t>
      </w:r>
    </w:p>
    <w:p w:rsidR="0061205A" w:rsidRPr="0061205A" w:rsidRDefault="0061205A" w:rsidP="00A907BC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907BC" w:rsidRDefault="00A907BC" w:rsidP="00A90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BC" w:rsidRPr="00234247" w:rsidRDefault="00A907BC" w:rsidP="00A907BC">
      <w:pPr>
        <w:jc w:val="both"/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A907BC" w:rsidRPr="00956C15" w:rsidRDefault="00A907BC" w:rsidP="00A907BC">
      <w:pPr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A907BC" w:rsidRDefault="00A907BC" w:rsidP="00A907BC">
      <w:pPr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</w:rPr>
        <w:t>____________________________________________</w:t>
      </w:r>
      <w:r w:rsidRPr="00234247">
        <w:rPr>
          <w:rFonts w:ascii="Times New Roman" w:hAnsi="Times New Roman"/>
          <w:sz w:val="24"/>
        </w:rPr>
        <w:t xml:space="preserve">                    </w:t>
      </w:r>
      <w:r>
        <w:rPr>
          <w:sz w:val="23"/>
          <w:szCs w:val="23"/>
        </w:rPr>
        <w:t xml:space="preserve">          </w:t>
      </w:r>
      <w:r w:rsidRPr="00234247">
        <w:rPr>
          <w:rFonts w:ascii="Times New Roman" w:hAnsi="Times New Roman"/>
          <w:sz w:val="23"/>
          <w:szCs w:val="23"/>
        </w:rPr>
        <w:t xml:space="preserve">________________/ ФИО </w:t>
      </w:r>
    </w:p>
    <w:p w:rsidR="00A907BC" w:rsidRPr="00A907BC" w:rsidRDefault="00A907BC" w:rsidP="00A907BC">
      <w:pPr>
        <w:jc w:val="right"/>
        <w:rPr>
          <w:rFonts w:ascii="Times New Roman" w:hAnsi="Times New Roman"/>
          <w:i/>
          <w:sz w:val="23"/>
          <w:szCs w:val="23"/>
        </w:rPr>
      </w:pPr>
      <w:r w:rsidRPr="00A907BC">
        <w:rPr>
          <w:rFonts w:ascii="Times New Roman" w:hAnsi="Times New Roman"/>
          <w:i/>
          <w:sz w:val="23"/>
          <w:szCs w:val="23"/>
        </w:rPr>
        <w:t>*Печать организации на индивидуальное задание не ставить</w:t>
      </w:r>
    </w:p>
    <w:p w:rsidR="0061205A" w:rsidRPr="0061205A" w:rsidRDefault="0061205A" w:rsidP="00A907BC">
      <w:pPr>
        <w:spacing w:after="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1205A" w:rsidRPr="0061205A" w:rsidRDefault="0061205A" w:rsidP="0061205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05A">
        <w:rPr>
          <w:rFonts w:ascii="Times New Roman" w:hAnsi="Times New Roman" w:cs="Times New Roman"/>
          <w:i/>
          <w:sz w:val="24"/>
          <w:szCs w:val="24"/>
        </w:rPr>
        <w:lastRenderedPageBreak/>
        <w:t>ОПК-4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интересов;</w:t>
      </w:r>
    </w:p>
    <w:p w:rsidR="0061205A" w:rsidRPr="0061205A" w:rsidRDefault="0061205A" w:rsidP="0061205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05A">
        <w:rPr>
          <w:rFonts w:ascii="Times New Roman" w:hAnsi="Times New Roman" w:cs="Times New Roman"/>
          <w:i/>
          <w:sz w:val="24"/>
          <w:szCs w:val="24"/>
        </w:rPr>
        <w:t xml:space="preserve">ОПК-5 способность поддерживать уровень своей квалификации, необходимый для надлежащего исполнения должностных обязанностей </w:t>
      </w:r>
    </w:p>
    <w:p w:rsidR="0061205A" w:rsidRPr="0061205A" w:rsidRDefault="0061205A" w:rsidP="0061205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05A">
        <w:rPr>
          <w:rFonts w:ascii="Times New Roman" w:hAnsi="Times New Roman" w:cs="Times New Roman"/>
          <w:i/>
          <w:sz w:val="24"/>
          <w:szCs w:val="24"/>
        </w:rPr>
        <w:t>ОПК-7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61205A" w:rsidRPr="0061205A" w:rsidRDefault="0061205A" w:rsidP="0061205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05A">
        <w:rPr>
          <w:rFonts w:ascii="Times New Roman" w:hAnsi="Times New Roman" w:cs="Times New Roman"/>
          <w:i/>
          <w:sz w:val="24"/>
          <w:szCs w:val="24"/>
        </w:rPr>
        <w:t>ОПК-8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сетях;</w:t>
      </w:r>
    </w:p>
    <w:p w:rsidR="0061205A" w:rsidRPr="0061205A" w:rsidRDefault="0061205A" w:rsidP="0061205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05A">
        <w:rPr>
          <w:rFonts w:ascii="Times New Roman" w:hAnsi="Times New Roman" w:cs="Times New Roman"/>
          <w:i/>
          <w:sz w:val="24"/>
          <w:szCs w:val="24"/>
        </w:rPr>
        <w:t>ПК-5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61205A" w:rsidRPr="0061205A" w:rsidRDefault="0061205A" w:rsidP="0061205A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61205A">
        <w:rPr>
          <w:rFonts w:ascii="Times New Roman" w:hAnsi="Times New Roman" w:cs="Times New Roman"/>
          <w:i/>
          <w:sz w:val="24"/>
          <w:szCs w:val="24"/>
        </w:rPr>
        <w:t xml:space="preserve">ПК-16 </w:t>
      </w:r>
      <w:r w:rsidRPr="0061205A">
        <w:rPr>
          <w:rFonts w:ascii="Times New Roman" w:eastAsia="Yu Mincho" w:hAnsi="Times New Roman" w:cs="Times New Roman"/>
          <w:i/>
          <w:sz w:val="24"/>
          <w:szCs w:val="24"/>
        </w:rPr>
        <w:t>способность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61205A" w:rsidRPr="0061205A" w:rsidRDefault="0061205A" w:rsidP="0061205A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61205A">
        <w:rPr>
          <w:rFonts w:ascii="Times New Roman" w:eastAsia="Yu Mincho" w:hAnsi="Times New Roman" w:cs="Times New Roman"/>
          <w:i/>
          <w:sz w:val="24"/>
          <w:szCs w:val="24"/>
        </w:rPr>
        <w:t>ПК-17 способность давать квалифицированные юридические заключения и консультации в рамках своей профессиональной деятельности;</w:t>
      </w:r>
    </w:p>
    <w:p w:rsidR="0061205A" w:rsidRPr="0061205A" w:rsidRDefault="0061205A" w:rsidP="0061205A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61205A">
        <w:rPr>
          <w:rFonts w:ascii="Times New Roman" w:eastAsia="Yu Mincho" w:hAnsi="Times New Roman" w:cs="Times New Roman"/>
          <w:i/>
          <w:sz w:val="24"/>
          <w:szCs w:val="24"/>
        </w:rPr>
        <w:t>ПСК-1.1 способность осуществлять полномочия по отправлению правосудия с соблюдением принципов, закрепленных в Конституции Российской Федерации и отраслевом законодательстве;</w:t>
      </w:r>
    </w:p>
    <w:p w:rsidR="0061205A" w:rsidRPr="0061205A" w:rsidRDefault="0061205A" w:rsidP="0061205A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61205A">
        <w:rPr>
          <w:rFonts w:ascii="Times New Roman" w:eastAsia="Yu Mincho" w:hAnsi="Times New Roman" w:cs="Times New Roman"/>
          <w:i/>
          <w:sz w:val="24"/>
          <w:szCs w:val="24"/>
        </w:rPr>
        <w:t>ПСК-1.2 способность к рассмотрению и разрешению дел в порядке конституционного судопроизводства;</w:t>
      </w:r>
    </w:p>
    <w:p w:rsidR="0061205A" w:rsidRPr="0061205A" w:rsidRDefault="0061205A" w:rsidP="0061205A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61205A">
        <w:rPr>
          <w:rFonts w:ascii="Times New Roman" w:eastAsia="Yu Mincho" w:hAnsi="Times New Roman" w:cs="Times New Roman"/>
          <w:i/>
          <w:sz w:val="24"/>
          <w:szCs w:val="24"/>
        </w:rPr>
        <w:t>ПСК-1.4 способность к рассмотрению и разрешению дел посредством гражданского, административного судопроизводства во всех судебных инстанциях;</w:t>
      </w:r>
    </w:p>
    <w:p w:rsidR="0061205A" w:rsidRPr="0061205A" w:rsidRDefault="0061205A" w:rsidP="0061205A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61205A">
        <w:rPr>
          <w:rFonts w:ascii="Times New Roman" w:eastAsia="Yu Mincho" w:hAnsi="Times New Roman" w:cs="Times New Roman"/>
          <w:i/>
          <w:sz w:val="24"/>
          <w:szCs w:val="24"/>
        </w:rPr>
        <w:t>ПСК-1.5 способность к подготовке и вынесению законных, обоснованных и мотивированных судебных актов;</w:t>
      </w:r>
    </w:p>
    <w:p w:rsidR="0061205A" w:rsidRPr="0061205A" w:rsidRDefault="0061205A" w:rsidP="0061205A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61205A">
        <w:rPr>
          <w:rFonts w:ascii="Times New Roman" w:eastAsia="Yu Mincho" w:hAnsi="Times New Roman" w:cs="Times New Roman"/>
          <w:i/>
          <w:sz w:val="24"/>
          <w:szCs w:val="24"/>
        </w:rPr>
        <w:t>ПСК-1.6 способность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разрешению;</w:t>
      </w:r>
    </w:p>
    <w:p w:rsidR="0061205A" w:rsidRPr="0061205A" w:rsidRDefault="0061205A" w:rsidP="0061205A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61205A">
        <w:rPr>
          <w:rFonts w:ascii="Times New Roman" w:eastAsia="Yu Mincho" w:hAnsi="Times New Roman" w:cs="Times New Roman"/>
          <w:i/>
          <w:sz w:val="24"/>
          <w:szCs w:val="24"/>
        </w:rPr>
        <w:t>ПСК-1.7 способность составлять служебные документы по вопросам деятельности суда;</w:t>
      </w:r>
    </w:p>
    <w:p w:rsidR="0061205A" w:rsidRPr="00A907BC" w:rsidRDefault="0061205A" w:rsidP="00A907B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05A">
        <w:rPr>
          <w:rFonts w:ascii="Times New Roman" w:eastAsia="Yu Mincho" w:hAnsi="Times New Roman" w:cs="Times New Roman"/>
          <w:i/>
          <w:sz w:val="24"/>
          <w:szCs w:val="24"/>
        </w:rPr>
        <w:t>ПСК-1.13. готовность соблюдать требования законодательства о статусе судей, Кодекса судейской этики.</w:t>
      </w:r>
    </w:p>
    <w:p w:rsidR="0061205A" w:rsidRPr="0061205A" w:rsidRDefault="0061205A" w:rsidP="0061205A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61205A">
        <w:rPr>
          <w:rFonts w:ascii="Times New Roman" w:hAnsi="Times New Roman"/>
          <w:color w:val="000000"/>
          <w:sz w:val="22"/>
          <w:szCs w:val="22"/>
        </w:rPr>
        <w:br w:type="page"/>
      </w:r>
    </w:p>
    <w:p w:rsidR="0061205A" w:rsidRPr="0061205A" w:rsidRDefault="0061205A" w:rsidP="0061205A">
      <w:pPr>
        <w:pStyle w:val="5"/>
        <w:spacing w:before="0" w:line="240" w:lineRule="auto"/>
        <w:ind w:left="198"/>
        <w:jc w:val="center"/>
        <w:rPr>
          <w:rFonts w:ascii="Times New Roman" w:hAnsi="Times New Roman" w:cs="Times New Roman"/>
          <w:b/>
          <w:bCs/>
          <w:color w:val="000000"/>
        </w:rPr>
      </w:pPr>
      <w:r w:rsidRPr="0061205A">
        <w:rPr>
          <w:rFonts w:ascii="Times New Roman" w:hAnsi="Times New Roman" w:cs="Times New Roman"/>
          <w:b/>
          <w:bCs/>
          <w:color w:val="000000"/>
        </w:rPr>
        <w:lastRenderedPageBreak/>
        <w:t>СЕВЕРО-ЗАПАДНЫЙ ФИЛИАЛ</w:t>
      </w: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color w:val="000000"/>
        </w:rPr>
      </w:pP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b/>
          <w:color w:val="000000"/>
          <w:sz w:val="15"/>
          <w:szCs w:val="15"/>
        </w:rPr>
      </w:pPr>
      <w:r w:rsidRPr="0061205A">
        <w:rPr>
          <w:rFonts w:ascii="Times New Roman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61205A" w:rsidRPr="0061205A" w:rsidRDefault="0061205A" w:rsidP="0061205A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61205A">
        <w:rPr>
          <w:rFonts w:ascii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1205A">
        <w:rPr>
          <w:rFonts w:ascii="Times New Roman" w:hAnsi="Times New Roman" w:cs="Times New Roman"/>
          <w:b/>
          <w:bCs/>
          <w:color w:val="000000"/>
        </w:rPr>
        <w:t>( г. Санкт-Петербург)</w:t>
      </w: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61205A">
        <w:rPr>
          <w:rFonts w:ascii="Times New Roman" w:hAnsi="Times New Roman" w:cs="Times New Roman"/>
          <w:b/>
          <w:bCs/>
          <w:color w:val="000000"/>
        </w:rPr>
        <w:t>(СЗФ ФГБОУВО «РГУП»)</w:t>
      </w:r>
    </w:p>
    <w:p w:rsidR="0061205A" w:rsidRPr="0061205A" w:rsidRDefault="0061205A" w:rsidP="00A907BC">
      <w:pPr>
        <w:pStyle w:val="ab"/>
        <w:tabs>
          <w:tab w:val="left" w:pos="284"/>
        </w:tabs>
      </w:pPr>
    </w:p>
    <w:p w:rsidR="0061205A" w:rsidRPr="0061205A" w:rsidRDefault="0061205A" w:rsidP="0061205A">
      <w:pPr>
        <w:tabs>
          <w:tab w:val="left" w:pos="284"/>
        </w:tabs>
        <w:ind w:left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1205A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61205A" w:rsidRPr="0061205A" w:rsidRDefault="0061205A" w:rsidP="0061205A">
      <w:pPr>
        <w:tabs>
          <w:tab w:val="left" w:pos="284"/>
        </w:tabs>
        <w:ind w:left="567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61205A" w:rsidRPr="0061205A" w:rsidRDefault="0061205A" w:rsidP="0061205A">
      <w:pPr>
        <w:tabs>
          <w:tab w:val="left" w:pos="284"/>
        </w:tabs>
        <w:ind w:left="567"/>
        <w:rPr>
          <w:rFonts w:ascii="Times New Roman" w:hAnsi="Times New Roman" w:cs="Times New Roman"/>
          <w:color w:val="000000"/>
          <w:sz w:val="27"/>
          <w:szCs w:val="27"/>
        </w:rPr>
      </w:pPr>
      <w:r w:rsidRPr="0061205A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Pr="0061205A"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p w:rsidR="0061205A" w:rsidRPr="0061205A" w:rsidRDefault="0061205A" w:rsidP="0061205A">
      <w:pPr>
        <w:tabs>
          <w:tab w:val="left" w:pos="284"/>
        </w:tabs>
        <w:spacing w:line="360" w:lineRule="auto"/>
        <w:ind w:left="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Факультет______________________________________________________________________________________________________________в соответствии с учебным планом, графиком учебного процесса и приказом №______ от ______ 201  года «О направлении студентов на _______________________ практику» направляет студента, обучающегося по направлению подготовки__________________________________________,  </w:t>
      </w:r>
    </w:p>
    <w:p w:rsidR="0061205A" w:rsidRPr="0061205A" w:rsidRDefault="0061205A" w:rsidP="0061205A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205A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61205A" w:rsidRPr="0061205A" w:rsidRDefault="0061205A" w:rsidP="0061205A">
      <w:pPr>
        <w:tabs>
          <w:tab w:val="left" w:pos="284"/>
        </w:tabs>
        <w:ind w:left="567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hAnsi="Times New Roman" w:cs="Times New Roman"/>
          <w:color w:val="000000"/>
          <w:sz w:val="24"/>
          <w:szCs w:val="24"/>
        </w:rPr>
        <w:t>(ФИО студента)</w:t>
      </w:r>
    </w:p>
    <w:p w:rsidR="0061205A" w:rsidRPr="0061205A" w:rsidRDefault="0061205A" w:rsidP="0061205A">
      <w:pPr>
        <w:tabs>
          <w:tab w:val="left" w:pos="284"/>
        </w:tabs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hAnsi="Times New Roman" w:cs="Times New Roman"/>
          <w:color w:val="000000"/>
          <w:sz w:val="24"/>
          <w:szCs w:val="24"/>
        </w:rPr>
        <w:t>для прохождения ___________________________________________________ практики в ____________________________________________________________</w:t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br/>
        <w:t>по адресу: _______________________________________________________________</w:t>
      </w:r>
    </w:p>
    <w:p w:rsidR="0061205A" w:rsidRPr="0061205A" w:rsidRDefault="0061205A" w:rsidP="0061205A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205A" w:rsidRPr="0061205A" w:rsidRDefault="0061205A" w:rsidP="0061205A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hAnsi="Times New Roman" w:cs="Times New Roman"/>
          <w:color w:val="000000"/>
          <w:sz w:val="24"/>
          <w:szCs w:val="24"/>
        </w:rPr>
        <w:t> Срок практики:</w:t>
      </w:r>
      <w:r w:rsidRPr="006120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1205A">
        <w:rPr>
          <w:rStyle w:val="grame"/>
          <w:rFonts w:ascii="Times New Roman" w:hAnsi="Times New Roman" w:cs="Times New Roman"/>
          <w:color w:val="000000"/>
          <w:sz w:val="24"/>
          <w:szCs w:val="24"/>
        </w:rPr>
        <w:t>с</w:t>
      </w:r>
      <w:r w:rsidRPr="006120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_____________________</w:t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t xml:space="preserve"> по  ________________________201  года.  </w:t>
      </w:r>
    </w:p>
    <w:p w:rsidR="0061205A" w:rsidRPr="0061205A" w:rsidRDefault="0061205A" w:rsidP="0061205A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205A" w:rsidRPr="0061205A" w:rsidRDefault="0061205A" w:rsidP="0061205A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205A" w:rsidRPr="0061205A" w:rsidRDefault="0061205A" w:rsidP="0061205A">
      <w:pPr>
        <w:tabs>
          <w:tab w:val="left" w:pos="284"/>
        </w:tabs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120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Декан факультета        ___</w:t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t>________________                   _________________________</w:t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</w:t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tab/>
        <w:t>(подпись)                     </w:t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(расшифровка подписи)</w:t>
      </w:r>
    </w:p>
    <w:p w:rsidR="0061205A" w:rsidRPr="0061205A" w:rsidRDefault="0061205A" w:rsidP="00A907BC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hAnsi="Times New Roman" w:cs="Times New Roman"/>
          <w:color w:val="000000"/>
          <w:sz w:val="24"/>
          <w:szCs w:val="24"/>
        </w:rPr>
        <w:t> (М.П.)</w:t>
      </w:r>
    </w:p>
    <w:p w:rsidR="0061205A" w:rsidRPr="0061205A" w:rsidRDefault="0061205A" w:rsidP="0061205A">
      <w:pPr>
        <w:pStyle w:val="ab"/>
        <w:tabs>
          <w:tab w:val="left" w:pos="284"/>
        </w:tabs>
        <w:ind w:left="567" w:hanging="1843"/>
        <w:jc w:val="right"/>
        <w:rPr>
          <w:sz w:val="24"/>
        </w:rPr>
      </w:pPr>
      <w:r w:rsidRPr="0061205A">
        <w:rPr>
          <w:sz w:val="24"/>
        </w:rPr>
        <w:t> </w:t>
      </w:r>
    </w:p>
    <w:p w:rsidR="0061205A" w:rsidRPr="0061205A" w:rsidRDefault="0061205A" w:rsidP="0061205A">
      <w:pPr>
        <w:tabs>
          <w:tab w:val="left" w:pos="284"/>
        </w:tabs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hAnsi="Times New Roman" w:cs="Times New Roman"/>
          <w:color w:val="000000"/>
          <w:sz w:val="24"/>
          <w:szCs w:val="24"/>
        </w:rPr>
        <w:t>Специалист по организации практик и</w:t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br/>
        <w:t>трудоустройства выпускников  _________________     __________________________</w:t>
      </w:r>
    </w:p>
    <w:p w:rsidR="0061205A" w:rsidRPr="0061205A" w:rsidRDefault="0061205A" w:rsidP="0061205A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05A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Pr="006120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1205A">
        <w:rPr>
          <w:rFonts w:ascii="Times New Roman" w:hAnsi="Times New Roman" w:cs="Times New Roman"/>
          <w:color w:val="000000"/>
          <w:sz w:val="24"/>
          <w:szCs w:val="24"/>
        </w:rPr>
        <w:t>         (подпись)              (расшифровка подписи)</w:t>
      </w: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1205A"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>Образец титульного листа отчета по практике*</w:t>
      </w: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1205A" w:rsidRPr="0061205A" w:rsidRDefault="0061205A" w:rsidP="0061205A">
      <w:pPr>
        <w:pStyle w:val="5"/>
        <w:spacing w:before="0" w:line="240" w:lineRule="auto"/>
        <w:ind w:left="198"/>
        <w:jc w:val="center"/>
        <w:rPr>
          <w:rFonts w:ascii="Times New Roman" w:hAnsi="Times New Roman" w:cs="Times New Roman"/>
          <w:b/>
          <w:bCs/>
          <w:color w:val="000000"/>
        </w:rPr>
      </w:pPr>
      <w:r w:rsidRPr="0061205A">
        <w:rPr>
          <w:rFonts w:ascii="Times New Roman" w:hAnsi="Times New Roman" w:cs="Times New Roman"/>
          <w:b/>
          <w:bCs/>
          <w:color w:val="000000"/>
        </w:rPr>
        <w:t>СЕВЕРО-ЗАПАДНЫЙ ФИЛИАЛ</w:t>
      </w: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color w:val="000000"/>
        </w:rPr>
      </w:pP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b/>
          <w:color w:val="000000"/>
          <w:sz w:val="15"/>
          <w:szCs w:val="15"/>
        </w:rPr>
      </w:pPr>
      <w:r w:rsidRPr="0061205A">
        <w:rPr>
          <w:rFonts w:ascii="Times New Roman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61205A" w:rsidRPr="0061205A" w:rsidRDefault="0061205A" w:rsidP="0061205A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61205A">
        <w:rPr>
          <w:rFonts w:ascii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1205A">
        <w:rPr>
          <w:rFonts w:ascii="Times New Roman" w:hAnsi="Times New Roman" w:cs="Times New Roman"/>
          <w:b/>
          <w:bCs/>
          <w:color w:val="000000"/>
        </w:rPr>
        <w:t>( г. Санкт-Петербург)</w:t>
      </w:r>
    </w:p>
    <w:p w:rsidR="0061205A" w:rsidRPr="0061205A" w:rsidRDefault="0061205A" w:rsidP="0061205A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61205A">
        <w:rPr>
          <w:rFonts w:ascii="Times New Roman" w:hAnsi="Times New Roman" w:cs="Times New Roman"/>
          <w:b/>
          <w:bCs/>
          <w:color w:val="000000"/>
        </w:rPr>
        <w:t>(СЗФ ФГБОУВО «РГУП»)</w:t>
      </w: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1205A" w:rsidRPr="0061205A" w:rsidRDefault="0061205A" w:rsidP="006120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05A">
        <w:rPr>
          <w:rFonts w:ascii="Times New Roman" w:eastAsia="Times New Roman" w:hAnsi="Times New Roman" w:cs="Times New Roman"/>
          <w:b/>
          <w:sz w:val="28"/>
          <w:szCs w:val="28"/>
        </w:rPr>
        <w:t>Отчет по прохождению</w:t>
      </w:r>
    </w:p>
    <w:p w:rsidR="0061205A" w:rsidRPr="0061205A" w:rsidRDefault="0061205A" w:rsidP="006120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05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</w:p>
    <w:p w:rsidR="0061205A" w:rsidRPr="0061205A" w:rsidRDefault="0061205A" w:rsidP="006120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05A">
        <w:rPr>
          <w:rFonts w:ascii="Times New Roman" w:eastAsia="Times New Roman" w:hAnsi="Times New Roman" w:cs="Times New Roman"/>
          <w:b/>
          <w:sz w:val="28"/>
          <w:szCs w:val="28"/>
        </w:rPr>
        <w:t>(вид практики)</w:t>
      </w:r>
    </w:p>
    <w:p w:rsidR="0061205A" w:rsidRPr="0061205A" w:rsidRDefault="0061205A" w:rsidP="006120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05A" w:rsidRPr="0061205A" w:rsidRDefault="0061205A" w:rsidP="006120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05A" w:rsidRPr="0061205A" w:rsidRDefault="0061205A" w:rsidP="006120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05A" w:rsidRPr="0061205A" w:rsidRDefault="0061205A" w:rsidP="006120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205A">
        <w:rPr>
          <w:rFonts w:ascii="Times New Roman" w:eastAsia="Times New Roman" w:hAnsi="Times New Roman" w:cs="Times New Roman"/>
          <w:sz w:val="28"/>
          <w:szCs w:val="28"/>
        </w:rPr>
        <w:t>Выполнил______________________</w:t>
      </w: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205A">
        <w:rPr>
          <w:rFonts w:ascii="Times New Roman" w:eastAsia="Times New Roman" w:hAnsi="Times New Roman" w:cs="Times New Roman"/>
          <w:sz w:val="16"/>
          <w:szCs w:val="16"/>
        </w:rPr>
        <w:t>(Ф.И.О. обучающегося)</w:t>
      </w: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205A">
        <w:rPr>
          <w:rFonts w:ascii="Times New Roman" w:eastAsia="Times New Roman" w:hAnsi="Times New Roman" w:cs="Times New Roman"/>
          <w:sz w:val="28"/>
          <w:szCs w:val="28"/>
        </w:rPr>
        <w:t>Проверил_______________________</w:t>
      </w: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205A">
        <w:rPr>
          <w:rFonts w:ascii="Times New Roman" w:eastAsia="Times New Roman" w:hAnsi="Times New Roman" w:cs="Times New Roman"/>
          <w:sz w:val="16"/>
          <w:szCs w:val="16"/>
        </w:rPr>
        <w:t>(Ф.И.О. групповой руководитель практики от Университета)</w:t>
      </w: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205A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61205A" w:rsidRPr="007C4EF7" w:rsidRDefault="0061205A" w:rsidP="007C4EF7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205A">
        <w:rPr>
          <w:rFonts w:ascii="Times New Roman" w:eastAsia="Times New Roman" w:hAnsi="Times New Roman" w:cs="Times New Roman"/>
          <w:sz w:val="16"/>
          <w:szCs w:val="16"/>
        </w:rPr>
        <w:t>(дата, подпись)</w:t>
      </w:r>
    </w:p>
    <w:p w:rsidR="007C4EF7" w:rsidRDefault="007C4EF7" w:rsidP="006120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4EF7" w:rsidRDefault="007C4EF7" w:rsidP="006120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sz w:val="24"/>
          <w:szCs w:val="24"/>
        </w:rPr>
        <w:t>Санкт-Петербург, 2018</w:t>
      </w: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05A">
        <w:rPr>
          <w:rFonts w:ascii="Times New Roman" w:eastAsia="Times New Roman" w:hAnsi="Times New Roman" w:cs="Times New Roman"/>
          <w:i/>
          <w:sz w:val="16"/>
          <w:szCs w:val="16"/>
        </w:rPr>
        <w:t>*Печать организации на отчет не ставится</w:t>
      </w: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EF7" w:rsidRPr="0008282D" w:rsidRDefault="007C4EF7" w:rsidP="007C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lastRenderedPageBreak/>
        <w:t>Северо-Западный филиал</w:t>
      </w:r>
    </w:p>
    <w:p w:rsidR="007C4EF7" w:rsidRPr="0008282D" w:rsidRDefault="007C4EF7" w:rsidP="007C4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7C4EF7" w:rsidRPr="0008282D" w:rsidRDefault="007C4EF7" w:rsidP="007C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7C4EF7" w:rsidRPr="00AE2DB2" w:rsidRDefault="007C4EF7" w:rsidP="007C4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7C4EF7" w:rsidRPr="0008282D" w:rsidRDefault="007C4EF7" w:rsidP="007C4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Отчет прохождения________________практики</w:t>
      </w: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Сроки практики </w:t>
      </w:r>
      <w:r>
        <w:rPr>
          <w:i/>
          <w:iCs/>
          <w:color w:val="auto"/>
          <w:sz w:val="23"/>
          <w:szCs w:val="23"/>
        </w:rPr>
        <w:t>(необходимо указать даты начала и окончания практики).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2. </w:t>
      </w:r>
      <w:r>
        <w:rPr>
          <w:b/>
          <w:bCs/>
          <w:color w:val="auto"/>
          <w:sz w:val="23"/>
          <w:szCs w:val="23"/>
        </w:rPr>
        <w:t>Количество обучающихся_________________________________________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Места прохождения практик обучающихся </w:t>
      </w:r>
      <w:r>
        <w:rPr>
          <w:i/>
          <w:iCs/>
          <w:color w:val="auto"/>
          <w:sz w:val="23"/>
          <w:szCs w:val="23"/>
        </w:rPr>
        <w:t>(необходимо внести в текст отчета таблицу из приказа на практику где указаны Ф.И.О. обучающегося и его место практики).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Отзыв: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Основными целями и задачами практики являются:__________________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итогам прохождения практики </w:t>
      </w:r>
      <w:r>
        <w:rPr>
          <w:i/>
          <w:iCs/>
          <w:color w:val="auto"/>
          <w:sz w:val="23"/>
          <w:szCs w:val="23"/>
        </w:rPr>
        <w:t>(бакалавры, магистранты, специалисты):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освоили_________ - компетенции* </w:t>
      </w:r>
      <w:r>
        <w:rPr>
          <w:i/>
          <w:iCs/>
          <w:color w:val="auto"/>
          <w:sz w:val="23"/>
          <w:szCs w:val="23"/>
        </w:rPr>
        <w:t>(перечислить все необходимые компетенции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овладели на практике навыками_____________</w:t>
      </w:r>
      <w:r>
        <w:rPr>
          <w:i/>
          <w:iCs/>
          <w:color w:val="auto"/>
          <w:sz w:val="23"/>
          <w:szCs w:val="23"/>
        </w:rPr>
        <w:t>(раскрыть перечисленные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компетенции);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приняли участие в выполнении следующих видов работ </w:t>
      </w:r>
      <w:r>
        <w:rPr>
          <w:i/>
          <w:iCs/>
          <w:color w:val="auto"/>
          <w:sz w:val="23"/>
          <w:szCs w:val="23"/>
        </w:rPr>
        <w:t>(перечислить виды работ).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Результаты прохождения </w:t>
      </w:r>
      <w:r>
        <w:rPr>
          <w:i/>
          <w:iCs/>
          <w:color w:val="auto"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7C4EF7" w:rsidRDefault="007C4EF7" w:rsidP="007C4EF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Предложения______________________________________________________</w:t>
      </w: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Групповой руководитель____________________</w:t>
      </w: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7" w:rsidRPr="0008282D" w:rsidRDefault="007C4EF7" w:rsidP="007C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Дата, подпись____________________</w:t>
      </w: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120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*Отчет должен раскрывать выполнение индивидуальных заданий по практике с учетом компетентностного подхода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1205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Образец характеристики с места прохождения практики</w:t>
      </w:r>
    </w:p>
    <w:p w:rsid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EF7" w:rsidRDefault="007C4EF7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EF7" w:rsidRDefault="007C4EF7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EF7" w:rsidRDefault="007C4EF7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EF7" w:rsidRDefault="007C4EF7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EF7" w:rsidRDefault="007C4EF7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EF7" w:rsidRPr="0061205A" w:rsidRDefault="007C4EF7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____________________________ факультета направления подготовки (специальности) ______________________________________________________курса ______________________формы обучения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________________ практику в _____________________________________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205A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практики)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205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характеристике отражается: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время, в течение которого обучающийся проходил практику;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отношение к практике;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каком объеме выполнена программа практики, в соответствии с этапами рабочего плана-графика, выполнением индивидуального задания;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поведение во время практики;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отношения с работниками организации и посетителями;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замечания и пожелания обучающемуся;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общий вывод руководителя практики от организации о выполнении обучающимся программы практики, и какой заслуживает оценки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5A" w:rsidRPr="0061205A" w:rsidRDefault="0061205A" w:rsidP="0061205A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Pr="0061205A" w:rsidRDefault="0061205A" w:rsidP="006120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205A" w:rsidRDefault="0061205A" w:rsidP="0061205A">
      <w:pPr>
        <w:jc w:val="right"/>
        <w:rPr>
          <w:rFonts w:eastAsia="Times New Roman"/>
          <w:sz w:val="24"/>
          <w:szCs w:val="24"/>
        </w:rPr>
      </w:pPr>
    </w:p>
    <w:p w:rsidR="002D696D" w:rsidRPr="000E71F4" w:rsidRDefault="007C4EF7" w:rsidP="000E71F4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2D696D" w:rsidRPr="000E71F4">
        <w:rPr>
          <w:rFonts w:ascii="Times New Roman" w:hAnsi="Times New Roman" w:cs="Times New Roman"/>
          <w:b/>
          <w:sz w:val="24"/>
          <w:szCs w:val="24"/>
        </w:rPr>
        <w:t xml:space="preserve">БРАЗОВАТЕЛЬНЫЕ, НАУЧНО-ИССЛЕДОВАТЕЛЬСКИЕ И НАУЧНО-ПРОИЗВОДСТВЕННЫЕ </w:t>
      </w:r>
      <w:bookmarkStart w:id="0" w:name="bookmark10"/>
      <w:r w:rsidR="002D696D" w:rsidRPr="000E71F4">
        <w:rPr>
          <w:rFonts w:ascii="Times New Roman" w:hAnsi="Times New Roman" w:cs="Times New Roman"/>
          <w:b/>
          <w:sz w:val="24"/>
          <w:szCs w:val="24"/>
        </w:rPr>
        <w:t>ТЕХНОЛОГИИ, ИСПОЛЬЗУЕМЫЕ НА ПРОИЗВОДСТВЕННОЙ ПРАКТИКЕ</w:t>
      </w:r>
      <w:bookmarkEnd w:id="0"/>
      <w:r w:rsidR="002D696D" w:rsidRPr="000E71F4">
        <w:rPr>
          <w:rFonts w:ascii="Times New Roman" w:hAnsi="Times New Roman" w:cs="Times New Roman"/>
          <w:b/>
          <w:sz w:val="24"/>
          <w:szCs w:val="24"/>
        </w:rPr>
        <w:t xml:space="preserve">И НАУЧНО-ИССЛЕДОВАТЕЛЬСКОЙ РАБОТЫ  </w:t>
      </w: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и другие методики проведения научных и практических исследований.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также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 </w:t>
      </w:r>
    </w:p>
    <w:p w:rsidR="002D696D" w:rsidRDefault="002D696D" w:rsidP="002D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0"/>
        <w:gridCol w:w="2739"/>
        <w:gridCol w:w="4371"/>
      </w:tblGrid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№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Адрес в сети Интернет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Электронные билиотечные системы*</w:t>
            </w:r>
          </w:p>
        </w:tc>
        <w:tc>
          <w:tcPr>
            <w:tcW w:w="2739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 ://znanium.com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Основная коллекция и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Статут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www.biblio-online.ru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РГУП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«BOOK.ru»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www.book.ru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Проспект Юридическая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литература ; коллекции издательства Кнорус Право,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Экономика и Менеджмент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EastViewInformationServices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www.ebiblioteka.ru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Универсальная база данных периодики (электронные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журналы)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http://rucont.ru/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Раздел Ваша коллекция - РГУП-периодика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(электронные журналы)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Информационно-образовательный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www.op.rai.ru электронные версии учебных, научных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и научно-практических изданий РГУП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Система электронного обучения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www.femida.rai,ш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Учебно-методические комплексы,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Рабочие программы по направлению подготовки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Гарант, Консультант, Кодекс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www.rgup.ru</w:t>
            </w:r>
          </w:p>
        </w:tc>
      </w:tr>
    </w:tbl>
    <w:p w:rsidR="002D696D" w:rsidRPr="002D696D" w:rsidRDefault="002D696D" w:rsidP="002D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</w:t>
      </w:r>
      <w:r w:rsidRPr="000E71F4">
        <w:rPr>
          <w:rFonts w:ascii="Times New Roman" w:hAnsi="Times New Roman" w:cs="Times New Roman"/>
          <w:sz w:val="24"/>
          <w:szCs w:val="24"/>
        </w:rPr>
        <w:softHyphen/>
        <w:t>нием 12.12.1993 г.). // Российская газета 25 декабря 1993г. № 237; любое издание с марта 2014 года. (с учетом поправок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 – 1994,  № 32,  Ст. 3301;  1996,  № 5,  Ст. 410;  2001,  № 49,  Ст.4552;  2006,  № 52( ч.1) , Ст. 5496(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г. 137-ФЗ // Российская газета 20 ноября 2002 г. (№220); СЗ РФ, 2002, № 46, Ст. 4532 , (с учетом изменений)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правонарушениях. //РГ. 08.03.2015 ; 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Федеральный закон от  21 ноября  2011 г.  № 324-ФЗ «О бесплатной юридической помощи в Российской Федерации» // СЗ РФ, 2011, № 48, Ст. 6725. 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3448.; 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Федеральный закон от 27 июля 2006 г № 152-ФЗ «О персональных данных»// СЗ РФ, 2006 , № 31( ч.1), Ст. 3451.; ред. 01.09.2015 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Кодекс Судейской этики (принят Восьмым Всероссийским съездом судей 19 декабря 2012 г.)// Бюллетень актов судебной  системы, 2013 г. № 2, Российское правосуди</w:t>
      </w:r>
      <w:r w:rsidR="009B7B5E" w:rsidRPr="000E71F4">
        <w:rPr>
          <w:rFonts w:ascii="Times New Roman" w:hAnsi="Times New Roman" w:cs="Times New Roman"/>
          <w:sz w:val="24"/>
          <w:szCs w:val="24"/>
        </w:rPr>
        <w:t>е, 2013 № 11(91). 19.12.2012) (</w:t>
      </w:r>
      <w:r w:rsidRPr="000E71F4">
        <w:rPr>
          <w:rFonts w:ascii="Times New Roman" w:hAnsi="Times New Roman" w:cs="Times New Roman"/>
          <w:sz w:val="24"/>
          <w:szCs w:val="24"/>
        </w:rPr>
        <w:t>с учетом измен</w:t>
      </w:r>
      <w:r w:rsidR="009B7B5E" w:rsidRPr="000E71F4">
        <w:rPr>
          <w:rFonts w:ascii="Times New Roman" w:hAnsi="Times New Roman" w:cs="Times New Roman"/>
          <w:sz w:val="24"/>
          <w:szCs w:val="24"/>
        </w:rPr>
        <w:t>ений</w:t>
      </w:r>
      <w:r w:rsidRPr="000E71F4">
        <w:rPr>
          <w:rFonts w:ascii="Times New Roman" w:hAnsi="Times New Roman" w:cs="Times New Roman"/>
          <w:sz w:val="24"/>
          <w:szCs w:val="24"/>
        </w:rPr>
        <w:t>)</w:t>
      </w:r>
    </w:p>
    <w:p w:rsidR="00873005" w:rsidRPr="00873005" w:rsidRDefault="00873005" w:rsidP="00873005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696D" w:rsidRPr="00873005" w:rsidRDefault="002D696D" w:rsidP="009B7B5E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005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Постановления Пленума Верховного Суда РФ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 № 1.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14.11.2017 N 44</w:t>
      </w:r>
    </w:p>
    <w:p w:rsidR="002D696D" w:rsidRPr="000E71F4" w:rsidRDefault="002D696D" w:rsidP="000E71F4">
      <w:pPr>
        <w:pStyle w:val="a4"/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27.06.2017 N 22</w:t>
      </w:r>
    </w:p>
    <w:p w:rsidR="002D696D" w:rsidRPr="000E71F4" w:rsidRDefault="002D696D" w:rsidP="000E71F4">
      <w:pPr>
        <w:pStyle w:val="a4"/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18.04.2017 N 10</w:t>
      </w:r>
    </w:p>
    <w:p w:rsidR="002D696D" w:rsidRPr="000E71F4" w:rsidRDefault="002D696D" w:rsidP="000E71F4">
      <w:pPr>
        <w:pStyle w:val="a4"/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</w:t>
      </w:r>
    </w:p>
    <w:p w:rsidR="002D696D" w:rsidRPr="00873005" w:rsidRDefault="002D696D" w:rsidP="005C2FDC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005">
        <w:rPr>
          <w:rFonts w:ascii="Times New Roman" w:hAnsi="Times New Roman" w:cs="Times New Roman"/>
          <w:b/>
          <w:bCs/>
          <w:iCs/>
          <w:sz w:val="24"/>
          <w:szCs w:val="24"/>
        </w:rPr>
        <w:t>Учебная литература: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Конституционные права и свободы личности в России: Учебное пособие/ Нудненко Л.А.- СПб., Из-во Р.Асланова Юридический центр Пресс, 2009.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деятельности: Учебник/ Хабибулин А.Г, Мурсалимов К.Р.-  М.: ИД «ФОРУМ»-ИНФРА-М,  2014.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Правоохранительные органы в схемах с комментариями: Учебное пособие.- 5-е изд. /  Авдонкин В.С., М.:Эксмо, 2010.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Повышение квалификации юристов как направление формирования профессионального правосознания Вавин А.В. "Актуальные проблемы российского права", 2015, N 5.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Основные теоретические подходы к определению понятия и содержания профессионального правосознания Горбатова М.К., Домнина А.В. "Российская юстиция", 2014, N 1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"Комментарий к Федеральному закону от 21.11.2011 N 324-ФЗ "О бесплатной юридической помощи в Российской Федерации" (постатейный) Остапенко А.С., Артемьев Е.В., Бевзюк Е.А) (Подготовлен для системы КонсультантПлюс, 2012)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правовом регулировании порядка организации и прохождения студенческой практики в вузах Нарутто С.В. "Административное и муниципальное право", 2012, N 10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. Безрядин В.И., Проценко Е.Д. Профессиональная подготовка юристов: вопросы организации и проведения производственной практики студентов // Юридическое образование и наука.  2015.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Роль системы образования в формировании антикоррупционного правосознания обучающихся (НосаковаЕ.С."Юридический мир", 2012, N 4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"Правовое государство: вопросы формирования" Яковлев В.Ф."Статут", 2012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Значение и форма самостоятельной работы как средство формирования профессиональных умений и навыков студентов-юристов ИвлиеваИ.А."Юридическое образование и наука", 2013, N 2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Доступность правосудия: теория и практика (Жильцова Н.А.) ("Российский юридический журнал", 2011, N 2)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Местом прохождения производственной практики являются судебные органы Российской Федерации.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Студенты направляются на места прохождения производственной практики, которые определяются деканатом факультета на основании заключенных договоров.</w:t>
      </w:r>
      <w:bookmarkStart w:id="1" w:name="bookmark9"/>
    </w:p>
    <w:bookmarkEnd w:id="1"/>
    <w:p w:rsidR="00873005" w:rsidRPr="002D696D" w:rsidRDefault="00873005" w:rsidP="00873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8.</w:t>
      </w:r>
      <w:r w:rsidR="000E71F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bookmark13"/>
      <w:r w:rsidRPr="002D696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ПРОИЗВОДСТВЕННОЙ ПРАКТИКИ</w:t>
      </w:r>
      <w:bookmarkEnd w:id="2"/>
      <w:r w:rsidRPr="002D696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sectPr w:rsidR="002D696D" w:rsidSect="00010A15">
          <w:headerReference w:type="even" r:id="rId9"/>
          <w:headerReference w:type="default" r:id="rId10"/>
          <w:pgSz w:w="11907" w:h="16840" w:code="9"/>
          <w:pgMar w:top="1134" w:right="851" w:bottom="1134" w:left="1701" w:header="720" w:footer="720" w:gutter="0"/>
          <w:pgNumType w:start="1"/>
          <w:cols w:space="708"/>
          <w:noEndnote/>
          <w:titlePg/>
          <w:docGrid w:linePitch="381"/>
        </w:sectPr>
      </w:pPr>
      <w:r w:rsidRPr="002D696D">
        <w:rPr>
          <w:rFonts w:ascii="Times New Roman" w:hAnsi="Times New Roman" w:cs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 и т.п. </w:t>
      </w:r>
    </w:p>
    <w:p w:rsidR="002D696D" w:rsidRP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96D" w:rsidRPr="002D696D" w:rsidRDefault="002D696D" w:rsidP="002D6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Карта обеспеченности литературой</w:t>
      </w:r>
    </w:p>
    <w:p w:rsidR="002D696D" w:rsidRPr="002D696D" w:rsidRDefault="002D696D" w:rsidP="002D6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96D" w:rsidRPr="002D696D" w:rsidRDefault="004122F1" w:rsidP="002D6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2D696D" w:rsidRPr="002D696D">
        <w:rPr>
          <w:rFonts w:ascii="Times New Roman" w:hAnsi="Times New Roman" w:cs="Times New Roman"/>
          <w:b/>
          <w:sz w:val="24"/>
          <w:szCs w:val="24"/>
        </w:rPr>
        <w:t xml:space="preserve"> 40.05.04 Судебная и прокурорская деятельность</w:t>
      </w:r>
    </w:p>
    <w:p w:rsidR="002D696D" w:rsidRPr="002D696D" w:rsidRDefault="002D696D" w:rsidP="002D696D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 xml:space="preserve">Профиль (специализация): судебная деятельность </w:t>
      </w:r>
    </w:p>
    <w:p w:rsidR="002D696D" w:rsidRPr="004122F1" w:rsidRDefault="002D696D" w:rsidP="004122F1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Дисциплина: Производственная практика</w:t>
      </w: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  <w:gridCol w:w="2880"/>
        <w:gridCol w:w="1800"/>
      </w:tblGrid>
      <w:tr w:rsidR="00D005CD" w:rsidRPr="00D005CD" w:rsidTr="00010A15">
        <w:trPr>
          <w:cantSplit/>
          <w:trHeight w:val="525"/>
        </w:trPr>
        <w:tc>
          <w:tcPr>
            <w:tcW w:w="10260" w:type="dxa"/>
            <w:vMerge w:val="restart"/>
            <w:vAlign w:val="center"/>
          </w:tcPr>
          <w:p w:rsidR="002D696D" w:rsidRPr="00D005CD" w:rsidRDefault="002D696D" w:rsidP="004122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4680" w:type="dxa"/>
            <w:gridSpan w:val="2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Вид издания</w:t>
            </w:r>
          </w:p>
        </w:tc>
      </w:tr>
      <w:tr w:rsidR="00D005CD" w:rsidRPr="00D005CD" w:rsidTr="00010A15">
        <w:trPr>
          <w:cantSplit/>
          <w:trHeight w:val="413"/>
        </w:trPr>
        <w:tc>
          <w:tcPr>
            <w:tcW w:w="10260" w:type="dxa"/>
            <w:vMerge/>
            <w:vAlign w:val="center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ЭБС</w:t>
            </w:r>
          </w:p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(указать ссылку)</w:t>
            </w:r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Кол-во  печатных изд.</w:t>
            </w:r>
          </w:p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 библиотеке вуза</w:t>
            </w:r>
          </w:p>
        </w:tc>
      </w:tr>
      <w:tr w:rsidR="00D005CD" w:rsidRPr="00D005CD" w:rsidTr="00010A15">
        <w:trPr>
          <w:cantSplit/>
          <w:trHeight w:val="70"/>
        </w:trPr>
        <w:tc>
          <w:tcPr>
            <w:tcW w:w="10260" w:type="dxa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005CD" w:rsidRPr="00D005CD" w:rsidTr="00010A15">
        <w:trPr>
          <w:cantSplit/>
          <w:trHeight w:val="70"/>
        </w:trPr>
        <w:tc>
          <w:tcPr>
            <w:tcW w:w="14940" w:type="dxa"/>
            <w:gridSpan w:val="3"/>
          </w:tcPr>
          <w:p w:rsidR="002D696D" w:rsidRPr="00D005CD" w:rsidRDefault="002D696D" w:rsidP="004122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Основная литература</w:t>
            </w:r>
          </w:p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434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Профессиональные навыки юриста. Практикум : учебное пособие для академического бакалавриата / Е. Н. Доброхотова [и др.] ; под общ.ред. Е. Н. Доброхотовой. — М. : Издательство Юрайт, </w:t>
            </w:r>
            <w:r w:rsidR="001C6E5E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</w:rPr>
              <w:t>. — 182 с. — (Серия : Бакалавр. Академический курс). — ISBN 978-5-534-03332-8.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1C6F6C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https://biblio-online.ru/viewer/5DF4A039-8B38-49FC-A2BC-DFCBE416726F/professionalnye-navyki-yurista-praktikum#page/1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</w:t>
            </w:r>
          </w:p>
          <w:p w:rsidR="002D696D" w:rsidRPr="00D005CD" w:rsidRDefault="002D696D" w:rsidP="004122F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434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Профессиональные навыки юриста : учебное пособие для академического бакалавриата / Т. Ю. Маркова [и др.] ; отв. ред. Т. Ю. Маркова, М. В. Самсонова. — М. : Издательство Юрайт, </w:t>
            </w:r>
            <w:r w:rsidR="001C6E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— 317 с. — (Серия : Бакалавр. Академический курс). — ISBN 978-5-534-01379-5.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1C6F6C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https://biblio-online.ru/viewer/D59273FD-C60D-46F1-B791-2C10D0B5FB76/professionalnye-navyki-yurista#page/1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434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lastRenderedPageBreak/>
              <w:t>Чашин А. Н.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Введение в специальность: юрист : учебное пособие для бакалавриата и специалитета / А. Н. Чашин. — М. : Издательство Юрайт, </w:t>
            </w:r>
            <w:r w:rsidR="001C6E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— 113 с. — (Серия : Бакалавр и специалист). — ISBN 978-5-534-06653-1.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80" w:type="dxa"/>
          </w:tcPr>
          <w:p w:rsidR="002D696D" w:rsidRPr="00D005CD" w:rsidRDefault="001C6F6C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3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https://biblio-online.ru/viewer/B3CA2257-F3EA-4B57-AA82-AC006F121824/vvedenie-v-specialnost-yurist#page/1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 для углубленного изучения дисциплины</w:t>
            </w:r>
          </w:p>
          <w:p w:rsidR="002D696D" w:rsidRPr="00D005CD" w:rsidRDefault="002D696D" w:rsidP="004122F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Захарина М. М. Юридическое письмо в практике судебного адвоката / М. М. Захарина. — М. : Издательство Юрайт, </w:t>
            </w:r>
            <w:bookmarkStart w:id="3" w:name="_GoBack"/>
            <w:r w:rsidR="001C6E5E">
              <w:rPr>
                <w:rFonts w:ascii="Times New Roman" w:hAnsi="Times New Roman" w:cs="Times New Roman"/>
                <w:color w:val="000000" w:themeColor="text1"/>
              </w:rPr>
              <w:t>2019</w:t>
            </w:r>
            <w:bookmarkEnd w:id="3"/>
            <w:r w:rsidRPr="00D005CD">
              <w:rPr>
                <w:rFonts w:ascii="Times New Roman" w:hAnsi="Times New Roman" w:cs="Times New Roman"/>
                <w:color w:val="000000" w:themeColor="text1"/>
              </w:rPr>
              <w:t>. — 284 с. — (Серия : Консультации юриста). — ISBN 978-5-534-03436-3.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1C6F6C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4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https://biblio-online.ru/viewer/5C1CE988-099C-4886-B279-7A83653982D0/yuridicheskoe-pismo-v-praktike-sudebnogo-advokata#page/1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Михалкин Н. В.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Логика и аргументация для юристов : учебник и практикум для прикладного бакалавриата / Н. В. Михалкин. — 4-е изд., пер. и доп. — М. : Издательство Юрайт, </w:t>
            </w:r>
            <w:r w:rsidR="001C6E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— 365 с. — (Серия : Бакалавр. Прикладной курс). — ISBN 978-5-534-00655-1.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1C6F6C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5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https://biblio-online.ru/viewer/BCEB65BF-B270-44CF-9B7B-1A45EFC97ECA/logika-i-argumentaciya-dlya-yuristov#page/1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1903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Максимова Т. Ю. Профессиональные навыки юриста. Практикум : учебное пособие для академического бакалавриата / Т. Ю. Максимова, Т. Ю. Маркова, Л. П. Михайлова. — М. : Издательство Юрайт, </w:t>
            </w:r>
            <w:r w:rsidR="001C6E5E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</w:rPr>
              <w:t>. — 193 с. — (Серия : Бакалавр. Академический курс). — ISBN 978-5-534-03328-1.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1C6F6C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6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https://biblio-online.ru/viewer/550DAA77-EC7F-4B7F-9EAA-1108510F999B/professionalnye-navyki-yurista-praktikum#page/1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D696D" w:rsidRPr="0060486C" w:rsidRDefault="002D696D" w:rsidP="002D696D"/>
    <w:p w:rsidR="002D696D" w:rsidRPr="00D005CD" w:rsidRDefault="002D696D" w:rsidP="002D696D">
      <w:pPr>
        <w:rPr>
          <w:rFonts w:ascii="Times New Roman" w:hAnsi="Times New Roman" w:cs="Times New Roman"/>
        </w:rPr>
      </w:pPr>
    </w:p>
    <w:p w:rsidR="002D696D" w:rsidRPr="00D005CD" w:rsidRDefault="002D696D" w:rsidP="002D696D">
      <w:pPr>
        <w:rPr>
          <w:rFonts w:ascii="Times New Roman" w:hAnsi="Times New Roman" w:cs="Times New Roman"/>
        </w:rPr>
      </w:pPr>
      <w:r w:rsidRPr="00D005CD">
        <w:rPr>
          <w:rFonts w:ascii="Times New Roman" w:hAnsi="Times New Roman" w:cs="Times New Roman"/>
        </w:rPr>
        <w:t>Зав. библиоте</w:t>
      </w:r>
      <w:r w:rsidR="004122F1" w:rsidRPr="00D005CD">
        <w:rPr>
          <w:rFonts w:ascii="Times New Roman" w:hAnsi="Times New Roman" w:cs="Times New Roman"/>
        </w:rPr>
        <w:t>кой ___________</w:t>
      </w:r>
      <w:r w:rsidRPr="00D005CD">
        <w:rPr>
          <w:rFonts w:ascii="Times New Roman" w:hAnsi="Times New Roman" w:cs="Times New Roman"/>
        </w:rPr>
        <w:t xml:space="preserve">       </w:t>
      </w:r>
      <w:r w:rsidR="000E71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D005CD">
        <w:rPr>
          <w:rFonts w:ascii="Times New Roman" w:hAnsi="Times New Roman" w:cs="Times New Roman"/>
        </w:rPr>
        <w:t xml:space="preserve">Зав. кафедрой__________________ </w:t>
      </w:r>
    </w:p>
    <w:p w:rsidR="00557341" w:rsidRDefault="00557341" w:rsidP="005C2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7341" w:rsidSect="00F23E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4BD8" w:rsidRPr="00D14BD8" w:rsidRDefault="00D14BD8" w:rsidP="005C2FD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4BD8" w:rsidRPr="00D14BD8" w:rsidSect="00AD70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6C" w:rsidRDefault="001C6F6C" w:rsidP="00095717">
      <w:pPr>
        <w:spacing w:after="0" w:line="240" w:lineRule="auto"/>
      </w:pPr>
      <w:r>
        <w:separator/>
      </w:r>
    </w:p>
  </w:endnote>
  <w:endnote w:type="continuationSeparator" w:id="0">
    <w:p w:rsidR="001C6F6C" w:rsidRDefault="001C6F6C" w:rsidP="000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6C" w:rsidRDefault="001C6F6C" w:rsidP="00095717">
      <w:pPr>
        <w:spacing w:after="0" w:line="240" w:lineRule="auto"/>
      </w:pPr>
      <w:r>
        <w:separator/>
      </w:r>
    </w:p>
  </w:footnote>
  <w:footnote w:type="continuationSeparator" w:id="0">
    <w:p w:rsidR="001C6F6C" w:rsidRDefault="001C6F6C" w:rsidP="0009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42" w:rsidRDefault="00D03DD1" w:rsidP="00010A1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0284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02842" w:rsidRDefault="0080284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42" w:rsidRDefault="00D03DD1" w:rsidP="00010A1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0284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1335C">
      <w:rPr>
        <w:rStyle w:val="af1"/>
        <w:noProof/>
      </w:rPr>
      <w:t>40</w:t>
    </w:r>
    <w:r>
      <w:rPr>
        <w:rStyle w:val="af1"/>
      </w:rPr>
      <w:fldChar w:fldCharType="end"/>
    </w:r>
  </w:p>
  <w:p w:rsidR="00802842" w:rsidRDefault="0080284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D4EB7A"/>
    <w:lvl w:ilvl="0">
      <w:numFmt w:val="decimal"/>
      <w:lvlText w:val="*"/>
      <w:lvlJc w:val="left"/>
    </w:lvl>
  </w:abstractNum>
  <w:abstractNum w:abstractNumId="1">
    <w:nsid w:val="01194E3C"/>
    <w:multiLevelType w:val="hybridMultilevel"/>
    <w:tmpl w:val="4DE4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9276D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622BC"/>
    <w:multiLevelType w:val="hybridMultilevel"/>
    <w:tmpl w:val="6EBA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9E12D53"/>
    <w:multiLevelType w:val="hybridMultilevel"/>
    <w:tmpl w:val="2AF6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4C214960"/>
    <w:multiLevelType w:val="hybridMultilevel"/>
    <w:tmpl w:val="5CBCE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8E5243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44E50"/>
    <w:multiLevelType w:val="hybridMultilevel"/>
    <w:tmpl w:val="F4842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"/>
  </w:num>
  <w:num w:numId="5">
    <w:abstractNumId w:val="5"/>
  </w:num>
  <w:num w:numId="6">
    <w:abstractNumId w:val="18"/>
  </w:num>
  <w:num w:numId="7">
    <w:abstractNumId w:val="17"/>
  </w:num>
  <w:num w:numId="8">
    <w:abstractNumId w:val="6"/>
  </w:num>
  <w:num w:numId="9">
    <w:abstractNumId w:val="4"/>
  </w:num>
  <w:num w:numId="10">
    <w:abstractNumId w:val="13"/>
  </w:num>
  <w:num w:numId="11">
    <w:abstractNumId w:val="8"/>
  </w:num>
  <w:num w:numId="12">
    <w:abstractNumId w:val="16"/>
  </w:num>
  <w:num w:numId="13">
    <w:abstractNumId w:val="15"/>
  </w:num>
  <w:num w:numId="14">
    <w:abstractNumId w:val="14"/>
  </w:num>
  <w:num w:numId="15">
    <w:abstractNumId w:val="20"/>
  </w:num>
  <w:num w:numId="1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3"/>
  </w:num>
  <w:num w:numId="22">
    <w:abstractNumId w:val="1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923"/>
    <w:rsid w:val="00003A23"/>
    <w:rsid w:val="00010A15"/>
    <w:rsid w:val="0003722D"/>
    <w:rsid w:val="000435F0"/>
    <w:rsid w:val="00066D37"/>
    <w:rsid w:val="00075570"/>
    <w:rsid w:val="000758A3"/>
    <w:rsid w:val="000807FE"/>
    <w:rsid w:val="00093A30"/>
    <w:rsid w:val="00095717"/>
    <w:rsid w:val="000A7294"/>
    <w:rsid w:val="000C183E"/>
    <w:rsid w:val="000E71F4"/>
    <w:rsid w:val="00111A5F"/>
    <w:rsid w:val="00117A54"/>
    <w:rsid w:val="00124564"/>
    <w:rsid w:val="0013413C"/>
    <w:rsid w:val="00134A7E"/>
    <w:rsid w:val="00135A51"/>
    <w:rsid w:val="001427E2"/>
    <w:rsid w:val="001546EF"/>
    <w:rsid w:val="00156540"/>
    <w:rsid w:val="0017485A"/>
    <w:rsid w:val="00175C60"/>
    <w:rsid w:val="00181D2C"/>
    <w:rsid w:val="00187A5C"/>
    <w:rsid w:val="00194AE8"/>
    <w:rsid w:val="001C0697"/>
    <w:rsid w:val="001C6E5E"/>
    <w:rsid w:val="001C6F6C"/>
    <w:rsid w:val="001E4980"/>
    <w:rsid w:val="00236B77"/>
    <w:rsid w:val="00276D1A"/>
    <w:rsid w:val="002901BD"/>
    <w:rsid w:val="002A183C"/>
    <w:rsid w:val="002A23F5"/>
    <w:rsid w:val="002A5539"/>
    <w:rsid w:val="002A62B6"/>
    <w:rsid w:val="002B5E3B"/>
    <w:rsid w:val="002D696D"/>
    <w:rsid w:val="002F0472"/>
    <w:rsid w:val="00302A73"/>
    <w:rsid w:val="003252BA"/>
    <w:rsid w:val="00330A9D"/>
    <w:rsid w:val="00335D6A"/>
    <w:rsid w:val="00371C93"/>
    <w:rsid w:val="003B449B"/>
    <w:rsid w:val="003D067E"/>
    <w:rsid w:val="003D1C57"/>
    <w:rsid w:val="003E02D9"/>
    <w:rsid w:val="003E2A3B"/>
    <w:rsid w:val="00400213"/>
    <w:rsid w:val="0040590E"/>
    <w:rsid w:val="004122F1"/>
    <w:rsid w:val="00423244"/>
    <w:rsid w:val="00426DCA"/>
    <w:rsid w:val="004276C3"/>
    <w:rsid w:val="004411D6"/>
    <w:rsid w:val="00451A0F"/>
    <w:rsid w:val="00467C51"/>
    <w:rsid w:val="004D680C"/>
    <w:rsid w:val="004E1B35"/>
    <w:rsid w:val="004E305F"/>
    <w:rsid w:val="005101D3"/>
    <w:rsid w:val="00511D7E"/>
    <w:rsid w:val="005241C6"/>
    <w:rsid w:val="005256D0"/>
    <w:rsid w:val="00536F42"/>
    <w:rsid w:val="00547478"/>
    <w:rsid w:val="005568CC"/>
    <w:rsid w:val="00557341"/>
    <w:rsid w:val="005618E4"/>
    <w:rsid w:val="00577E75"/>
    <w:rsid w:val="00581CAE"/>
    <w:rsid w:val="005847E2"/>
    <w:rsid w:val="00590C3E"/>
    <w:rsid w:val="005A523B"/>
    <w:rsid w:val="005B6A4F"/>
    <w:rsid w:val="005C0881"/>
    <w:rsid w:val="005C2FDC"/>
    <w:rsid w:val="005D5D5D"/>
    <w:rsid w:val="006054C5"/>
    <w:rsid w:val="00607B2D"/>
    <w:rsid w:val="00607FD7"/>
    <w:rsid w:val="0061205A"/>
    <w:rsid w:val="00622EFE"/>
    <w:rsid w:val="00626899"/>
    <w:rsid w:val="0064053C"/>
    <w:rsid w:val="00644C8A"/>
    <w:rsid w:val="00652590"/>
    <w:rsid w:val="00660963"/>
    <w:rsid w:val="00660B2E"/>
    <w:rsid w:val="0068327C"/>
    <w:rsid w:val="00683D12"/>
    <w:rsid w:val="006859AA"/>
    <w:rsid w:val="00696D2F"/>
    <w:rsid w:val="006A3143"/>
    <w:rsid w:val="006A3A57"/>
    <w:rsid w:val="006C6F59"/>
    <w:rsid w:val="006D1716"/>
    <w:rsid w:val="006F314C"/>
    <w:rsid w:val="007077AD"/>
    <w:rsid w:val="007233A5"/>
    <w:rsid w:val="00726F7F"/>
    <w:rsid w:val="007365B8"/>
    <w:rsid w:val="00741B58"/>
    <w:rsid w:val="0076472C"/>
    <w:rsid w:val="00771895"/>
    <w:rsid w:val="00773339"/>
    <w:rsid w:val="007773BA"/>
    <w:rsid w:val="00777BB6"/>
    <w:rsid w:val="00783185"/>
    <w:rsid w:val="00794970"/>
    <w:rsid w:val="007C4EF7"/>
    <w:rsid w:val="007C65D5"/>
    <w:rsid w:val="007E0735"/>
    <w:rsid w:val="007F78CD"/>
    <w:rsid w:val="008004DF"/>
    <w:rsid w:val="00801845"/>
    <w:rsid w:val="00802842"/>
    <w:rsid w:val="008110A7"/>
    <w:rsid w:val="00817E7F"/>
    <w:rsid w:val="008268C6"/>
    <w:rsid w:val="00834244"/>
    <w:rsid w:val="00837F7D"/>
    <w:rsid w:val="00873005"/>
    <w:rsid w:val="00880234"/>
    <w:rsid w:val="008E6DC5"/>
    <w:rsid w:val="008F2677"/>
    <w:rsid w:val="008F45D8"/>
    <w:rsid w:val="00904D7D"/>
    <w:rsid w:val="00911EFA"/>
    <w:rsid w:val="00923175"/>
    <w:rsid w:val="009240CC"/>
    <w:rsid w:val="00951279"/>
    <w:rsid w:val="00953299"/>
    <w:rsid w:val="00955692"/>
    <w:rsid w:val="00965E02"/>
    <w:rsid w:val="009869B4"/>
    <w:rsid w:val="0099523F"/>
    <w:rsid w:val="009A0017"/>
    <w:rsid w:val="009B7B5E"/>
    <w:rsid w:val="009C56F4"/>
    <w:rsid w:val="00A0102A"/>
    <w:rsid w:val="00A07A4B"/>
    <w:rsid w:val="00A11CFC"/>
    <w:rsid w:val="00A37191"/>
    <w:rsid w:val="00A5710C"/>
    <w:rsid w:val="00A656E1"/>
    <w:rsid w:val="00A709F5"/>
    <w:rsid w:val="00A907BC"/>
    <w:rsid w:val="00A9495F"/>
    <w:rsid w:val="00A9736A"/>
    <w:rsid w:val="00AA016D"/>
    <w:rsid w:val="00AA1158"/>
    <w:rsid w:val="00AA262B"/>
    <w:rsid w:val="00AC0309"/>
    <w:rsid w:val="00AC0FCC"/>
    <w:rsid w:val="00AD70E1"/>
    <w:rsid w:val="00AF351A"/>
    <w:rsid w:val="00B2016A"/>
    <w:rsid w:val="00B24F46"/>
    <w:rsid w:val="00B34A31"/>
    <w:rsid w:val="00B46A3D"/>
    <w:rsid w:val="00B83D02"/>
    <w:rsid w:val="00B87923"/>
    <w:rsid w:val="00BA36B9"/>
    <w:rsid w:val="00BB6817"/>
    <w:rsid w:val="00BD0D82"/>
    <w:rsid w:val="00BE6F7B"/>
    <w:rsid w:val="00C00E93"/>
    <w:rsid w:val="00C22653"/>
    <w:rsid w:val="00C31203"/>
    <w:rsid w:val="00C45F55"/>
    <w:rsid w:val="00C70570"/>
    <w:rsid w:val="00C70DC9"/>
    <w:rsid w:val="00C72888"/>
    <w:rsid w:val="00C9375D"/>
    <w:rsid w:val="00CA21C2"/>
    <w:rsid w:val="00CA56E9"/>
    <w:rsid w:val="00CB74FA"/>
    <w:rsid w:val="00CD1F2B"/>
    <w:rsid w:val="00CD38B8"/>
    <w:rsid w:val="00CD604E"/>
    <w:rsid w:val="00CE2EAB"/>
    <w:rsid w:val="00D005CD"/>
    <w:rsid w:val="00D03199"/>
    <w:rsid w:val="00D03DD1"/>
    <w:rsid w:val="00D13E28"/>
    <w:rsid w:val="00D14BD8"/>
    <w:rsid w:val="00D42DCE"/>
    <w:rsid w:val="00D559E0"/>
    <w:rsid w:val="00D56FA7"/>
    <w:rsid w:val="00D5749B"/>
    <w:rsid w:val="00D73697"/>
    <w:rsid w:val="00D8676E"/>
    <w:rsid w:val="00DB4041"/>
    <w:rsid w:val="00DB4429"/>
    <w:rsid w:val="00DE0908"/>
    <w:rsid w:val="00DF2729"/>
    <w:rsid w:val="00DF417D"/>
    <w:rsid w:val="00E21133"/>
    <w:rsid w:val="00E27E03"/>
    <w:rsid w:val="00E46E53"/>
    <w:rsid w:val="00E54661"/>
    <w:rsid w:val="00E6009A"/>
    <w:rsid w:val="00E7278E"/>
    <w:rsid w:val="00E74E5F"/>
    <w:rsid w:val="00E76AD4"/>
    <w:rsid w:val="00E77C7F"/>
    <w:rsid w:val="00E82146"/>
    <w:rsid w:val="00E93D5D"/>
    <w:rsid w:val="00EB3D78"/>
    <w:rsid w:val="00EC123C"/>
    <w:rsid w:val="00ED09B3"/>
    <w:rsid w:val="00ED141B"/>
    <w:rsid w:val="00EF4B25"/>
    <w:rsid w:val="00F054A4"/>
    <w:rsid w:val="00F1273B"/>
    <w:rsid w:val="00F1335C"/>
    <w:rsid w:val="00F22F3E"/>
    <w:rsid w:val="00F23E32"/>
    <w:rsid w:val="00F4381A"/>
    <w:rsid w:val="00F62707"/>
    <w:rsid w:val="00F827C9"/>
    <w:rsid w:val="00F92AB3"/>
    <w:rsid w:val="00FA1EBC"/>
    <w:rsid w:val="00FC0140"/>
    <w:rsid w:val="00FE0D1F"/>
    <w:rsid w:val="00FE1ED2"/>
    <w:rsid w:val="00FE3141"/>
    <w:rsid w:val="00FF0472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page number"/>
    <w:basedOn w:val="a0"/>
    <w:rsid w:val="002D696D"/>
  </w:style>
  <w:style w:type="paragraph" w:styleId="af2">
    <w:name w:val="header"/>
    <w:basedOn w:val="a"/>
    <w:link w:val="af3"/>
    <w:rsid w:val="002D6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rsid w:val="002D69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2D696D"/>
  </w:style>
  <w:style w:type="character" w:customStyle="1" w:styleId="grame">
    <w:name w:val="grame"/>
    <w:rsid w:val="0061205A"/>
  </w:style>
  <w:style w:type="paragraph" w:customStyle="1" w:styleId="Default">
    <w:name w:val="Default"/>
    <w:rsid w:val="007C4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E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x-none"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page number"/>
    <w:basedOn w:val="a0"/>
    <w:rsid w:val="002D696D"/>
  </w:style>
  <w:style w:type="paragraph" w:styleId="af2">
    <w:name w:val="header"/>
    <w:basedOn w:val="a"/>
    <w:link w:val="af3"/>
    <w:rsid w:val="002D6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rsid w:val="002D69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2D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viewer/B3CA2257-F3EA-4B57-AA82-AC006F121824/vvedenie-v-specialnost-yuris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viewer/D59273FD-C60D-46F1-B791-2C10D0B5FB76/professionalnye-navyki-yurist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viewer/550DAA77-EC7F-4B7F-9EAA-1108510F999B/professionalnye-navyki-yurista-praktiku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viewer/5DF4A039-8B38-49FC-A2BC-DFCBE416726F/professionalnye-navyki-yurista-praktiku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-online.ru/viewer/BCEB65BF-B270-44CF-9B7B-1A45EFC97ECA/logika-i-argumentaciya-dlya-yuristov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biblio-online.ru/viewer/5C1CE988-099C-4886-B279-7A83653982D0/yuridicheskoe-pismo-v-praktike-sudebnogo-advok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34E4A-2747-44C3-863F-E97353A4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9996</Words>
  <Characters>56981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Аникин</dc:creator>
  <cp:lastModifiedBy>Пользователь</cp:lastModifiedBy>
  <cp:revision>2</cp:revision>
  <dcterms:created xsi:type="dcterms:W3CDTF">2021-01-12T12:28:00Z</dcterms:created>
  <dcterms:modified xsi:type="dcterms:W3CDTF">2021-01-12T12:28:00Z</dcterms:modified>
</cp:coreProperties>
</file>