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27" w:rsidRPr="00347E8C" w:rsidRDefault="00D24C27" w:rsidP="00D24C27">
      <w:pPr>
        <w:pStyle w:val="Style1"/>
        <w:widowControl/>
        <w:spacing w:line="240" w:lineRule="auto"/>
        <w:ind w:firstLine="0"/>
        <w:jc w:val="center"/>
        <w:rPr>
          <w:rStyle w:val="FontStyle15"/>
          <w:b/>
          <w:sz w:val="32"/>
          <w:szCs w:val="32"/>
        </w:rPr>
      </w:pPr>
      <w:r w:rsidRPr="00347E8C">
        <w:rPr>
          <w:rStyle w:val="FontStyle15"/>
          <w:b/>
          <w:spacing w:val="100"/>
          <w:sz w:val="32"/>
          <w:szCs w:val="32"/>
        </w:rPr>
        <w:t>Верховный</w:t>
      </w:r>
      <w:r w:rsidR="00B22ACF">
        <w:rPr>
          <w:rStyle w:val="FontStyle15"/>
          <w:b/>
          <w:spacing w:val="100"/>
          <w:sz w:val="32"/>
          <w:szCs w:val="32"/>
        </w:rPr>
        <w:t xml:space="preserve"> </w:t>
      </w:r>
      <w:r w:rsidRPr="00347E8C">
        <w:rPr>
          <w:rStyle w:val="FontStyle15"/>
          <w:b/>
          <w:spacing w:val="100"/>
          <w:sz w:val="32"/>
          <w:szCs w:val="32"/>
        </w:rPr>
        <w:t xml:space="preserve">Суд </w:t>
      </w:r>
      <w:r w:rsidRPr="00347E8C">
        <w:rPr>
          <w:rStyle w:val="FontStyle15"/>
          <w:b/>
          <w:spacing w:val="40"/>
          <w:sz w:val="32"/>
          <w:szCs w:val="32"/>
        </w:rPr>
        <w:t>Российской Федерации</w:t>
      </w:r>
    </w:p>
    <w:p w:rsidR="00D24C27" w:rsidRPr="00082193" w:rsidRDefault="00D24C27" w:rsidP="00D24C27">
      <w:pPr>
        <w:widowControl w:val="0"/>
        <w:jc w:val="center"/>
        <w:rPr>
          <w:b/>
          <w:sz w:val="32"/>
          <w:szCs w:val="32"/>
        </w:rPr>
      </w:pPr>
    </w:p>
    <w:p w:rsidR="00D24C27" w:rsidRPr="001D0E03" w:rsidRDefault="00471077" w:rsidP="00DD157A">
      <w:pPr>
        <w:widowControl w:val="0"/>
        <w:jc w:val="center"/>
        <w:rPr>
          <w:b/>
          <w:sz w:val="32"/>
          <w:szCs w:val="32"/>
        </w:rPr>
      </w:pPr>
      <w:r w:rsidRPr="00471077">
        <w:rPr>
          <w:b/>
          <w:noProof/>
          <w:color w:val="000000"/>
          <w:sz w:val="36"/>
          <w:szCs w:val="36"/>
          <w:lang w:eastAsia="ru-RU"/>
        </w:rPr>
        <w:drawing>
          <wp:inline distT="0" distB="0" distL="0" distR="0">
            <wp:extent cx="1141095" cy="1141095"/>
            <wp:effectExtent l="19050" t="0" r="1905" b="0"/>
            <wp:docPr id="4" name="Рисунок 1" descr="Миниатюра для версии от 19:48, 9 февраля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атюра для версии от 19:48, 9 февраля 2017">
                      <a:hlinkClick r:id="rId5"/>
                    </pic:cNvPr>
                    <pic:cNvPicPr>
                      <a:picLocks noChangeAspect="1" noChangeArrowheads="1"/>
                    </pic:cNvPicPr>
                  </pic:nvPicPr>
                  <pic:blipFill>
                    <a:blip r:embed="rId6" cstate="print"/>
                    <a:srcRect/>
                    <a:stretch>
                      <a:fillRect/>
                    </a:stretch>
                  </pic:blipFill>
                  <pic:spPr bwMode="auto">
                    <a:xfrm>
                      <a:off x="0" y="0"/>
                      <a:ext cx="1141095" cy="1141095"/>
                    </a:xfrm>
                    <a:prstGeom prst="rect">
                      <a:avLst/>
                    </a:prstGeom>
                    <a:noFill/>
                    <a:ln w="9525">
                      <a:noFill/>
                      <a:miter lim="800000"/>
                      <a:headEnd/>
                      <a:tailEnd/>
                    </a:ln>
                  </pic:spPr>
                </pic:pic>
              </a:graphicData>
            </a:graphic>
          </wp:inline>
        </w:drawing>
      </w:r>
    </w:p>
    <w:p w:rsidR="00D24C27" w:rsidRPr="00D24C27" w:rsidRDefault="00D24C27" w:rsidP="00D24C27">
      <w:pPr>
        <w:widowControl w:val="0"/>
        <w:spacing w:after="0" w:line="360" w:lineRule="auto"/>
        <w:jc w:val="center"/>
        <w:rPr>
          <w:rFonts w:ascii="Times New Roman" w:eastAsia="Times New Roman" w:hAnsi="Times New Roman" w:cs="Times New Roman"/>
          <w:sz w:val="28"/>
          <w:szCs w:val="28"/>
          <w:lang w:eastAsia="ru-RU"/>
        </w:rPr>
      </w:pPr>
      <w:r w:rsidRPr="00D24C27">
        <w:rPr>
          <w:rFonts w:ascii="Times New Roman" w:eastAsia="Times New Roman" w:hAnsi="Times New Roman" w:cs="Times New Roman"/>
          <w:sz w:val="28"/>
          <w:szCs w:val="28"/>
          <w:lang w:eastAsia="ru-RU"/>
        </w:rPr>
        <w:t>Северо-Западный филиал ФГБОУВО</w:t>
      </w:r>
    </w:p>
    <w:p w:rsidR="00D24C27" w:rsidRPr="00D24C27" w:rsidRDefault="00D24C27" w:rsidP="00D24C27">
      <w:pPr>
        <w:pStyle w:val="Style50"/>
        <w:widowControl/>
        <w:spacing w:line="360" w:lineRule="auto"/>
        <w:ind w:firstLine="0"/>
        <w:jc w:val="center"/>
        <w:rPr>
          <w:sz w:val="28"/>
          <w:szCs w:val="28"/>
        </w:rPr>
      </w:pPr>
      <w:r w:rsidRPr="00D24C27">
        <w:rPr>
          <w:sz w:val="28"/>
          <w:szCs w:val="28"/>
        </w:rPr>
        <w:t>«Российский государственный университет правосудия»</w:t>
      </w:r>
    </w:p>
    <w:p w:rsidR="00D24C27" w:rsidRDefault="00D24C27" w:rsidP="00D24C27">
      <w:pPr>
        <w:pStyle w:val="Style50"/>
        <w:widowControl/>
        <w:spacing w:line="240" w:lineRule="auto"/>
        <w:ind w:firstLine="0"/>
        <w:jc w:val="center"/>
        <w:rPr>
          <w:b/>
          <w:sz w:val="23"/>
          <w:szCs w:val="23"/>
        </w:rPr>
      </w:pPr>
    </w:p>
    <w:p w:rsidR="00D24C27" w:rsidRPr="00D3567E" w:rsidRDefault="00D24C27" w:rsidP="00D24C27">
      <w:pPr>
        <w:pStyle w:val="Style50"/>
        <w:widowControl/>
        <w:spacing w:line="240" w:lineRule="auto"/>
        <w:ind w:firstLine="0"/>
        <w:jc w:val="center"/>
        <w:rPr>
          <w:b/>
          <w:sz w:val="23"/>
          <w:szCs w:val="23"/>
        </w:rPr>
      </w:pPr>
      <w:r w:rsidRPr="00D3567E">
        <w:rPr>
          <w:b/>
          <w:sz w:val="23"/>
          <w:szCs w:val="23"/>
        </w:rPr>
        <w:t>Уважаемые коллеги!</w:t>
      </w:r>
    </w:p>
    <w:p w:rsidR="00D24C27" w:rsidRPr="00D3567E" w:rsidRDefault="00D24C27" w:rsidP="00D24C27">
      <w:pPr>
        <w:jc w:val="center"/>
        <w:rPr>
          <w:b/>
          <w:sz w:val="23"/>
          <w:szCs w:val="23"/>
        </w:rPr>
      </w:pPr>
    </w:p>
    <w:p w:rsidR="00D24C27" w:rsidRPr="00D3567E" w:rsidRDefault="00D24C27" w:rsidP="00D24C27">
      <w:pPr>
        <w:jc w:val="center"/>
        <w:rPr>
          <w:b/>
          <w:sz w:val="23"/>
          <w:szCs w:val="23"/>
        </w:rPr>
      </w:pPr>
      <w:r w:rsidRPr="00D3567E">
        <w:rPr>
          <w:b/>
          <w:sz w:val="23"/>
          <w:szCs w:val="23"/>
        </w:rPr>
        <w:t>Приглашаем Вас принять участие в работе</w:t>
      </w:r>
    </w:p>
    <w:p w:rsidR="00D24C27" w:rsidRPr="00D3567E" w:rsidRDefault="00CD3A3B" w:rsidP="00D24C27">
      <w:pPr>
        <w:jc w:val="center"/>
        <w:rPr>
          <w:b/>
          <w:sz w:val="23"/>
          <w:szCs w:val="23"/>
        </w:rPr>
      </w:pPr>
      <w:r>
        <w:rPr>
          <w:b/>
          <w:sz w:val="23"/>
          <w:szCs w:val="23"/>
        </w:rPr>
        <w:t>Всероссийск</w:t>
      </w:r>
      <w:r w:rsidR="00D24C27">
        <w:rPr>
          <w:b/>
          <w:sz w:val="23"/>
          <w:szCs w:val="23"/>
        </w:rPr>
        <w:t>ой</w:t>
      </w:r>
      <w:r w:rsidR="00D24C27" w:rsidRPr="00D3567E">
        <w:rPr>
          <w:b/>
          <w:sz w:val="23"/>
          <w:szCs w:val="23"/>
        </w:rPr>
        <w:t xml:space="preserve"> научно-практической конференции </w:t>
      </w:r>
      <w:r>
        <w:rPr>
          <w:b/>
          <w:sz w:val="23"/>
          <w:szCs w:val="23"/>
        </w:rPr>
        <w:t>с международным участием</w:t>
      </w:r>
    </w:p>
    <w:p w:rsidR="00E80E2C" w:rsidRPr="00E80E2C" w:rsidRDefault="00E80E2C" w:rsidP="00D24C2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0E2C">
        <w:rPr>
          <w:rFonts w:ascii="Times New Roman" w:eastAsia="Times New Roman" w:hAnsi="Times New Roman" w:cs="Times New Roman"/>
          <w:b/>
          <w:bCs/>
          <w:i/>
          <w:iCs/>
          <w:sz w:val="28"/>
          <w:szCs w:val="28"/>
          <w:u w:val="single"/>
          <w:lang w:eastAsia="ru-RU"/>
        </w:rPr>
        <w:t>«</w:t>
      </w:r>
      <w:r>
        <w:rPr>
          <w:rFonts w:ascii="Times New Roman" w:eastAsia="Times New Roman" w:hAnsi="Times New Roman" w:cs="Times New Roman"/>
          <w:b/>
          <w:bCs/>
          <w:i/>
          <w:iCs/>
          <w:sz w:val="28"/>
          <w:szCs w:val="28"/>
          <w:u w:val="single"/>
          <w:lang w:eastAsia="ru-RU"/>
        </w:rPr>
        <w:t xml:space="preserve">Толкование норм материального права как средство обеспечения единообразия </w:t>
      </w:r>
      <w:r w:rsidR="006B491D">
        <w:rPr>
          <w:rFonts w:ascii="Times New Roman" w:eastAsia="Times New Roman" w:hAnsi="Times New Roman" w:cs="Times New Roman"/>
          <w:b/>
          <w:bCs/>
          <w:i/>
          <w:iCs/>
          <w:sz w:val="28"/>
          <w:szCs w:val="28"/>
          <w:u w:val="single"/>
          <w:lang w:eastAsia="ru-RU"/>
        </w:rPr>
        <w:t>их применения</w:t>
      </w:r>
      <w:r w:rsidRPr="00E80E2C">
        <w:rPr>
          <w:rFonts w:ascii="Times New Roman" w:eastAsia="Times New Roman" w:hAnsi="Times New Roman" w:cs="Times New Roman"/>
          <w:b/>
          <w:bCs/>
          <w:i/>
          <w:iCs/>
          <w:sz w:val="28"/>
          <w:szCs w:val="28"/>
          <w:u w:val="single"/>
          <w:lang w:eastAsia="ru-RU"/>
        </w:rPr>
        <w:t>»</w:t>
      </w:r>
    </w:p>
    <w:p w:rsidR="00D24C27" w:rsidRPr="005D034C" w:rsidRDefault="00D24C27" w:rsidP="00D24C27">
      <w:pPr>
        <w:jc w:val="center"/>
        <w:rPr>
          <w:rFonts w:ascii="Times New Roman" w:hAnsi="Times New Roman" w:cs="Times New Roman"/>
          <w:b/>
          <w:sz w:val="28"/>
          <w:szCs w:val="28"/>
        </w:rPr>
      </w:pPr>
      <w:r w:rsidRPr="005D034C">
        <w:rPr>
          <w:rFonts w:ascii="Times New Roman" w:hAnsi="Times New Roman" w:cs="Times New Roman"/>
          <w:b/>
          <w:sz w:val="28"/>
          <w:szCs w:val="28"/>
        </w:rPr>
        <w:t xml:space="preserve">которая состоится </w:t>
      </w:r>
      <w:r w:rsidR="005D034C" w:rsidRPr="005D034C">
        <w:rPr>
          <w:rFonts w:ascii="Times New Roman" w:hAnsi="Times New Roman" w:cs="Times New Roman"/>
          <w:b/>
          <w:sz w:val="28"/>
          <w:szCs w:val="28"/>
        </w:rPr>
        <w:t xml:space="preserve">в </w:t>
      </w:r>
      <w:proofErr w:type="spellStart"/>
      <w:r w:rsidR="005D034C" w:rsidRPr="005D034C">
        <w:rPr>
          <w:rFonts w:ascii="Times New Roman" w:hAnsi="Times New Roman" w:cs="Times New Roman"/>
          <w:b/>
          <w:sz w:val="28"/>
          <w:szCs w:val="28"/>
        </w:rPr>
        <w:t>онлайн-формате</w:t>
      </w:r>
      <w:proofErr w:type="spellEnd"/>
    </w:p>
    <w:p w:rsidR="00D24C27" w:rsidRPr="00D24C27" w:rsidRDefault="00D24C27" w:rsidP="00D24C27">
      <w:pPr>
        <w:jc w:val="center"/>
        <w:rPr>
          <w:rFonts w:ascii="Times New Roman" w:hAnsi="Times New Roman" w:cs="Times New Roman"/>
          <w:b/>
          <w:color w:val="800000"/>
          <w:sz w:val="32"/>
          <w:szCs w:val="32"/>
        </w:rPr>
      </w:pPr>
      <w:r w:rsidRPr="00D24C27">
        <w:rPr>
          <w:rFonts w:ascii="Times New Roman" w:hAnsi="Times New Roman" w:cs="Times New Roman"/>
          <w:b/>
          <w:color w:val="800000"/>
          <w:sz w:val="32"/>
          <w:szCs w:val="32"/>
        </w:rPr>
        <w:t>23</w:t>
      </w:r>
      <w:r w:rsidR="00DD157A">
        <w:rPr>
          <w:rFonts w:ascii="Times New Roman" w:hAnsi="Times New Roman" w:cs="Times New Roman"/>
          <w:b/>
          <w:color w:val="800000"/>
          <w:sz w:val="32"/>
          <w:szCs w:val="32"/>
        </w:rPr>
        <w:t xml:space="preserve"> – </w:t>
      </w:r>
      <w:r w:rsidRPr="00D24C27">
        <w:rPr>
          <w:rFonts w:ascii="Times New Roman" w:hAnsi="Times New Roman" w:cs="Times New Roman"/>
          <w:b/>
          <w:color w:val="800000"/>
          <w:sz w:val="32"/>
          <w:szCs w:val="32"/>
        </w:rPr>
        <w:t>24 октября 2020 года</w:t>
      </w:r>
    </w:p>
    <w:p w:rsidR="005E240A" w:rsidRDefault="00E80E2C" w:rsidP="0064458A">
      <w:pPr>
        <w:spacing w:after="0"/>
        <w:ind w:firstLine="709"/>
        <w:jc w:val="both"/>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Целью конференции является</w:t>
      </w:r>
      <w:r w:rsidR="00816574">
        <w:rPr>
          <w:rFonts w:ascii="Times New Roman" w:eastAsia="Times New Roman" w:hAnsi="Times New Roman" w:cs="Times New Roman"/>
          <w:sz w:val="28"/>
          <w:szCs w:val="28"/>
          <w:lang w:eastAsia="ru-RU"/>
        </w:rPr>
        <w:t xml:space="preserve"> </w:t>
      </w:r>
      <w:r w:rsidR="005E240A">
        <w:rPr>
          <w:rFonts w:ascii="Times New Roman" w:eastAsia="Times New Roman" w:hAnsi="Times New Roman" w:cs="Times New Roman"/>
          <w:sz w:val="28"/>
          <w:szCs w:val="28"/>
          <w:lang w:eastAsia="ru-RU"/>
        </w:rPr>
        <w:t xml:space="preserve">формирование </w:t>
      </w:r>
      <w:r w:rsidR="005E1C15">
        <w:rPr>
          <w:rFonts w:ascii="Times New Roman" w:eastAsia="Times New Roman" w:hAnsi="Times New Roman" w:cs="Times New Roman"/>
          <w:sz w:val="28"/>
          <w:szCs w:val="28"/>
          <w:lang w:eastAsia="ru-RU"/>
        </w:rPr>
        <w:t>н</w:t>
      </w:r>
      <w:r w:rsidR="005E240A">
        <w:rPr>
          <w:rFonts w:ascii="Times New Roman" w:eastAsia="Times New Roman" w:hAnsi="Times New Roman" w:cs="Times New Roman"/>
          <w:sz w:val="28"/>
          <w:szCs w:val="28"/>
          <w:lang w:eastAsia="ru-RU"/>
        </w:rPr>
        <w:t>аучно</w:t>
      </w:r>
      <w:r w:rsidR="0064458A">
        <w:rPr>
          <w:rFonts w:ascii="Times New Roman" w:eastAsia="Times New Roman" w:hAnsi="Times New Roman" w:cs="Times New Roman"/>
          <w:sz w:val="28"/>
          <w:szCs w:val="28"/>
          <w:lang w:eastAsia="ru-RU"/>
        </w:rPr>
        <w:t>-</w:t>
      </w:r>
      <w:r w:rsidR="005E240A">
        <w:rPr>
          <w:rFonts w:ascii="Times New Roman" w:eastAsia="Times New Roman" w:hAnsi="Times New Roman" w:cs="Times New Roman"/>
          <w:sz w:val="28"/>
          <w:szCs w:val="28"/>
          <w:lang w:eastAsia="ru-RU"/>
        </w:rPr>
        <w:t>обоснованно</w:t>
      </w:r>
      <w:r w:rsidR="0064458A">
        <w:rPr>
          <w:rFonts w:ascii="Times New Roman" w:eastAsia="Times New Roman" w:hAnsi="Times New Roman" w:cs="Times New Roman"/>
          <w:sz w:val="28"/>
          <w:szCs w:val="28"/>
          <w:lang w:eastAsia="ru-RU"/>
        </w:rPr>
        <w:t xml:space="preserve">й материально-правовой квалификации </w:t>
      </w:r>
      <w:r w:rsidR="005E240A">
        <w:rPr>
          <w:rFonts w:ascii="Times New Roman" w:eastAsia="Times New Roman" w:hAnsi="Times New Roman" w:cs="Times New Roman"/>
          <w:sz w:val="28"/>
          <w:szCs w:val="28"/>
          <w:lang w:eastAsia="ru-RU"/>
        </w:rPr>
        <w:t>развити</w:t>
      </w:r>
      <w:r w:rsidR="0064458A">
        <w:rPr>
          <w:rFonts w:ascii="Times New Roman" w:eastAsia="Times New Roman" w:hAnsi="Times New Roman" w:cs="Times New Roman"/>
          <w:sz w:val="28"/>
          <w:szCs w:val="28"/>
          <w:lang w:eastAsia="ru-RU"/>
        </w:rPr>
        <w:t>я</w:t>
      </w:r>
      <w:r w:rsidR="005E240A">
        <w:rPr>
          <w:rFonts w:ascii="Times New Roman" w:eastAsia="Times New Roman" w:hAnsi="Times New Roman" w:cs="Times New Roman"/>
          <w:sz w:val="28"/>
          <w:szCs w:val="28"/>
          <w:lang w:eastAsia="ru-RU"/>
        </w:rPr>
        <w:t xml:space="preserve"> об</w:t>
      </w:r>
      <w:r w:rsidR="005E1C15">
        <w:rPr>
          <w:rFonts w:ascii="Times New Roman" w:eastAsia="Times New Roman" w:hAnsi="Times New Roman" w:cs="Times New Roman"/>
          <w:sz w:val="28"/>
          <w:szCs w:val="28"/>
          <w:lang w:eastAsia="ru-RU"/>
        </w:rPr>
        <w:t>щественных отношений</w:t>
      </w:r>
      <w:r w:rsidR="0064458A">
        <w:rPr>
          <w:rFonts w:ascii="Times New Roman" w:eastAsia="Times New Roman" w:hAnsi="Times New Roman" w:cs="Times New Roman"/>
          <w:sz w:val="28"/>
          <w:szCs w:val="28"/>
          <w:lang w:eastAsia="ru-RU"/>
        </w:rPr>
        <w:t>, в том числе с использованием толкования норм регулирующих</w:t>
      </w:r>
      <w:r w:rsidR="008B1B1D">
        <w:rPr>
          <w:rFonts w:ascii="Times New Roman" w:eastAsia="Times New Roman" w:hAnsi="Times New Roman" w:cs="Times New Roman"/>
          <w:sz w:val="28"/>
          <w:szCs w:val="28"/>
          <w:lang w:eastAsia="ru-RU"/>
        </w:rPr>
        <w:t xml:space="preserve"> и охраняющих их</w:t>
      </w:r>
      <w:r w:rsidR="0064458A">
        <w:rPr>
          <w:rFonts w:ascii="Times New Roman" w:eastAsia="Times New Roman" w:hAnsi="Times New Roman" w:cs="Times New Roman"/>
          <w:sz w:val="28"/>
          <w:szCs w:val="28"/>
          <w:lang w:eastAsia="ru-RU"/>
        </w:rPr>
        <w:t>, способн</w:t>
      </w:r>
      <w:r w:rsidR="008B1B1D">
        <w:rPr>
          <w:rFonts w:ascii="Times New Roman" w:eastAsia="Times New Roman" w:hAnsi="Times New Roman" w:cs="Times New Roman"/>
          <w:sz w:val="28"/>
          <w:szCs w:val="28"/>
          <w:lang w:eastAsia="ru-RU"/>
        </w:rPr>
        <w:t>ое</w:t>
      </w:r>
      <w:r w:rsidR="0064458A">
        <w:rPr>
          <w:rFonts w:ascii="Times New Roman" w:eastAsia="Times New Roman" w:hAnsi="Times New Roman" w:cs="Times New Roman"/>
          <w:sz w:val="28"/>
          <w:szCs w:val="28"/>
          <w:lang w:eastAsia="ru-RU"/>
        </w:rPr>
        <w:t xml:space="preserve"> обеспечить единообразие их применения</w:t>
      </w:r>
      <w:r w:rsidR="005E1C15">
        <w:rPr>
          <w:rFonts w:ascii="Times New Roman" w:eastAsia="Times New Roman" w:hAnsi="Times New Roman" w:cs="Times New Roman"/>
          <w:sz w:val="28"/>
          <w:szCs w:val="28"/>
          <w:lang w:eastAsia="ru-RU"/>
        </w:rPr>
        <w:t xml:space="preserve">. </w:t>
      </w:r>
    </w:p>
    <w:p w:rsidR="00E80E2C" w:rsidRPr="00E80E2C" w:rsidRDefault="00E80E2C" w:rsidP="00D24C27">
      <w:pPr>
        <w:spacing w:after="0" w:line="240" w:lineRule="auto"/>
        <w:ind w:firstLine="709"/>
        <w:jc w:val="both"/>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 xml:space="preserve">Для участия в работе конференции приглашаются </w:t>
      </w:r>
      <w:r w:rsidR="008B1B1D">
        <w:rPr>
          <w:rFonts w:ascii="Times New Roman" w:eastAsia="Times New Roman" w:hAnsi="Times New Roman" w:cs="Times New Roman"/>
          <w:sz w:val="28"/>
          <w:szCs w:val="28"/>
          <w:lang w:eastAsia="ru-RU"/>
        </w:rPr>
        <w:t xml:space="preserve">профессорско-преподавательский состав, научные, </w:t>
      </w:r>
      <w:r w:rsidRPr="00E80E2C">
        <w:rPr>
          <w:rFonts w:ascii="Times New Roman" w:eastAsia="Times New Roman" w:hAnsi="Times New Roman" w:cs="Times New Roman"/>
          <w:sz w:val="28"/>
          <w:szCs w:val="28"/>
          <w:lang w:eastAsia="ru-RU"/>
        </w:rPr>
        <w:t xml:space="preserve">практические работники, а также </w:t>
      </w:r>
      <w:r w:rsidR="008B1B1D">
        <w:rPr>
          <w:rFonts w:ascii="Times New Roman" w:eastAsia="Times New Roman" w:hAnsi="Times New Roman" w:cs="Times New Roman"/>
          <w:sz w:val="28"/>
          <w:szCs w:val="28"/>
          <w:lang w:eastAsia="ru-RU"/>
        </w:rPr>
        <w:t xml:space="preserve">докторанты, </w:t>
      </w:r>
      <w:r w:rsidRPr="00E80E2C">
        <w:rPr>
          <w:rFonts w:ascii="Times New Roman" w:eastAsia="Times New Roman" w:hAnsi="Times New Roman" w:cs="Times New Roman"/>
          <w:sz w:val="28"/>
          <w:szCs w:val="28"/>
          <w:lang w:eastAsia="ru-RU"/>
        </w:rPr>
        <w:t>аспиранты</w:t>
      </w:r>
      <w:r w:rsidR="008B1B1D">
        <w:rPr>
          <w:rFonts w:ascii="Times New Roman" w:eastAsia="Times New Roman" w:hAnsi="Times New Roman" w:cs="Times New Roman"/>
          <w:sz w:val="28"/>
          <w:szCs w:val="28"/>
          <w:lang w:eastAsia="ru-RU"/>
        </w:rPr>
        <w:t xml:space="preserve"> и соискатели</w:t>
      </w:r>
      <w:r w:rsidRPr="00E80E2C">
        <w:rPr>
          <w:rFonts w:ascii="Times New Roman" w:eastAsia="Times New Roman" w:hAnsi="Times New Roman" w:cs="Times New Roman"/>
          <w:sz w:val="28"/>
          <w:szCs w:val="28"/>
          <w:lang w:eastAsia="ru-RU"/>
        </w:rPr>
        <w:t>.</w:t>
      </w:r>
    </w:p>
    <w:p w:rsidR="00E80E2C" w:rsidRPr="00E80E2C" w:rsidRDefault="00E80E2C" w:rsidP="00D24C27">
      <w:pPr>
        <w:spacing w:after="0" w:line="240" w:lineRule="auto"/>
        <w:ind w:firstLine="709"/>
        <w:jc w:val="both"/>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Работа конференции планируется в формате пленарного и секционных заседаний.</w:t>
      </w:r>
    </w:p>
    <w:p w:rsidR="00E80E2C" w:rsidRPr="00E80E2C" w:rsidRDefault="00E80E2C" w:rsidP="0074620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80E2C">
        <w:rPr>
          <w:rFonts w:ascii="Times New Roman" w:eastAsia="Times New Roman" w:hAnsi="Times New Roman" w:cs="Times New Roman"/>
          <w:b/>
          <w:bCs/>
          <w:sz w:val="28"/>
          <w:szCs w:val="28"/>
          <w:lang w:eastAsia="ru-RU"/>
        </w:rPr>
        <w:t>Форма участия в работе конференции</w:t>
      </w:r>
      <w:r w:rsidRPr="00E80E2C">
        <w:rPr>
          <w:rFonts w:ascii="Times New Roman" w:eastAsia="Times New Roman" w:hAnsi="Times New Roman" w:cs="Times New Roman"/>
          <w:sz w:val="28"/>
          <w:szCs w:val="28"/>
          <w:lang w:eastAsia="ru-RU"/>
        </w:rPr>
        <w:t xml:space="preserve">: </w:t>
      </w:r>
      <w:r w:rsidR="00800337">
        <w:rPr>
          <w:rFonts w:ascii="Times New Roman" w:eastAsia="Times New Roman" w:hAnsi="Times New Roman" w:cs="Times New Roman"/>
          <w:sz w:val="28"/>
          <w:szCs w:val="28"/>
          <w:lang w:eastAsia="ru-RU"/>
        </w:rPr>
        <w:t>дистанционная</w:t>
      </w:r>
      <w:r w:rsidRPr="00E80E2C">
        <w:rPr>
          <w:rFonts w:ascii="Times New Roman" w:eastAsia="Times New Roman" w:hAnsi="Times New Roman" w:cs="Times New Roman"/>
          <w:sz w:val="28"/>
          <w:szCs w:val="28"/>
          <w:lang w:eastAsia="ru-RU"/>
        </w:rPr>
        <w:t>.</w:t>
      </w:r>
    </w:p>
    <w:p w:rsidR="00E80E2C" w:rsidRPr="00E80E2C" w:rsidRDefault="00E80E2C" w:rsidP="009C350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 xml:space="preserve">Для участия в работе конференции необходимо направить в адрес Оргкомитета по электронной почте заполненную заявку </w:t>
      </w:r>
      <w:hyperlink r:id="rId7" w:history="1">
        <w:r w:rsidRPr="009C3508">
          <w:rPr>
            <w:rFonts w:ascii="Times New Roman" w:eastAsia="Times New Roman" w:hAnsi="Times New Roman" w:cs="Times New Roman"/>
            <w:b/>
            <w:bCs/>
            <w:i/>
            <w:iCs/>
            <w:sz w:val="28"/>
            <w:szCs w:val="28"/>
            <w:u w:val="single"/>
            <w:lang w:eastAsia="ru-RU"/>
          </w:rPr>
          <w:t>(Приложение 1)</w:t>
        </w:r>
      </w:hyperlink>
      <w:r w:rsidRPr="00E80E2C">
        <w:rPr>
          <w:rFonts w:ascii="Times New Roman" w:eastAsia="Times New Roman" w:hAnsi="Times New Roman" w:cs="Times New Roman"/>
          <w:b/>
          <w:bCs/>
          <w:i/>
          <w:iCs/>
          <w:sz w:val="28"/>
          <w:szCs w:val="28"/>
          <w:lang w:eastAsia="ru-RU"/>
        </w:rPr>
        <w:t>.</w:t>
      </w:r>
    </w:p>
    <w:p w:rsidR="00E80E2C" w:rsidRPr="00E80E2C" w:rsidRDefault="00E80E2C" w:rsidP="00D24C2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0E2C">
        <w:rPr>
          <w:rFonts w:ascii="Times New Roman" w:eastAsia="Times New Roman" w:hAnsi="Times New Roman" w:cs="Times New Roman"/>
          <w:b/>
          <w:bCs/>
          <w:sz w:val="28"/>
          <w:szCs w:val="28"/>
          <w:u w:val="single"/>
          <w:lang w:eastAsia="ru-RU"/>
        </w:rPr>
        <w:t>Основные направления работы конференции:</w:t>
      </w:r>
    </w:p>
    <w:p w:rsidR="0099605B" w:rsidRDefault="0099605B" w:rsidP="0099605B">
      <w:pPr>
        <w:pStyle w:val="a9"/>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Толкование норм материального права с точки зрения их происхождения (историко-правов</w:t>
      </w:r>
      <w:r w:rsidR="005E240A">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аспект);</w:t>
      </w:r>
    </w:p>
    <w:p w:rsidR="0099605B" w:rsidRDefault="0099605B" w:rsidP="0099605B">
      <w:pPr>
        <w:pStyle w:val="a9"/>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Толкование норм материального права с точки зрения их применения:</w:t>
      </w:r>
    </w:p>
    <w:p w:rsidR="001E15B9" w:rsidRDefault="001E15B9" w:rsidP="00A765C1">
      <w:pPr>
        <w:pStyle w:val="a9"/>
        <w:numPr>
          <w:ilvl w:val="1"/>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толкования норм материального права в условиях формирования современной экономики, в том числе</w:t>
      </w:r>
      <w:r w:rsidR="00B22A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существующих макроэкономических и внутрироссийских </w:t>
      </w:r>
      <w:r w:rsidR="005E240A">
        <w:rPr>
          <w:rFonts w:ascii="Times New Roman" w:eastAsia="Times New Roman" w:hAnsi="Times New Roman" w:cs="Times New Roman"/>
          <w:sz w:val="28"/>
          <w:szCs w:val="28"/>
          <w:lang w:eastAsia="ru-RU"/>
        </w:rPr>
        <w:t xml:space="preserve">экономических </w:t>
      </w:r>
      <w:r>
        <w:rPr>
          <w:rFonts w:ascii="Times New Roman" w:eastAsia="Times New Roman" w:hAnsi="Times New Roman" w:cs="Times New Roman"/>
          <w:sz w:val="28"/>
          <w:szCs w:val="28"/>
          <w:lang w:eastAsia="ru-RU"/>
        </w:rPr>
        <w:t>потребностей;</w:t>
      </w:r>
    </w:p>
    <w:p w:rsidR="00A765C1" w:rsidRPr="00DD157A" w:rsidRDefault="0099605B" w:rsidP="00A765C1">
      <w:pPr>
        <w:pStyle w:val="a9"/>
        <w:numPr>
          <w:ilvl w:val="1"/>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65C1">
        <w:rPr>
          <w:rFonts w:ascii="Times New Roman" w:eastAsia="Times New Roman" w:hAnsi="Times New Roman" w:cs="Times New Roman"/>
          <w:sz w:val="28"/>
          <w:szCs w:val="28"/>
          <w:lang w:eastAsia="ru-RU"/>
        </w:rPr>
        <w:t>Проблемы толкования</w:t>
      </w:r>
      <w:r w:rsidR="003C0DF2" w:rsidRPr="00A765C1">
        <w:rPr>
          <w:rFonts w:ascii="Times New Roman" w:eastAsia="Times New Roman" w:hAnsi="Times New Roman" w:cs="Times New Roman"/>
          <w:sz w:val="28"/>
          <w:szCs w:val="28"/>
          <w:lang w:eastAsia="ru-RU"/>
        </w:rPr>
        <w:t xml:space="preserve"> норм материального права</w:t>
      </w:r>
      <w:r w:rsidR="00A765C1" w:rsidRPr="00A765C1">
        <w:rPr>
          <w:rFonts w:ascii="Times New Roman" w:eastAsia="Times New Roman" w:hAnsi="Times New Roman" w:cs="Times New Roman"/>
          <w:sz w:val="28"/>
          <w:szCs w:val="28"/>
          <w:lang w:eastAsia="ru-RU"/>
        </w:rPr>
        <w:t xml:space="preserve"> в условиях </w:t>
      </w:r>
      <w:r w:rsidR="00A765C1" w:rsidRPr="00DD157A">
        <w:rPr>
          <w:rFonts w:ascii="Times New Roman" w:eastAsia="Times New Roman" w:hAnsi="Times New Roman" w:cs="Times New Roman"/>
          <w:sz w:val="28"/>
          <w:szCs w:val="28"/>
          <w:lang w:eastAsia="ru-RU"/>
        </w:rPr>
        <w:t>формирования единства правового пространства, с учетом положений Конвенции о защите прав человека и основных свобод</w:t>
      </w:r>
      <w:r w:rsidR="00DD157A" w:rsidRPr="00DD157A">
        <w:rPr>
          <w:rFonts w:ascii="Times New Roman" w:eastAsia="Times New Roman" w:hAnsi="Times New Roman" w:cs="Times New Roman"/>
          <w:sz w:val="28"/>
          <w:szCs w:val="28"/>
          <w:lang w:eastAsia="ru-RU"/>
        </w:rPr>
        <w:t xml:space="preserve"> </w:t>
      </w:r>
      <w:r w:rsidR="00A765C1" w:rsidRPr="00DD157A">
        <w:rPr>
          <w:rFonts w:ascii="Times New Roman" w:eastAsia="Times New Roman" w:hAnsi="Times New Roman" w:cs="Times New Roman"/>
          <w:sz w:val="28"/>
          <w:szCs w:val="28"/>
          <w:lang w:eastAsia="ru-RU"/>
        </w:rPr>
        <w:t xml:space="preserve">(Заключена в </w:t>
      </w:r>
      <w:proofErr w:type="gramStart"/>
      <w:r w:rsidR="00A765C1" w:rsidRPr="00DD157A">
        <w:rPr>
          <w:rFonts w:ascii="Times New Roman" w:eastAsia="Times New Roman" w:hAnsi="Times New Roman" w:cs="Times New Roman"/>
          <w:sz w:val="28"/>
          <w:szCs w:val="28"/>
          <w:lang w:eastAsia="ru-RU"/>
        </w:rPr>
        <w:t>г</w:t>
      </w:r>
      <w:proofErr w:type="gramEnd"/>
      <w:r w:rsidR="00A765C1" w:rsidRPr="00DD157A">
        <w:rPr>
          <w:rFonts w:ascii="Times New Roman" w:eastAsia="Times New Roman" w:hAnsi="Times New Roman" w:cs="Times New Roman"/>
          <w:sz w:val="28"/>
          <w:szCs w:val="28"/>
          <w:lang w:eastAsia="ru-RU"/>
        </w:rPr>
        <w:t>. Риме 04.11.1950</w:t>
      </w:r>
      <w:r w:rsidR="00B22ACF">
        <w:rPr>
          <w:rFonts w:ascii="Times New Roman" w:eastAsia="Times New Roman" w:hAnsi="Times New Roman" w:cs="Times New Roman"/>
          <w:sz w:val="28"/>
          <w:szCs w:val="28"/>
          <w:lang w:eastAsia="ru-RU"/>
        </w:rPr>
        <w:t xml:space="preserve"> г.</w:t>
      </w:r>
      <w:r w:rsidR="00A765C1" w:rsidRPr="00DD157A">
        <w:rPr>
          <w:rFonts w:ascii="Times New Roman" w:eastAsia="Times New Roman" w:hAnsi="Times New Roman" w:cs="Times New Roman"/>
          <w:sz w:val="28"/>
          <w:szCs w:val="28"/>
          <w:lang w:eastAsia="ru-RU"/>
        </w:rPr>
        <w:t>)</w:t>
      </w:r>
      <w:r w:rsidR="008011EC" w:rsidRPr="00DD157A">
        <w:rPr>
          <w:rFonts w:ascii="Times New Roman" w:eastAsia="Times New Roman" w:hAnsi="Times New Roman" w:cs="Times New Roman"/>
          <w:sz w:val="28"/>
          <w:szCs w:val="28"/>
          <w:lang w:eastAsia="ru-RU"/>
        </w:rPr>
        <w:t>;</w:t>
      </w:r>
    </w:p>
    <w:p w:rsidR="001E15B9" w:rsidRPr="00DD157A" w:rsidRDefault="00531DF0" w:rsidP="001E15B9">
      <w:pPr>
        <w:pStyle w:val="a9"/>
        <w:numPr>
          <w:ilvl w:val="1"/>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157A">
        <w:rPr>
          <w:rFonts w:ascii="Times New Roman" w:eastAsia="Times New Roman" w:hAnsi="Times New Roman" w:cs="Times New Roman"/>
          <w:sz w:val="28"/>
          <w:szCs w:val="28"/>
          <w:lang w:eastAsia="ru-RU"/>
        </w:rPr>
        <w:t>Т</w:t>
      </w:r>
      <w:r w:rsidR="008011EC" w:rsidRPr="00DD157A">
        <w:rPr>
          <w:rFonts w:ascii="Times New Roman" w:eastAsia="Times New Roman" w:hAnsi="Times New Roman" w:cs="Times New Roman"/>
          <w:sz w:val="28"/>
          <w:szCs w:val="28"/>
          <w:lang w:eastAsia="ru-RU"/>
        </w:rPr>
        <w:t>олковани</w:t>
      </w:r>
      <w:r w:rsidRPr="00DD157A">
        <w:rPr>
          <w:rFonts w:ascii="Times New Roman" w:eastAsia="Times New Roman" w:hAnsi="Times New Roman" w:cs="Times New Roman"/>
          <w:sz w:val="28"/>
          <w:szCs w:val="28"/>
          <w:lang w:eastAsia="ru-RU"/>
        </w:rPr>
        <w:t>е</w:t>
      </w:r>
      <w:r w:rsidR="008011EC" w:rsidRPr="00DD157A">
        <w:rPr>
          <w:rFonts w:ascii="Times New Roman" w:eastAsia="Times New Roman" w:hAnsi="Times New Roman" w:cs="Times New Roman"/>
          <w:sz w:val="28"/>
          <w:szCs w:val="28"/>
          <w:lang w:eastAsia="ru-RU"/>
        </w:rPr>
        <w:t xml:space="preserve"> норм </w:t>
      </w:r>
      <w:r w:rsidR="001E15B9" w:rsidRPr="00DD157A">
        <w:rPr>
          <w:rFonts w:ascii="Times New Roman" w:eastAsia="Times New Roman" w:hAnsi="Times New Roman" w:cs="Times New Roman"/>
          <w:sz w:val="28"/>
          <w:szCs w:val="28"/>
          <w:lang w:eastAsia="ru-RU"/>
        </w:rPr>
        <w:t>гражданского права</w:t>
      </w:r>
      <w:r w:rsidR="008011EC" w:rsidRPr="00DD157A">
        <w:rPr>
          <w:rFonts w:ascii="Times New Roman" w:eastAsia="Times New Roman" w:hAnsi="Times New Roman" w:cs="Times New Roman"/>
          <w:sz w:val="28"/>
          <w:szCs w:val="28"/>
          <w:lang w:eastAsia="ru-RU"/>
        </w:rPr>
        <w:t xml:space="preserve"> в условиях</w:t>
      </w:r>
      <w:r w:rsidR="001E15B9" w:rsidRPr="00DD157A">
        <w:rPr>
          <w:rFonts w:ascii="Times New Roman" w:eastAsia="Times New Roman" w:hAnsi="Times New Roman" w:cs="Times New Roman"/>
          <w:sz w:val="28"/>
          <w:szCs w:val="28"/>
          <w:lang w:eastAsia="ru-RU"/>
        </w:rPr>
        <w:t xml:space="preserve"> модернизации гражданского законодательства в целях формирования единообразия их применения</w:t>
      </w:r>
      <w:r w:rsidRPr="00DD157A">
        <w:rPr>
          <w:rFonts w:ascii="Times New Roman" w:eastAsia="Times New Roman" w:hAnsi="Times New Roman" w:cs="Times New Roman"/>
          <w:sz w:val="28"/>
          <w:szCs w:val="28"/>
          <w:lang w:eastAsia="ru-RU"/>
        </w:rPr>
        <w:t>;</w:t>
      </w:r>
    </w:p>
    <w:p w:rsidR="001E15B9" w:rsidRPr="00DD157A" w:rsidRDefault="00531DF0" w:rsidP="00531DF0">
      <w:pPr>
        <w:pStyle w:val="a9"/>
        <w:numPr>
          <w:ilvl w:val="1"/>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157A">
        <w:rPr>
          <w:rFonts w:ascii="Times New Roman" w:hAnsi="Times New Roman" w:cs="Times New Roman"/>
          <w:sz w:val="28"/>
          <w:szCs w:val="28"/>
          <w:shd w:val="clear" w:color="auto" w:fill="FFFFFF"/>
        </w:rPr>
        <w:t xml:space="preserve">Толкование норм материальных отраслей права (семейного, предпринимательского, корпоративного, трудового права, </w:t>
      </w:r>
      <w:proofErr w:type="gramStart"/>
      <w:r w:rsidRPr="00DD157A">
        <w:rPr>
          <w:rFonts w:ascii="Times New Roman" w:hAnsi="Times New Roman" w:cs="Times New Roman"/>
          <w:sz w:val="28"/>
          <w:szCs w:val="28"/>
          <w:shd w:val="clear" w:color="auto" w:fill="FFFFFF"/>
        </w:rPr>
        <w:t>права социального обеспечения</w:t>
      </w:r>
      <w:proofErr w:type="gramEnd"/>
      <w:r w:rsidRPr="00DD157A">
        <w:rPr>
          <w:rFonts w:ascii="Times New Roman" w:hAnsi="Times New Roman" w:cs="Times New Roman"/>
          <w:sz w:val="28"/>
          <w:szCs w:val="28"/>
          <w:shd w:val="clear" w:color="auto" w:fill="FFFFFF"/>
        </w:rPr>
        <w:t xml:space="preserve">) </w:t>
      </w:r>
      <w:r w:rsidR="001E15B9" w:rsidRPr="00DD157A">
        <w:rPr>
          <w:rFonts w:ascii="Times New Roman" w:eastAsia="Times New Roman" w:hAnsi="Times New Roman" w:cs="Times New Roman"/>
          <w:sz w:val="28"/>
          <w:szCs w:val="28"/>
          <w:lang w:eastAsia="ru-RU"/>
        </w:rPr>
        <w:t xml:space="preserve">в условиях формирования </w:t>
      </w:r>
      <w:r w:rsidR="001E15B9" w:rsidRPr="00DD157A">
        <w:rPr>
          <w:rFonts w:ascii="Times New Roman" w:eastAsia="Times New Roman" w:hAnsi="Times New Roman" w:cs="Times New Roman"/>
          <w:bCs/>
          <w:iCs/>
          <w:sz w:val="28"/>
          <w:szCs w:val="28"/>
          <w:lang w:eastAsia="ru-RU"/>
        </w:rPr>
        <w:t>единообразия их применения</w:t>
      </w:r>
      <w:r w:rsidR="001E15B9" w:rsidRPr="00DD157A">
        <w:rPr>
          <w:rFonts w:ascii="Times New Roman" w:eastAsia="Times New Roman" w:hAnsi="Times New Roman" w:cs="Times New Roman"/>
          <w:sz w:val="28"/>
          <w:szCs w:val="28"/>
          <w:lang w:eastAsia="ru-RU"/>
        </w:rPr>
        <w:t>;</w:t>
      </w:r>
    </w:p>
    <w:p w:rsidR="00531DF0" w:rsidRPr="00DD157A" w:rsidRDefault="00531DF0" w:rsidP="003C0DF2">
      <w:pPr>
        <w:pStyle w:val="a9"/>
        <w:numPr>
          <w:ilvl w:val="1"/>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157A">
        <w:rPr>
          <w:rFonts w:ascii="Times New Roman" w:hAnsi="Times New Roman" w:cs="Times New Roman"/>
          <w:sz w:val="28"/>
          <w:szCs w:val="28"/>
          <w:shd w:val="clear" w:color="auto" w:fill="FFFFFF"/>
        </w:rPr>
        <w:t>Проблемы толкования норм материального права в условиях формирования единообразия применения законодательства в области международного частного права в отношениях с иностранным элементом</w:t>
      </w:r>
      <w:r w:rsidR="00D816E8">
        <w:rPr>
          <w:rFonts w:ascii="Times New Roman" w:hAnsi="Times New Roman" w:cs="Times New Roman"/>
          <w:sz w:val="28"/>
          <w:szCs w:val="28"/>
          <w:shd w:val="clear" w:color="auto" w:fill="FFFFFF"/>
        </w:rPr>
        <w:t>.</w:t>
      </w:r>
    </w:p>
    <w:p w:rsidR="00E80E2C" w:rsidRPr="005D034C" w:rsidRDefault="00E80E2C" w:rsidP="004A0EE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80E2C">
        <w:rPr>
          <w:rFonts w:ascii="Times New Roman" w:eastAsia="Times New Roman" w:hAnsi="Times New Roman" w:cs="Times New Roman"/>
          <w:b/>
          <w:bCs/>
          <w:sz w:val="28"/>
          <w:szCs w:val="28"/>
          <w:lang w:eastAsia="ru-RU"/>
        </w:rPr>
        <w:t xml:space="preserve">Место проведения научно-практической конференции: </w:t>
      </w:r>
      <w:r w:rsidR="005D034C" w:rsidRPr="005D034C">
        <w:rPr>
          <w:rFonts w:ascii="Times New Roman" w:eastAsia="Times New Roman" w:hAnsi="Times New Roman" w:cs="Times New Roman"/>
          <w:bCs/>
          <w:sz w:val="28"/>
          <w:szCs w:val="28"/>
          <w:lang w:eastAsia="ru-RU"/>
        </w:rPr>
        <w:t xml:space="preserve">система </w:t>
      </w:r>
      <w:r w:rsidR="005D034C" w:rsidRPr="005D034C">
        <w:rPr>
          <w:rFonts w:ascii="Times New Roman" w:eastAsia="Times New Roman" w:hAnsi="Times New Roman" w:cs="Times New Roman"/>
          <w:bCs/>
          <w:sz w:val="28"/>
          <w:szCs w:val="28"/>
          <w:lang w:val="en-US" w:eastAsia="ru-RU"/>
        </w:rPr>
        <w:t>Zoom</w:t>
      </w:r>
      <w:r w:rsidR="005D034C" w:rsidRPr="005D034C">
        <w:rPr>
          <w:rFonts w:ascii="Times New Roman" w:eastAsia="Times New Roman" w:hAnsi="Times New Roman" w:cs="Times New Roman"/>
          <w:bCs/>
          <w:sz w:val="28"/>
          <w:szCs w:val="28"/>
          <w:lang w:eastAsia="ru-RU"/>
        </w:rPr>
        <w:t>.</w:t>
      </w:r>
      <w:r w:rsidR="005D034C" w:rsidRPr="005D034C">
        <w:rPr>
          <w:rFonts w:ascii="Times New Roman" w:eastAsia="Times New Roman" w:hAnsi="Times New Roman" w:cs="Times New Roman"/>
          <w:bCs/>
          <w:sz w:val="28"/>
          <w:szCs w:val="28"/>
          <w:lang w:val="en-US" w:eastAsia="ru-RU"/>
        </w:rPr>
        <w:t>us</w:t>
      </w:r>
      <w:r w:rsidR="005D034C" w:rsidRPr="005D034C">
        <w:rPr>
          <w:rFonts w:ascii="Times New Roman" w:eastAsia="Times New Roman" w:hAnsi="Times New Roman" w:cs="Times New Roman"/>
          <w:bCs/>
          <w:sz w:val="28"/>
          <w:szCs w:val="28"/>
          <w:lang w:eastAsia="ru-RU"/>
        </w:rPr>
        <w:t xml:space="preserve"> (</w:t>
      </w:r>
      <w:r w:rsidR="005D034C">
        <w:rPr>
          <w:rFonts w:ascii="Times New Roman" w:eastAsia="Times New Roman" w:hAnsi="Times New Roman" w:cs="Times New Roman"/>
          <w:bCs/>
          <w:sz w:val="28"/>
          <w:szCs w:val="28"/>
          <w:lang w:eastAsia="ru-RU"/>
        </w:rPr>
        <w:t>участникам будет выслан идентификационный номер конференции и пароль</w:t>
      </w:r>
      <w:r w:rsidR="005D034C" w:rsidRPr="005D034C">
        <w:rPr>
          <w:rFonts w:ascii="Times New Roman" w:eastAsia="Times New Roman" w:hAnsi="Times New Roman" w:cs="Times New Roman"/>
          <w:bCs/>
          <w:sz w:val="28"/>
          <w:szCs w:val="28"/>
          <w:lang w:eastAsia="ru-RU"/>
        </w:rPr>
        <w:t>)</w:t>
      </w:r>
    </w:p>
    <w:p w:rsidR="00E80E2C" w:rsidRPr="00E80E2C" w:rsidRDefault="00E80E2C" w:rsidP="00D61EB0">
      <w:pPr>
        <w:spacing w:before="100" w:beforeAutospacing="1" w:after="100" w:afterAutospacing="1" w:line="240" w:lineRule="auto"/>
        <w:rPr>
          <w:rFonts w:ascii="Times New Roman" w:eastAsia="Times New Roman" w:hAnsi="Times New Roman" w:cs="Times New Roman"/>
          <w:sz w:val="28"/>
          <w:szCs w:val="28"/>
          <w:lang w:eastAsia="ru-RU"/>
        </w:rPr>
      </w:pPr>
      <w:r w:rsidRPr="00E80E2C">
        <w:rPr>
          <w:rFonts w:ascii="Times New Roman" w:eastAsia="Times New Roman" w:hAnsi="Times New Roman" w:cs="Times New Roman"/>
          <w:b/>
          <w:bCs/>
          <w:color w:val="FF0000"/>
          <w:sz w:val="28"/>
          <w:szCs w:val="28"/>
          <w:lang w:eastAsia="ru-RU"/>
        </w:rPr>
        <w:t> </w:t>
      </w:r>
      <w:r w:rsidRPr="00E80E2C">
        <w:rPr>
          <w:rFonts w:ascii="Times New Roman" w:eastAsia="Times New Roman" w:hAnsi="Times New Roman" w:cs="Times New Roman"/>
          <w:b/>
          <w:bCs/>
          <w:sz w:val="28"/>
          <w:szCs w:val="28"/>
          <w:lang w:eastAsia="ru-RU"/>
        </w:rPr>
        <w:t>Регламент работы научно-практической конференции:</w:t>
      </w:r>
    </w:p>
    <w:p w:rsidR="00E80E2C" w:rsidRPr="00E80E2C" w:rsidRDefault="004A0EEC" w:rsidP="008B1B1D">
      <w:pPr>
        <w:spacing w:before="100" w:beforeAutospacing="1" w:after="100" w:afterAutospacing="1" w:line="240" w:lineRule="auto"/>
        <w:rPr>
          <w:rFonts w:ascii="Times New Roman" w:eastAsia="Times New Roman" w:hAnsi="Times New Roman" w:cs="Times New Roman"/>
          <w:sz w:val="28"/>
          <w:szCs w:val="28"/>
          <w:lang w:eastAsia="ru-RU"/>
        </w:rPr>
      </w:pPr>
      <w:r w:rsidRPr="004A0EEC">
        <w:rPr>
          <w:rFonts w:ascii="Times New Roman" w:eastAsia="Times New Roman" w:hAnsi="Times New Roman" w:cs="Times New Roman"/>
          <w:b/>
          <w:bCs/>
          <w:sz w:val="28"/>
          <w:szCs w:val="28"/>
          <w:lang w:eastAsia="ru-RU"/>
        </w:rPr>
        <w:t>23</w:t>
      </w:r>
      <w:r w:rsidR="00DD157A">
        <w:rPr>
          <w:rFonts w:ascii="Times New Roman" w:eastAsia="Times New Roman" w:hAnsi="Times New Roman" w:cs="Times New Roman"/>
          <w:b/>
          <w:bCs/>
          <w:sz w:val="28"/>
          <w:szCs w:val="28"/>
          <w:lang w:eastAsia="ru-RU"/>
        </w:rPr>
        <w:t xml:space="preserve"> </w:t>
      </w:r>
      <w:r w:rsidRPr="004A0EEC">
        <w:rPr>
          <w:rFonts w:ascii="Times New Roman" w:eastAsia="Times New Roman" w:hAnsi="Times New Roman" w:cs="Times New Roman"/>
          <w:b/>
          <w:bCs/>
          <w:sz w:val="28"/>
          <w:szCs w:val="28"/>
          <w:lang w:eastAsia="ru-RU"/>
        </w:rPr>
        <w:t>октябр</w:t>
      </w:r>
      <w:r w:rsidRPr="00E80E2C">
        <w:rPr>
          <w:rFonts w:ascii="Times New Roman" w:eastAsia="Times New Roman" w:hAnsi="Times New Roman" w:cs="Times New Roman"/>
          <w:b/>
          <w:bCs/>
          <w:sz w:val="28"/>
          <w:szCs w:val="28"/>
          <w:lang w:eastAsia="ru-RU"/>
        </w:rPr>
        <w:t>я</w:t>
      </w:r>
      <w:r w:rsidR="00DD157A">
        <w:rPr>
          <w:rFonts w:ascii="Times New Roman" w:eastAsia="Times New Roman" w:hAnsi="Times New Roman" w:cs="Times New Roman"/>
          <w:b/>
          <w:bCs/>
          <w:sz w:val="28"/>
          <w:szCs w:val="28"/>
          <w:lang w:eastAsia="ru-RU"/>
        </w:rPr>
        <w:t xml:space="preserve"> </w:t>
      </w:r>
      <w:r w:rsidR="00E80E2C" w:rsidRPr="00E80E2C">
        <w:rPr>
          <w:rFonts w:ascii="Times New Roman" w:eastAsia="Times New Roman" w:hAnsi="Times New Roman" w:cs="Times New Roman"/>
          <w:b/>
          <w:bCs/>
          <w:sz w:val="28"/>
          <w:szCs w:val="28"/>
          <w:lang w:eastAsia="ru-RU"/>
        </w:rPr>
        <w:t>2020 г. (пятница)</w:t>
      </w:r>
    </w:p>
    <w:p w:rsidR="00E80E2C" w:rsidRPr="00E80E2C" w:rsidRDefault="00E80E2C" w:rsidP="00D61EB0">
      <w:pPr>
        <w:spacing w:after="0" w:line="240" w:lineRule="auto"/>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9:30 – 10:00 – регистрация участников;</w:t>
      </w:r>
    </w:p>
    <w:p w:rsidR="00E80E2C" w:rsidRPr="00E80E2C" w:rsidRDefault="00E80E2C" w:rsidP="00D61EB0">
      <w:pPr>
        <w:spacing w:after="0" w:line="240" w:lineRule="auto"/>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10:00 – 13:00 – пленарное заседание;</w:t>
      </w:r>
    </w:p>
    <w:p w:rsidR="00E80E2C" w:rsidRPr="00E80E2C" w:rsidRDefault="00E80E2C" w:rsidP="00D61EB0">
      <w:pPr>
        <w:spacing w:after="0" w:line="240" w:lineRule="auto"/>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13:00 – 14:00 – перерыв;</w:t>
      </w:r>
    </w:p>
    <w:p w:rsidR="00E80E2C" w:rsidRPr="00E80E2C" w:rsidRDefault="00E80E2C" w:rsidP="00D61EB0">
      <w:pPr>
        <w:spacing w:after="0" w:line="240" w:lineRule="auto"/>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14:00 – 17:00 – продолжение пленарного заседания.</w:t>
      </w:r>
    </w:p>
    <w:p w:rsidR="00E80E2C" w:rsidRPr="00E80E2C" w:rsidRDefault="00E80E2C" w:rsidP="008B1B1D">
      <w:pPr>
        <w:spacing w:before="100" w:beforeAutospacing="1" w:after="100" w:afterAutospacing="1" w:line="240" w:lineRule="auto"/>
        <w:rPr>
          <w:rFonts w:ascii="Times New Roman" w:eastAsia="Times New Roman" w:hAnsi="Times New Roman" w:cs="Times New Roman"/>
          <w:sz w:val="28"/>
          <w:szCs w:val="28"/>
          <w:lang w:eastAsia="ru-RU"/>
        </w:rPr>
      </w:pPr>
      <w:r w:rsidRPr="00E80E2C">
        <w:rPr>
          <w:rFonts w:ascii="Times New Roman" w:eastAsia="Times New Roman" w:hAnsi="Times New Roman" w:cs="Times New Roman"/>
          <w:color w:val="FF0000"/>
          <w:sz w:val="28"/>
          <w:szCs w:val="28"/>
          <w:lang w:eastAsia="ru-RU"/>
        </w:rPr>
        <w:t> </w:t>
      </w:r>
      <w:r w:rsidR="004A0EEC" w:rsidRPr="004A0EEC">
        <w:rPr>
          <w:rFonts w:ascii="Times New Roman" w:eastAsia="Times New Roman" w:hAnsi="Times New Roman" w:cs="Times New Roman"/>
          <w:b/>
          <w:bCs/>
          <w:sz w:val="28"/>
          <w:szCs w:val="28"/>
          <w:lang w:eastAsia="ru-RU"/>
        </w:rPr>
        <w:t>24</w:t>
      </w:r>
      <w:r w:rsidR="00DD157A">
        <w:rPr>
          <w:rFonts w:ascii="Times New Roman" w:eastAsia="Times New Roman" w:hAnsi="Times New Roman" w:cs="Times New Roman"/>
          <w:b/>
          <w:bCs/>
          <w:sz w:val="28"/>
          <w:szCs w:val="28"/>
          <w:lang w:eastAsia="ru-RU"/>
        </w:rPr>
        <w:t xml:space="preserve"> </w:t>
      </w:r>
      <w:r w:rsidR="004A0EEC" w:rsidRPr="004A0EEC">
        <w:rPr>
          <w:rFonts w:ascii="Times New Roman" w:eastAsia="Times New Roman" w:hAnsi="Times New Roman" w:cs="Times New Roman"/>
          <w:b/>
          <w:bCs/>
          <w:sz w:val="28"/>
          <w:szCs w:val="28"/>
          <w:lang w:eastAsia="ru-RU"/>
        </w:rPr>
        <w:t>октябр</w:t>
      </w:r>
      <w:r w:rsidR="004A0EEC" w:rsidRPr="00E80E2C">
        <w:rPr>
          <w:rFonts w:ascii="Times New Roman" w:eastAsia="Times New Roman" w:hAnsi="Times New Roman" w:cs="Times New Roman"/>
          <w:b/>
          <w:bCs/>
          <w:sz w:val="28"/>
          <w:szCs w:val="28"/>
          <w:lang w:eastAsia="ru-RU"/>
        </w:rPr>
        <w:t>я</w:t>
      </w:r>
      <w:r w:rsidR="00DD157A">
        <w:rPr>
          <w:rFonts w:ascii="Times New Roman" w:eastAsia="Times New Roman" w:hAnsi="Times New Roman" w:cs="Times New Roman"/>
          <w:b/>
          <w:bCs/>
          <w:sz w:val="28"/>
          <w:szCs w:val="28"/>
          <w:lang w:eastAsia="ru-RU"/>
        </w:rPr>
        <w:t xml:space="preserve"> </w:t>
      </w:r>
      <w:r w:rsidRPr="00E80E2C">
        <w:rPr>
          <w:rFonts w:ascii="Times New Roman" w:eastAsia="Times New Roman" w:hAnsi="Times New Roman" w:cs="Times New Roman"/>
          <w:b/>
          <w:bCs/>
          <w:sz w:val="28"/>
          <w:szCs w:val="28"/>
          <w:lang w:eastAsia="ru-RU"/>
        </w:rPr>
        <w:t>2020 г. (суббота)</w:t>
      </w:r>
    </w:p>
    <w:p w:rsidR="00E80E2C" w:rsidRPr="00E80E2C" w:rsidRDefault="00E80E2C" w:rsidP="00D61EB0">
      <w:pPr>
        <w:spacing w:after="0" w:line="240" w:lineRule="auto"/>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10:00 – 13:00 – заседания секций;</w:t>
      </w:r>
    </w:p>
    <w:p w:rsidR="00E80E2C" w:rsidRPr="00E80E2C" w:rsidRDefault="00E80E2C" w:rsidP="00D61EB0">
      <w:pPr>
        <w:spacing w:after="0" w:line="240" w:lineRule="auto"/>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13:00 – 13:30 – перерыв;</w:t>
      </w:r>
    </w:p>
    <w:p w:rsidR="00E80E2C" w:rsidRPr="00E80E2C" w:rsidRDefault="00E80E2C" w:rsidP="00D61EB0">
      <w:pPr>
        <w:spacing w:after="0" w:line="240" w:lineRule="auto"/>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13:30 – 16:00 – продолжение заседаний секций;</w:t>
      </w:r>
    </w:p>
    <w:p w:rsidR="00E80E2C" w:rsidRPr="00E80E2C" w:rsidRDefault="00E80E2C" w:rsidP="00D61EB0">
      <w:pPr>
        <w:spacing w:after="0" w:line="240" w:lineRule="auto"/>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16:00 – 16:30 – подведение итогов работы конференции.</w:t>
      </w:r>
    </w:p>
    <w:p w:rsidR="00E80E2C" w:rsidRPr="00E80E2C" w:rsidRDefault="00E80E2C" w:rsidP="004A0EEC">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E80E2C">
        <w:rPr>
          <w:rFonts w:ascii="Times New Roman" w:eastAsia="Times New Roman" w:hAnsi="Times New Roman" w:cs="Times New Roman"/>
          <w:b/>
          <w:bCs/>
          <w:sz w:val="28"/>
          <w:szCs w:val="28"/>
          <w:lang w:eastAsia="ru-RU"/>
        </w:rPr>
        <w:t>Условия участия:</w:t>
      </w:r>
    </w:p>
    <w:p w:rsidR="00E80E2C" w:rsidRPr="0094279C" w:rsidRDefault="00E80E2C" w:rsidP="00DD157A">
      <w:pPr>
        <w:spacing w:line="230" w:lineRule="atLeast"/>
        <w:ind w:firstLine="709"/>
        <w:jc w:val="both"/>
        <w:rPr>
          <w:rFonts w:ascii="Times New Roman" w:eastAsia="Times New Roman" w:hAnsi="Times New Roman" w:cs="Times New Roman"/>
          <w:sz w:val="28"/>
          <w:szCs w:val="28"/>
          <w:lang w:eastAsia="ru-RU"/>
        </w:rPr>
      </w:pPr>
      <w:r w:rsidRPr="00B001D5">
        <w:rPr>
          <w:rFonts w:ascii="Times New Roman" w:eastAsia="Times New Roman" w:hAnsi="Times New Roman" w:cs="Times New Roman"/>
          <w:sz w:val="28"/>
          <w:szCs w:val="28"/>
          <w:lang w:eastAsia="ru-RU"/>
        </w:rPr>
        <w:t xml:space="preserve">Для участия в работе конференции необходимо до </w:t>
      </w:r>
      <w:r w:rsidRPr="00B001D5">
        <w:rPr>
          <w:rFonts w:ascii="Times New Roman" w:eastAsia="Times New Roman" w:hAnsi="Times New Roman" w:cs="Times New Roman"/>
          <w:b/>
          <w:bCs/>
          <w:sz w:val="28"/>
          <w:szCs w:val="28"/>
          <w:u w:val="single"/>
          <w:lang w:eastAsia="ru-RU"/>
        </w:rPr>
        <w:t xml:space="preserve">10 </w:t>
      </w:r>
      <w:r w:rsidR="0074620E" w:rsidRPr="00B001D5">
        <w:rPr>
          <w:rFonts w:ascii="Times New Roman" w:eastAsia="Times New Roman" w:hAnsi="Times New Roman" w:cs="Times New Roman"/>
          <w:b/>
          <w:bCs/>
          <w:sz w:val="28"/>
          <w:szCs w:val="28"/>
          <w:u w:val="single"/>
          <w:lang w:eastAsia="ru-RU"/>
        </w:rPr>
        <w:t>сентябр</w:t>
      </w:r>
      <w:r w:rsidRPr="00B001D5">
        <w:rPr>
          <w:rFonts w:ascii="Times New Roman" w:eastAsia="Times New Roman" w:hAnsi="Times New Roman" w:cs="Times New Roman"/>
          <w:b/>
          <w:bCs/>
          <w:sz w:val="28"/>
          <w:szCs w:val="28"/>
          <w:u w:val="single"/>
          <w:lang w:eastAsia="ru-RU"/>
        </w:rPr>
        <w:t>я  2020 г.</w:t>
      </w:r>
      <w:r w:rsidR="00DD157A">
        <w:rPr>
          <w:rFonts w:ascii="Times New Roman" w:eastAsia="Times New Roman" w:hAnsi="Times New Roman" w:cs="Times New Roman"/>
          <w:b/>
          <w:bCs/>
          <w:sz w:val="28"/>
          <w:szCs w:val="28"/>
          <w:u w:val="single"/>
          <w:lang w:eastAsia="ru-RU"/>
        </w:rPr>
        <w:t xml:space="preserve"> </w:t>
      </w:r>
      <w:r w:rsidRPr="00E80E2C">
        <w:rPr>
          <w:rFonts w:ascii="Times New Roman" w:eastAsia="Times New Roman" w:hAnsi="Times New Roman" w:cs="Times New Roman"/>
          <w:sz w:val="28"/>
          <w:szCs w:val="28"/>
          <w:lang w:eastAsia="ru-RU"/>
        </w:rPr>
        <w:t>отправить в адрес оргкомитета на ящик электронной почты:</w:t>
      </w:r>
      <w:r w:rsidR="00DD157A">
        <w:rPr>
          <w:rFonts w:ascii="Times New Roman" w:eastAsia="Times New Roman" w:hAnsi="Times New Roman" w:cs="Times New Roman"/>
          <w:sz w:val="28"/>
          <w:szCs w:val="28"/>
          <w:lang w:eastAsia="ru-RU"/>
        </w:rPr>
        <w:t xml:space="preserve">                               </w:t>
      </w:r>
      <w:proofErr w:type="spellStart"/>
      <w:r w:rsidR="0094279C" w:rsidRPr="0094279C">
        <w:rPr>
          <w:rFonts w:ascii="Times New Roman" w:eastAsia="Times New Roman" w:hAnsi="Times New Roman" w:cs="Times New Roman"/>
          <w:sz w:val="28"/>
          <w:szCs w:val="28"/>
          <w:lang w:eastAsia="ru-RU"/>
        </w:rPr>
        <w:t>szf-rgup-conference@mail.ru</w:t>
      </w:r>
      <w:proofErr w:type="spellEnd"/>
      <w:r w:rsidRPr="0094279C">
        <w:rPr>
          <w:rFonts w:ascii="Times New Roman" w:eastAsia="Times New Roman" w:hAnsi="Times New Roman" w:cs="Times New Roman"/>
          <w:sz w:val="28"/>
          <w:szCs w:val="28"/>
          <w:lang w:eastAsia="ru-RU"/>
        </w:rPr>
        <w:t>.</w:t>
      </w:r>
    </w:p>
    <w:p w:rsidR="00E80E2C" w:rsidRPr="00E80E2C" w:rsidRDefault="00E80E2C" w:rsidP="004A0EEC">
      <w:pPr>
        <w:numPr>
          <w:ilvl w:val="0"/>
          <w:numId w:val="1"/>
        </w:numPr>
        <w:spacing w:before="100" w:beforeAutospacing="1" w:after="100" w:afterAutospacing="1" w:line="240" w:lineRule="auto"/>
        <w:ind w:left="243"/>
        <w:jc w:val="both"/>
        <w:rPr>
          <w:rFonts w:ascii="Times New Roman" w:eastAsia="Times New Roman" w:hAnsi="Times New Roman" w:cs="Times New Roman"/>
          <w:sz w:val="28"/>
          <w:szCs w:val="28"/>
          <w:lang w:eastAsia="ru-RU"/>
        </w:rPr>
      </w:pPr>
      <w:r w:rsidRPr="00E80E2C">
        <w:rPr>
          <w:rFonts w:ascii="Times New Roman" w:eastAsia="Times New Roman" w:hAnsi="Times New Roman" w:cs="Times New Roman"/>
          <w:i/>
          <w:iCs/>
          <w:sz w:val="28"/>
          <w:szCs w:val="28"/>
          <w:lang w:eastAsia="ru-RU"/>
        </w:rPr>
        <w:lastRenderedPageBreak/>
        <w:t xml:space="preserve">    </w:t>
      </w:r>
      <w:r w:rsidRPr="00E80E2C">
        <w:rPr>
          <w:rFonts w:ascii="Times New Roman" w:eastAsia="Times New Roman" w:hAnsi="Times New Roman" w:cs="Times New Roman"/>
          <w:i/>
          <w:iCs/>
          <w:sz w:val="28"/>
          <w:szCs w:val="28"/>
          <w:u w:val="single"/>
          <w:lang w:eastAsia="ru-RU"/>
        </w:rPr>
        <w:t>Заявку на участие</w:t>
      </w:r>
      <w:r w:rsidR="00DD157A">
        <w:rPr>
          <w:rFonts w:ascii="Times New Roman" w:eastAsia="Times New Roman" w:hAnsi="Times New Roman" w:cs="Times New Roman"/>
          <w:i/>
          <w:iCs/>
          <w:sz w:val="28"/>
          <w:szCs w:val="28"/>
          <w:u w:val="single"/>
          <w:lang w:eastAsia="ru-RU"/>
        </w:rPr>
        <w:t xml:space="preserve"> </w:t>
      </w:r>
      <w:hyperlink r:id="rId8" w:history="1">
        <w:r w:rsidRPr="004A0EEC">
          <w:rPr>
            <w:rFonts w:ascii="Times New Roman" w:eastAsia="Times New Roman" w:hAnsi="Times New Roman" w:cs="Times New Roman"/>
            <w:b/>
            <w:bCs/>
            <w:i/>
            <w:iCs/>
            <w:sz w:val="28"/>
            <w:szCs w:val="28"/>
            <w:u w:val="single"/>
            <w:lang w:eastAsia="ru-RU"/>
          </w:rPr>
          <w:t>(Приложение № 1)</w:t>
        </w:r>
      </w:hyperlink>
      <w:r w:rsidRPr="00E80E2C">
        <w:rPr>
          <w:rFonts w:ascii="Times New Roman" w:eastAsia="Times New Roman" w:hAnsi="Times New Roman" w:cs="Times New Roman"/>
          <w:i/>
          <w:iCs/>
          <w:sz w:val="28"/>
          <w:szCs w:val="28"/>
          <w:u w:val="single"/>
          <w:lang w:eastAsia="ru-RU"/>
        </w:rPr>
        <w:t>;</w:t>
      </w:r>
    </w:p>
    <w:p w:rsidR="00E80E2C" w:rsidRPr="006F0652" w:rsidRDefault="00E80E2C" w:rsidP="004A0EEC">
      <w:pPr>
        <w:numPr>
          <w:ilvl w:val="0"/>
          <w:numId w:val="1"/>
        </w:numPr>
        <w:spacing w:before="100" w:beforeAutospacing="1" w:after="100" w:afterAutospacing="1" w:line="240" w:lineRule="auto"/>
        <w:ind w:left="243"/>
        <w:jc w:val="both"/>
        <w:rPr>
          <w:rFonts w:ascii="Times New Roman" w:eastAsia="Times New Roman" w:hAnsi="Times New Roman" w:cs="Times New Roman"/>
          <w:sz w:val="28"/>
          <w:szCs w:val="28"/>
          <w:lang w:eastAsia="ru-RU"/>
        </w:rPr>
      </w:pPr>
      <w:r w:rsidRPr="006F0652">
        <w:rPr>
          <w:rFonts w:ascii="Times New Roman" w:eastAsia="Times New Roman" w:hAnsi="Times New Roman" w:cs="Times New Roman"/>
          <w:i/>
          <w:iCs/>
          <w:sz w:val="28"/>
          <w:szCs w:val="28"/>
          <w:lang w:eastAsia="ru-RU"/>
        </w:rPr>
        <w:t>   </w:t>
      </w:r>
      <w:r w:rsidR="00CD3A3B">
        <w:rPr>
          <w:rFonts w:ascii="Times New Roman" w:eastAsia="Times New Roman" w:hAnsi="Times New Roman" w:cs="Times New Roman"/>
          <w:i/>
          <w:iCs/>
          <w:sz w:val="28"/>
          <w:szCs w:val="28"/>
          <w:lang w:eastAsia="ru-RU"/>
        </w:rPr>
        <w:t>Статью для электронного сборника статей</w:t>
      </w:r>
      <w:r w:rsidRPr="006F0652">
        <w:rPr>
          <w:rFonts w:ascii="Times New Roman" w:eastAsia="Times New Roman" w:hAnsi="Times New Roman" w:cs="Times New Roman"/>
          <w:i/>
          <w:iCs/>
          <w:sz w:val="28"/>
          <w:szCs w:val="28"/>
          <w:u w:val="single"/>
          <w:lang w:eastAsia="ru-RU"/>
        </w:rPr>
        <w:t xml:space="preserve"> </w:t>
      </w:r>
      <w:hyperlink r:id="rId9" w:history="1">
        <w:r w:rsidRPr="006F0652">
          <w:rPr>
            <w:rFonts w:ascii="Times New Roman" w:eastAsia="Times New Roman" w:hAnsi="Times New Roman" w:cs="Times New Roman"/>
            <w:b/>
            <w:bCs/>
            <w:i/>
            <w:iCs/>
            <w:sz w:val="28"/>
            <w:szCs w:val="28"/>
            <w:u w:val="single"/>
            <w:lang w:eastAsia="ru-RU"/>
          </w:rPr>
          <w:t>(Приложение № 2)</w:t>
        </w:r>
      </w:hyperlink>
      <w:r w:rsidR="00BA04A4" w:rsidRPr="006F0652">
        <w:rPr>
          <w:rFonts w:ascii="Times New Roman" w:eastAsia="Times New Roman" w:hAnsi="Times New Roman" w:cs="Times New Roman"/>
          <w:i/>
          <w:iCs/>
          <w:sz w:val="28"/>
          <w:szCs w:val="28"/>
          <w:u w:val="single"/>
          <w:lang w:eastAsia="ru-RU"/>
        </w:rPr>
        <w:t>.</w:t>
      </w:r>
    </w:p>
    <w:p w:rsidR="00E80E2C" w:rsidRPr="00E80E2C" w:rsidRDefault="00E80E2C" w:rsidP="00DD157A">
      <w:pPr>
        <w:spacing w:after="0" w:line="240" w:lineRule="auto"/>
        <w:ind w:firstLine="709"/>
        <w:jc w:val="both"/>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Выступление авторов обеспечивается использованием мультимедийного оборудования.</w:t>
      </w:r>
    </w:p>
    <w:p w:rsidR="00E80E2C" w:rsidRPr="00E80E2C" w:rsidRDefault="00E80E2C" w:rsidP="00DD157A">
      <w:pPr>
        <w:spacing w:after="0" w:line="240" w:lineRule="auto"/>
        <w:ind w:firstLine="709"/>
        <w:jc w:val="both"/>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Оргкомитет оставляет за собой право не публиковать материалы, не отвечающие заявленным требованиям.</w:t>
      </w:r>
    </w:p>
    <w:p w:rsidR="00E80E2C" w:rsidRPr="00E80E2C" w:rsidRDefault="00E80E2C" w:rsidP="00DD157A">
      <w:pPr>
        <w:spacing w:after="0" w:line="240" w:lineRule="auto"/>
        <w:ind w:firstLine="709"/>
        <w:rPr>
          <w:rFonts w:ascii="Times New Roman" w:eastAsia="Times New Roman" w:hAnsi="Times New Roman" w:cs="Times New Roman"/>
          <w:sz w:val="28"/>
          <w:szCs w:val="28"/>
          <w:lang w:eastAsia="ru-RU"/>
        </w:rPr>
      </w:pPr>
      <w:r w:rsidRPr="00E80E2C">
        <w:rPr>
          <w:rFonts w:ascii="Times New Roman" w:eastAsia="Times New Roman" w:hAnsi="Times New Roman" w:cs="Times New Roman"/>
          <w:b/>
          <w:bCs/>
          <w:i/>
          <w:iCs/>
          <w:sz w:val="28"/>
          <w:szCs w:val="28"/>
          <w:lang w:eastAsia="ru-RU"/>
        </w:rPr>
        <w:t>Контакты</w:t>
      </w:r>
      <w:r w:rsidR="005F6819">
        <w:rPr>
          <w:rFonts w:ascii="Times New Roman" w:eastAsia="Times New Roman" w:hAnsi="Times New Roman" w:cs="Times New Roman"/>
          <w:b/>
          <w:bCs/>
          <w:i/>
          <w:iCs/>
          <w:sz w:val="28"/>
          <w:szCs w:val="28"/>
          <w:lang w:eastAsia="ru-RU"/>
        </w:rPr>
        <w:t xml:space="preserve"> для связи с Оргкомитетом</w:t>
      </w:r>
      <w:r w:rsidRPr="00E80E2C">
        <w:rPr>
          <w:rFonts w:ascii="Times New Roman" w:eastAsia="Times New Roman" w:hAnsi="Times New Roman" w:cs="Times New Roman"/>
          <w:b/>
          <w:bCs/>
          <w:i/>
          <w:iCs/>
          <w:sz w:val="28"/>
          <w:szCs w:val="28"/>
          <w:lang w:eastAsia="ru-RU"/>
        </w:rPr>
        <w:t xml:space="preserve">: </w:t>
      </w:r>
    </w:p>
    <w:p w:rsidR="000B24C3" w:rsidRDefault="000B24C3" w:rsidP="00DD157A">
      <w:pPr>
        <w:spacing w:after="0" w:line="240" w:lineRule="auto"/>
        <w:ind w:firstLine="709"/>
        <w:jc w:val="both"/>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Заведующ</w:t>
      </w:r>
      <w:r w:rsidRPr="009C3508">
        <w:rPr>
          <w:rFonts w:ascii="Times New Roman" w:eastAsia="Times New Roman" w:hAnsi="Times New Roman" w:cs="Times New Roman"/>
          <w:sz w:val="28"/>
          <w:szCs w:val="28"/>
          <w:lang w:eastAsia="ru-RU"/>
        </w:rPr>
        <w:t>ий</w:t>
      </w:r>
      <w:r w:rsidRPr="00E80E2C">
        <w:rPr>
          <w:rFonts w:ascii="Times New Roman" w:eastAsia="Times New Roman" w:hAnsi="Times New Roman" w:cs="Times New Roman"/>
          <w:sz w:val="28"/>
          <w:szCs w:val="28"/>
          <w:lang w:eastAsia="ru-RU"/>
        </w:rPr>
        <w:t xml:space="preserve"> кафедрой </w:t>
      </w:r>
      <w:r w:rsidRPr="009C3508">
        <w:rPr>
          <w:rFonts w:ascii="Times New Roman" w:eastAsia="Times New Roman" w:hAnsi="Times New Roman" w:cs="Times New Roman"/>
          <w:sz w:val="28"/>
          <w:szCs w:val="28"/>
          <w:lang w:eastAsia="ru-RU"/>
        </w:rPr>
        <w:t>гражданского</w:t>
      </w:r>
      <w:r w:rsidRPr="00E80E2C">
        <w:rPr>
          <w:rFonts w:ascii="Times New Roman" w:eastAsia="Times New Roman" w:hAnsi="Times New Roman" w:cs="Times New Roman"/>
          <w:sz w:val="28"/>
          <w:szCs w:val="28"/>
          <w:lang w:eastAsia="ru-RU"/>
        </w:rPr>
        <w:t xml:space="preserve"> прав</w:t>
      </w:r>
      <w:r w:rsidRPr="009C3508">
        <w:rPr>
          <w:rFonts w:ascii="Times New Roman" w:eastAsia="Times New Roman" w:hAnsi="Times New Roman" w:cs="Times New Roman"/>
          <w:sz w:val="28"/>
          <w:szCs w:val="28"/>
          <w:lang w:eastAsia="ru-RU"/>
        </w:rPr>
        <w:t xml:space="preserve">а </w:t>
      </w:r>
      <w:r w:rsidRPr="009B5FB7">
        <w:rPr>
          <w:rFonts w:ascii="Times New Roman" w:eastAsia="Times New Roman" w:hAnsi="Times New Roman" w:cs="Times New Roman"/>
          <w:sz w:val="28"/>
          <w:szCs w:val="28"/>
          <w:lang w:eastAsia="ru-RU"/>
        </w:rPr>
        <w:t>–</w:t>
      </w:r>
      <w:r w:rsidR="00DD157A">
        <w:rPr>
          <w:rFonts w:ascii="Times New Roman" w:eastAsia="Times New Roman" w:hAnsi="Times New Roman" w:cs="Times New Roman"/>
          <w:sz w:val="28"/>
          <w:szCs w:val="28"/>
          <w:lang w:eastAsia="ru-RU"/>
        </w:rPr>
        <w:t xml:space="preserve"> </w:t>
      </w:r>
      <w:proofErr w:type="spellStart"/>
      <w:r w:rsidRPr="009B5FB7">
        <w:rPr>
          <w:rFonts w:ascii="Times New Roman" w:eastAsia="Times New Roman" w:hAnsi="Times New Roman" w:cs="Times New Roman"/>
          <w:sz w:val="28"/>
          <w:szCs w:val="28"/>
          <w:lang w:eastAsia="ru-RU"/>
        </w:rPr>
        <w:t>к.ю.н</w:t>
      </w:r>
      <w:proofErr w:type="spellEnd"/>
      <w:r w:rsidRPr="009B5F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доц.</w:t>
      </w:r>
      <w:r w:rsidR="00DD157A">
        <w:rPr>
          <w:rFonts w:ascii="Times New Roman" w:eastAsia="Times New Roman" w:hAnsi="Times New Roman" w:cs="Times New Roman"/>
          <w:sz w:val="28"/>
          <w:szCs w:val="28"/>
          <w:lang w:eastAsia="ru-RU"/>
        </w:rPr>
        <w:t xml:space="preserve"> </w:t>
      </w:r>
      <w:r w:rsidRPr="009C3508">
        <w:rPr>
          <w:rFonts w:ascii="Times New Roman" w:eastAsia="Times New Roman" w:hAnsi="Times New Roman" w:cs="Times New Roman"/>
          <w:sz w:val="28"/>
          <w:szCs w:val="28"/>
          <w:lang w:eastAsia="ru-RU"/>
        </w:rPr>
        <w:t>Сварчевский Константин</w:t>
      </w:r>
      <w:r w:rsidR="00DD157A">
        <w:rPr>
          <w:rFonts w:ascii="Times New Roman" w:eastAsia="Times New Roman" w:hAnsi="Times New Roman" w:cs="Times New Roman"/>
          <w:sz w:val="28"/>
          <w:szCs w:val="28"/>
          <w:lang w:eastAsia="ru-RU"/>
        </w:rPr>
        <w:t xml:space="preserve"> </w:t>
      </w:r>
      <w:r w:rsidRPr="00E80E2C">
        <w:rPr>
          <w:rFonts w:ascii="Times New Roman" w:eastAsia="Times New Roman" w:hAnsi="Times New Roman" w:cs="Times New Roman"/>
          <w:sz w:val="28"/>
          <w:szCs w:val="28"/>
          <w:lang w:eastAsia="ru-RU"/>
        </w:rPr>
        <w:t xml:space="preserve">Геннадьевич, </w:t>
      </w:r>
      <w:r w:rsidRPr="009B5FB7">
        <w:rPr>
          <w:rFonts w:ascii="Times New Roman" w:eastAsia="Times New Roman" w:hAnsi="Times New Roman" w:cs="Times New Roman"/>
          <w:sz w:val="28"/>
          <w:szCs w:val="28"/>
          <w:lang w:eastAsia="ru-RU"/>
        </w:rPr>
        <w:t>т. (812) 655-64-55 (доб. 31</w:t>
      </w:r>
      <w:r>
        <w:rPr>
          <w:rFonts w:ascii="Times New Roman" w:eastAsia="Times New Roman" w:hAnsi="Times New Roman" w:cs="Times New Roman"/>
          <w:sz w:val="28"/>
          <w:szCs w:val="28"/>
          <w:lang w:eastAsia="ru-RU"/>
        </w:rPr>
        <w:t>2</w:t>
      </w:r>
      <w:r w:rsidRPr="009B5F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w:t>
      </w:r>
      <w:r w:rsidR="00DD15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сот. 8-911-211-12-07</w:t>
      </w:r>
    </w:p>
    <w:p w:rsidR="00E80E2C" w:rsidRPr="000C052F" w:rsidRDefault="009B5FB7" w:rsidP="00DD157A">
      <w:pPr>
        <w:spacing w:after="0" w:line="240" w:lineRule="auto"/>
        <w:ind w:firstLine="709"/>
        <w:jc w:val="both"/>
        <w:rPr>
          <w:rFonts w:ascii="Times New Roman" w:eastAsia="Times New Roman" w:hAnsi="Times New Roman" w:cs="Times New Roman"/>
          <w:sz w:val="28"/>
          <w:szCs w:val="28"/>
          <w:lang w:eastAsia="ru-RU"/>
        </w:rPr>
      </w:pPr>
      <w:r w:rsidRPr="009B5FB7">
        <w:rPr>
          <w:rFonts w:ascii="Times New Roman" w:eastAsia="Times New Roman" w:hAnsi="Times New Roman" w:cs="Times New Roman"/>
          <w:sz w:val="28"/>
          <w:szCs w:val="28"/>
          <w:lang w:eastAsia="ru-RU"/>
        </w:rPr>
        <w:t xml:space="preserve">Доцент </w:t>
      </w:r>
      <w:r w:rsidR="00E80E2C" w:rsidRPr="009B5FB7">
        <w:rPr>
          <w:rFonts w:ascii="Times New Roman" w:eastAsia="Times New Roman" w:hAnsi="Times New Roman" w:cs="Times New Roman"/>
          <w:sz w:val="28"/>
          <w:szCs w:val="28"/>
          <w:lang w:eastAsia="ru-RU"/>
        </w:rPr>
        <w:t>кафедр</w:t>
      </w:r>
      <w:r w:rsidR="00394E7B" w:rsidRPr="009B5FB7">
        <w:rPr>
          <w:rFonts w:ascii="Times New Roman" w:eastAsia="Times New Roman" w:hAnsi="Times New Roman" w:cs="Times New Roman"/>
          <w:sz w:val="28"/>
          <w:szCs w:val="28"/>
          <w:lang w:eastAsia="ru-RU"/>
        </w:rPr>
        <w:t>ы</w:t>
      </w:r>
      <w:r w:rsidR="00DD157A">
        <w:rPr>
          <w:rFonts w:ascii="Times New Roman" w:eastAsia="Times New Roman" w:hAnsi="Times New Roman" w:cs="Times New Roman"/>
          <w:sz w:val="28"/>
          <w:szCs w:val="28"/>
          <w:lang w:eastAsia="ru-RU"/>
        </w:rPr>
        <w:t xml:space="preserve"> </w:t>
      </w:r>
      <w:r w:rsidR="00394E7B" w:rsidRPr="009B5FB7">
        <w:rPr>
          <w:rFonts w:ascii="Times New Roman" w:eastAsia="Times New Roman" w:hAnsi="Times New Roman" w:cs="Times New Roman"/>
          <w:sz w:val="28"/>
          <w:szCs w:val="28"/>
          <w:lang w:eastAsia="ru-RU"/>
        </w:rPr>
        <w:t>гражданского</w:t>
      </w:r>
      <w:r w:rsidR="00E80E2C" w:rsidRPr="009B5FB7">
        <w:rPr>
          <w:rFonts w:ascii="Times New Roman" w:eastAsia="Times New Roman" w:hAnsi="Times New Roman" w:cs="Times New Roman"/>
          <w:sz w:val="28"/>
          <w:szCs w:val="28"/>
          <w:lang w:eastAsia="ru-RU"/>
        </w:rPr>
        <w:t xml:space="preserve"> прав</w:t>
      </w:r>
      <w:r w:rsidR="00394E7B" w:rsidRPr="009B5FB7">
        <w:rPr>
          <w:rFonts w:ascii="Times New Roman" w:eastAsia="Times New Roman" w:hAnsi="Times New Roman" w:cs="Times New Roman"/>
          <w:sz w:val="28"/>
          <w:szCs w:val="28"/>
          <w:lang w:eastAsia="ru-RU"/>
        </w:rPr>
        <w:t>а –</w:t>
      </w:r>
      <w:r w:rsidR="00DD157A">
        <w:rPr>
          <w:rFonts w:ascii="Times New Roman" w:eastAsia="Times New Roman" w:hAnsi="Times New Roman" w:cs="Times New Roman"/>
          <w:sz w:val="28"/>
          <w:szCs w:val="28"/>
          <w:lang w:eastAsia="ru-RU"/>
        </w:rPr>
        <w:t xml:space="preserve"> </w:t>
      </w:r>
      <w:proofErr w:type="spellStart"/>
      <w:r w:rsidR="00E80E2C" w:rsidRPr="009B5FB7">
        <w:rPr>
          <w:rFonts w:ascii="Times New Roman" w:eastAsia="Times New Roman" w:hAnsi="Times New Roman" w:cs="Times New Roman"/>
          <w:sz w:val="28"/>
          <w:szCs w:val="28"/>
          <w:lang w:eastAsia="ru-RU"/>
        </w:rPr>
        <w:t>к.ю.н</w:t>
      </w:r>
      <w:proofErr w:type="spellEnd"/>
      <w:r w:rsidR="00E80E2C" w:rsidRPr="009B5FB7">
        <w:rPr>
          <w:rFonts w:ascii="Times New Roman" w:eastAsia="Times New Roman" w:hAnsi="Times New Roman" w:cs="Times New Roman"/>
          <w:sz w:val="28"/>
          <w:szCs w:val="28"/>
          <w:lang w:eastAsia="ru-RU"/>
        </w:rPr>
        <w:t xml:space="preserve">. </w:t>
      </w:r>
      <w:proofErr w:type="spellStart"/>
      <w:r w:rsidRPr="009B5FB7">
        <w:rPr>
          <w:rFonts w:ascii="Times New Roman" w:eastAsia="Times New Roman" w:hAnsi="Times New Roman" w:cs="Times New Roman"/>
          <w:sz w:val="28"/>
          <w:szCs w:val="28"/>
          <w:lang w:eastAsia="ru-RU"/>
        </w:rPr>
        <w:t>Низамова</w:t>
      </w:r>
      <w:proofErr w:type="spellEnd"/>
      <w:r w:rsidRPr="009B5FB7">
        <w:rPr>
          <w:rFonts w:ascii="Times New Roman" w:eastAsia="Times New Roman" w:hAnsi="Times New Roman" w:cs="Times New Roman"/>
          <w:sz w:val="28"/>
          <w:szCs w:val="28"/>
          <w:lang w:eastAsia="ru-RU"/>
        </w:rPr>
        <w:t xml:space="preserve"> Елена </w:t>
      </w:r>
      <w:r w:rsidRPr="000C052F">
        <w:rPr>
          <w:rFonts w:ascii="Times New Roman" w:eastAsia="Times New Roman" w:hAnsi="Times New Roman" w:cs="Times New Roman"/>
          <w:sz w:val="28"/>
          <w:szCs w:val="28"/>
          <w:lang w:eastAsia="ru-RU"/>
        </w:rPr>
        <w:t>Анатольевна,</w:t>
      </w:r>
      <w:r w:rsidR="00E80E2C" w:rsidRPr="000C052F">
        <w:rPr>
          <w:rFonts w:ascii="Times New Roman" w:eastAsia="Times New Roman" w:hAnsi="Times New Roman" w:cs="Times New Roman"/>
          <w:sz w:val="28"/>
          <w:szCs w:val="28"/>
          <w:lang w:eastAsia="ru-RU"/>
        </w:rPr>
        <w:t xml:space="preserve"> т. (812) 655-64-55 (доб. 31</w:t>
      </w:r>
      <w:r w:rsidRPr="000C052F">
        <w:rPr>
          <w:rFonts w:ascii="Times New Roman" w:eastAsia="Times New Roman" w:hAnsi="Times New Roman" w:cs="Times New Roman"/>
          <w:sz w:val="28"/>
          <w:szCs w:val="28"/>
          <w:lang w:eastAsia="ru-RU"/>
        </w:rPr>
        <w:t>3</w:t>
      </w:r>
      <w:r w:rsidR="00E80E2C" w:rsidRPr="000C052F">
        <w:rPr>
          <w:rFonts w:ascii="Times New Roman" w:eastAsia="Times New Roman" w:hAnsi="Times New Roman" w:cs="Times New Roman"/>
          <w:sz w:val="28"/>
          <w:szCs w:val="28"/>
          <w:lang w:eastAsia="ru-RU"/>
        </w:rPr>
        <w:t xml:space="preserve">); </w:t>
      </w:r>
      <w:r w:rsidR="00E94842" w:rsidRPr="000C052F">
        <w:rPr>
          <w:rFonts w:ascii="Times New Roman" w:eastAsia="Times New Roman" w:hAnsi="Times New Roman" w:cs="Times New Roman"/>
          <w:sz w:val="28"/>
          <w:szCs w:val="28"/>
          <w:lang w:eastAsia="ru-RU"/>
        </w:rPr>
        <w:t>т.</w:t>
      </w:r>
      <w:r w:rsidR="00242CD9">
        <w:rPr>
          <w:rFonts w:ascii="Times New Roman" w:eastAsia="Times New Roman" w:hAnsi="Times New Roman" w:cs="Times New Roman"/>
          <w:sz w:val="28"/>
          <w:szCs w:val="28"/>
          <w:lang w:eastAsia="ru-RU"/>
        </w:rPr>
        <w:t xml:space="preserve"> </w:t>
      </w:r>
      <w:r w:rsidR="00E94842" w:rsidRPr="000C052F">
        <w:rPr>
          <w:rFonts w:ascii="Times New Roman" w:eastAsia="Times New Roman" w:hAnsi="Times New Roman" w:cs="Times New Roman"/>
          <w:sz w:val="28"/>
          <w:szCs w:val="28"/>
          <w:lang w:eastAsia="ru-RU"/>
        </w:rPr>
        <w:t>сот. 8-9</w:t>
      </w:r>
      <w:r w:rsidR="000C052F" w:rsidRPr="000C052F">
        <w:rPr>
          <w:rFonts w:ascii="Times New Roman" w:eastAsia="Times New Roman" w:hAnsi="Times New Roman" w:cs="Times New Roman"/>
          <w:sz w:val="28"/>
          <w:szCs w:val="28"/>
          <w:lang w:eastAsia="ru-RU"/>
        </w:rPr>
        <w:t>2</w:t>
      </w:r>
      <w:r w:rsidR="00E94842" w:rsidRPr="000C052F">
        <w:rPr>
          <w:rFonts w:ascii="Times New Roman" w:eastAsia="Times New Roman" w:hAnsi="Times New Roman" w:cs="Times New Roman"/>
          <w:sz w:val="28"/>
          <w:szCs w:val="28"/>
          <w:lang w:eastAsia="ru-RU"/>
        </w:rPr>
        <w:t>1-</w:t>
      </w:r>
      <w:r w:rsidR="000C052F" w:rsidRPr="000C052F">
        <w:rPr>
          <w:rFonts w:ascii="Times New Roman" w:eastAsia="Times New Roman" w:hAnsi="Times New Roman" w:cs="Times New Roman"/>
          <w:sz w:val="28"/>
          <w:szCs w:val="28"/>
          <w:lang w:eastAsia="ru-RU"/>
        </w:rPr>
        <w:t>656</w:t>
      </w:r>
      <w:r w:rsidR="00E94842" w:rsidRPr="000C052F">
        <w:rPr>
          <w:rFonts w:ascii="Times New Roman" w:eastAsia="Times New Roman" w:hAnsi="Times New Roman" w:cs="Times New Roman"/>
          <w:sz w:val="28"/>
          <w:szCs w:val="28"/>
          <w:lang w:eastAsia="ru-RU"/>
        </w:rPr>
        <w:t>-</w:t>
      </w:r>
      <w:r w:rsidR="000C052F" w:rsidRPr="000C052F">
        <w:rPr>
          <w:rFonts w:ascii="Times New Roman" w:eastAsia="Times New Roman" w:hAnsi="Times New Roman" w:cs="Times New Roman"/>
          <w:sz w:val="28"/>
          <w:szCs w:val="28"/>
          <w:lang w:eastAsia="ru-RU"/>
        </w:rPr>
        <w:t>99</w:t>
      </w:r>
      <w:r w:rsidR="00E94842" w:rsidRPr="000C052F">
        <w:rPr>
          <w:rFonts w:ascii="Times New Roman" w:eastAsia="Times New Roman" w:hAnsi="Times New Roman" w:cs="Times New Roman"/>
          <w:sz w:val="28"/>
          <w:szCs w:val="28"/>
          <w:lang w:eastAsia="ru-RU"/>
        </w:rPr>
        <w:t>-</w:t>
      </w:r>
      <w:r w:rsidR="000C052F" w:rsidRPr="000C052F">
        <w:rPr>
          <w:rFonts w:ascii="Times New Roman" w:eastAsia="Times New Roman" w:hAnsi="Times New Roman" w:cs="Times New Roman"/>
          <w:sz w:val="28"/>
          <w:szCs w:val="28"/>
          <w:lang w:eastAsia="ru-RU"/>
        </w:rPr>
        <w:t>61</w:t>
      </w:r>
    </w:p>
    <w:p w:rsidR="00E80E2C" w:rsidRPr="00E80E2C" w:rsidRDefault="00E80E2C" w:rsidP="00DD157A">
      <w:pPr>
        <w:spacing w:after="0" w:line="240" w:lineRule="auto"/>
        <w:ind w:firstLine="709"/>
        <w:jc w:val="both"/>
        <w:rPr>
          <w:rFonts w:ascii="Times New Roman" w:eastAsia="Times New Roman" w:hAnsi="Times New Roman" w:cs="Times New Roman"/>
          <w:sz w:val="28"/>
          <w:szCs w:val="28"/>
          <w:lang w:eastAsia="ru-RU"/>
        </w:rPr>
      </w:pPr>
      <w:r w:rsidRPr="00E80E2C">
        <w:rPr>
          <w:rFonts w:ascii="Times New Roman" w:eastAsia="Times New Roman" w:hAnsi="Times New Roman" w:cs="Times New Roman"/>
          <w:sz w:val="28"/>
          <w:szCs w:val="28"/>
          <w:lang w:eastAsia="ru-RU"/>
        </w:rPr>
        <w:t>Почтовый адрес: 197046 г. Санкт-Петербург, Александровский парк, дом 5. лит. «А», СЗФ ФГБОУВО «РГУП».</w:t>
      </w:r>
    </w:p>
    <w:p w:rsidR="00DD157A" w:rsidRDefault="00DD157A" w:rsidP="00DD157A">
      <w:pPr>
        <w:spacing w:after="0" w:line="240" w:lineRule="auto"/>
        <w:jc w:val="center"/>
        <w:rPr>
          <w:rFonts w:ascii="Times New Roman" w:eastAsia="Times New Roman" w:hAnsi="Times New Roman" w:cs="Times New Roman"/>
          <w:b/>
          <w:bCs/>
          <w:i/>
          <w:iCs/>
          <w:sz w:val="28"/>
          <w:szCs w:val="28"/>
          <w:u w:val="single"/>
          <w:lang w:eastAsia="ru-RU"/>
        </w:rPr>
      </w:pPr>
    </w:p>
    <w:p w:rsidR="00E80E2C" w:rsidRPr="00E80E2C" w:rsidRDefault="00E80E2C" w:rsidP="00DD157A">
      <w:pPr>
        <w:spacing w:after="0" w:line="240" w:lineRule="auto"/>
        <w:jc w:val="center"/>
        <w:rPr>
          <w:rFonts w:ascii="Times New Roman" w:eastAsia="Times New Roman" w:hAnsi="Times New Roman" w:cs="Times New Roman"/>
          <w:sz w:val="28"/>
          <w:szCs w:val="28"/>
          <w:lang w:eastAsia="ru-RU"/>
        </w:rPr>
      </w:pPr>
      <w:r w:rsidRPr="00E80E2C">
        <w:rPr>
          <w:rFonts w:ascii="Times New Roman" w:eastAsia="Times New Roman" w:hAnsi="Times New Roman" w:cs="Times New Roman"/>
          <w:b/>
          <w:bCs/>
          <w:i/>
          <w:iCs/>
          <w:sz w:val="28"/>
          <w:szCs w:val="28"/>
          <w:u w:val="single"/>
          <w:lang w:eastAsia="ru-RU"/>
        </w:rPr>
        <w:t xml:space="preserve">Благодарим за проявленный интерес и будем рады видеть </w:t>
      </w:r>
    </w:p>
    <w:p w:rsidR="00E80E2C" w:rsidRPr="00E80E2C" w:rsidRDefault="00E80E2C" w:rsidP="00DD157A">
      <w:pPr>
        <w:spacing w:after="0" w:line="240" w:lineRule="auto"/>
        <w:jc w:val="center"/>
        <w:rPr>
          <w:rFonts w:ascii="Times New Roman" w:eastAsia="Times New Roman" w:hAnsi="Times New Roman" w:cs="Times New Roman"/>
          <w:sz w:val="28"/>
          <w:szCs w:val="28"/>
          <w:lang w:eastAsia="ru-RU"/>
        </w:rPr>
      </w:pPr>
      <w:r w:rsidRPr="00E80E2C">
        <w:rPr>
          <w:rFonts w:ascii="Times New Roman" w:eastAsia="Times New Roman" w:hAnsi="Times New Roman" w:cs="Times New Roman"/>
          <w:b/>
          <w:bCs/>
          <w:i/>
          <w:iCs/>
          <w:sz w:val="28"/>
          <w:szCs w:val="28"/>
          <w:u w:val="single"/>
          <w:lang w:eastAsia="ru-RU"/>
        </w:rPr>
        <w:t>Вас в числе участников!</w:t>
      </w:r>
    </w:p>
    <w:p w:rsidR="00E80E2C" w:rsidRPr="00E80E2C" w:rsidRDefault="00E80E2C" w:rsidP="00E80E2C">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0E2C">
        <w:rPr>
          <w:rFonts w:ascii="Times New Roman" w:eastAsia="Times New Roman" w:hAnsi="Times New Roman" w:cs="Times New Roman"/>
          <w:b/>
          <w:bCs/>
          <w:sz w:val="28"/>
          <w:szCs w:val="28"/>
          <w:lang w:eastAsia="ru-RU"/>
        </w:rPr>
        <w:t xml:space="preserve">Оргкомитет </w:t>
      </w:r>
    </w:p>
    <w:p w:rsidR="00D61EB0" w:rsidRPr="00D24C27" w:rsidRDefault="000B24C3" w:rsidP="00DD157A">
      <w:pPr>
        <w:jc w:val="right"/>
        <w:rPr>
          <w:rFonts w:ascii="Times New Roman" w:hAnsi="Times New Roman" w:cs="Times New Roman"/>
          <w:b/>
          <w:color w:val="000000"/>
          <w:sz w:val="23"/>
          <w:szCs w:val="23"/>
        </w:rPr>
      </w:pPr>
      <w:r>
        <w:rPr>
          <w:rFonts w:ascii="Times New Roman" w:eastAsia="Times New Roman" w:hAnsi="Times New Roman" w:cs="Times New Roman"/>
          <w:b/>
          <w:bCs/>
          <w:sz w:val="28"/>
          <w:szCs w:val="28"/>
          <w:lang w:eastAsia="ru-RU"/>
        </w:rPr>
        <w:br w:type="page"/>
      </w:r>
      <w:r w:rsidR="00D61EB0" w:rsidRPr="00D24C27">
        <w:rPr>
          <w:rFonts w:ascii="Times New Roman" w:hAnsi="Times New Roman" w:cs="Times New Roman"/>
          <w:b/>
          <w:i/>
          <w:color w:val="000000"/>
          <w:sz w:val="23"/>
          <w:szCs w:val="23"/>
        </w:rPr>
        <w:lastRenderedPageBreak/>
        <w:t>Приложение 1</w:t>
      </w:r>
    </w:p>
    <w:p w:rsidR="00D61EB0" w:rsidRPr="00D61EB0" w:rsidRDefault="00D61EB0" w:rsidP="00D61EB0">
      <w:pPr>
        <w:jc w:val="center"/>
        <w:rPr>
          <w:rFonts w:ascii="Times New Roman" w:hAnsi="Times New Roman" w:cs="Times New Roman"/>
          <w:b/>
          <w:color w:val="000000"/>
          <w:sz w:val="23"/>
          <w:szCs w:val="23"/>
        </w:rPr>
      </w:pPr>
    </w:p>
    <w:p w:rsidR="00D61EB0" w:rsidRPr="00D61EB0" w:rsidRDefault="00D61EB0" w:rsidP="00D61EB0">
      <w:pPr>
        <w:jc w:val="center"/>
        <w:rPr>
          <w:rFonts w:ascii="Times New Roman" w:hAnsi="Times New Roman" w:cs="Times New Roman"/>
          <w:b/>
          <w:color w:val="000000"/>
          <w:sz w:val="23"/>
          <w:szCs w:val="23"/>
        </w:rPr>
      </w:pPr>
      <w:r w:rsidRPr="00D61EB0">
        <w:rPr>
          <w:rFonts w:ascii="Times New Roman" w:hAnsi="Times New Roman" w:cs="Times New Roman"/>
          <w:b/>
          <w:color w:val="000000"/>
          <w:sz w:val="23"/>
          <w:szCs w:val="23"/>
        </w:rPr>
        <w:t>ЗАЯВКА</w:t>
      </w:r>
    </w:p>
    <w:p w:rsidR="00D61EB0" w:rsidRPr="00D61EB0" w:rsidRDefault="00D61EB0" w:rsidP="00D61EB0">
      <w:pPr>
        <w:jc w:val="center"/>
        <w:rPr>
          <w:rFonts w:ascii="Times New Roman" w:eastAsia="SimSun" w:hAnsi="Times New Roman" w:cs="Times New Roman"/>
          <w:b/>
          <w:color w:val="000000"/>
          <w:sz w:val="28"/>
          <w:szCs w:val="28"/>
        </w:rPr>
      </w:pPr>
      <w:r w:rsidRPr="00D61EB0">
        <w:rPr>
          <w:rFonts w:ascii="Times New Roman" w:hAnsi="Times New Roman" w:cs="Times New Roman"/>
          <w:b/>
          <w:color w:val="000000"/>
          <w:sz w:val="23"/>
          <w:szCs w:val="23"/>
        </w:rPr>
        <w:t xml:space="preserve">на участие в работе </w:t>
      </w:r>
      <w:r w:rsidR="00800337">
        <w:rPr>
          <w:rFonts w:ascii="Times New Roman" w:hAnsi="Times New Roman" w:cs="Times New Roman"/>
          <w:b/>
          <w:color w:val="000000"/>
          <w:sz w:val="23"/>
          <w:szCs w:val="23"/>
        </w:rPr>
        <w:t>Всероссийск</w:t>
      </w:r>
      <w:r w:rsidRPr="00D61EB0">
        <w:rPr>
          <w:rFonts w:ascii="Times New Roman" w:hAnsi="Times New Roman" w:cs="Times New Roman"/>
          <w:b/>
          <w:color w:val="000000"/>
          <w:sz w:val="23"/>
          <w:szCs w:val="23"/>
        </w:rPr>
        <w:t>ой научно-практической конференции</w:t>
      </w:r>
      <w:r w:rsidR="00800337">
        <w:rPr>
          <w:rFonts w:ascii="Times New Roman" w:hAnsi="Times New Roman" w:cs="Times New Roman"/>
          <w:b/>
          <w:color w:val="000000"/>
          <w:sz w:val="23"/>
          <w:szCs w:val="23"/>
        </w:rPr>
        <w:t xml:space="preserve"> с международным участием</w:t>
      </w:r>
      <w:r w:rsidRPr="00D61EB0">
        <w:rPr>
          <w:rFonts w:ascii="Times New Roman" w:hAnsi="Times New Roman" w:cs="Times New Roman"/>
          <w:b/>
          <w:color w:val="000000"/>
          <w:sz w:val="23"/>
          <w:szCs w:val="23"/>
        </w:rPr>
        <w:t xml:space="preserve">: </w:t>
      </w:r>
    </w:p>
    <w:p w:rsidR="00D61EB0" w:rsidRPr="00D61EB0" w:rsidRDefault="00D61EB0" w:rsidP="00D61EB0">
      <w:pPr>
        <w:jc w:val="center"/>
        <w:rPr>
          <w:rFonts w:ascii="Times New Roman" w:hAnsi="Times New Roman" w:cs="Times New Roman"/>
          <w:b/>
          <w:color w:val="000000"/>
          <w:sz w:val="23"/>
          <w:szCs w:val="23"/>
        </w:rPr>
      </w:pPr>
      <w:r w:rsidRPr="00D61EB0">
        <w:rPr>
          <w:rFonts w:ascii="Times New Roman" w:hAnsi="Times New Roman" w:cs="Times New Roman"/>
          <w:b/>
          <w:color w:val="000000"/>
          <w:sz w:val="23"/>
          <w:szCs w:val="23"/>
        </w:rPr>
        <w:t>«</w:t>
      </w:r>
      <w:r w:rsidR="0094279C" w:rsidRPr="0094279C">
        <w:rPr>
          <w:rFonts w:ascii="Times New Roman" w:hAnsi="Times New Roman" w:cs="Times New Roman"/>
          <w:b/>
          <w:color w:val="000000"/>
          <w:sz w:val="23"/>
          <w:szCs w:val="23"/>
        </w:rPr>
        <w:t>Толкование норм материального права как средство обеспечения единообразия их применения</w:t>
      </w:r>
      <w:r w:rsidRPr="00D61EB0">
        <w:rPr>
          <w:rFonts w:ascii="Times New Roman" w:hAnsi="Times New Roman" w:cs="Times New Roman"/>
          <w:b/>
          <w:color w:val="000000"/>
          <w:sz w:val="23"/>
          <w:szCs w:val="23"/>
        </w:rPr>
        <w:t>»</w:t>
      </w:r>
    </w:p>
    <w:p w:rsidR="00D61EB0" w:rsidRPr="00D61EB0" w:rsidRDefault="00D61EB0" w:rsidP="00D61EB0">
      <w:pPr>
        <w:jc w:val="center"/>
        <w:rPr>
          <w:rFonts w:ascii="Times New Roman" w:hAnsi="Times New Roman" w:cs="Times New Roman"/>
          <w:b/>
          <w:color w:val="000000"/>
          <w:sz w:val="23"/>
          <w:szCs w:val="23"/>
        </w:rPr>
      </w:pPr>
    </w:p>
    <w:p w:rsidR="00D61EB0" w:rsidRPr="00D61EB0" w:rsidRDefault="00D61EB0" w:rsidP="00D61EB0">
      <w:pPr>
        <w:jc w:val="center"/>
        <w:rPr>
          <w:rFonts w:ascii="Times New Roman" w:hAnsi="Times New Roman" w:cs="Times New Roman"/>
          <w:color w:val="000000"/>
          <w:sz w:val="23"/>
          <w:szCs w:val="23"/>
        </w:rPr>
      </w:pPr>
      <w:r>
        <w:rPr>
          <w:rFonts w:ascii="Times New Roman" w:hAnsi="Times New Roman" w:cs="Times New Roman"/>
          <w:b/>
          <w:color w:val="000000"/>
          <w:sz w:val="23"/>
          <w:szCs w:val="23"/>
        </w:rPr>
        <w:t>23</w:t>
      </w:r>
      <w:r w:rsidR="0031559E">
        <w:rPr>
          <w:rFonts w:ascii="Times New Roman" w:hAnsi="Times New Roman" w:cs="Times New Roman"/>
          <w:b/>
          <w:color w:val="000000"/>
          <w:sz w:val="23"/>
          <w:szCs w:val="23"/>
        </w:rPr>
        <w:t>–24</w:t>
      </w:r>
      <w:r w:rsidRPr="00D61EB0">
        <w:rPr>
          <w:rFonts w:ascii="Times New Roman" w:hAnsi="Times New Roman" w:cs="Times New Roman"/>
          <w:b/>
          <w:color w:val="000000"/>
          <w:sz w:val="23"/>
          <w:szCs w:val="23"/>
        </w:rPr>
        <w:t>.10.2020 г.</w:t>
      </w:r>
    </w:p>
    <w:p w:rsidR="00D61EB0" w:rsidRDefault="00D61EB0" w:rsidP="00D61EB0">
      <w:pPr>
        <w:jc w:val="center"/>
        <w:rPr>
          <w:color w:val="000000"/>
          <w:sz w:val="23"/>
          <w:szCs w:val="23"/>
        </w:rPr>
      </w:pPr>
    </w:p>
    <w:tbl>
      <w:tblPr>
        <w:tblW w:w="9445" w:type="dxa"/>
        <w:tblInd w:w="-42" w:type="dxa"/>
        <w:tblLayout w:type="fixed"/>
        <w:tblCellMar>
          <w:left w:w="0" w:type="dxa"/>
          <w:right w:w="0" w:type="dxa"/>
        </w:tblCellMar>
        <w:tblLook w:val="04A0"/>
      </w:tblPr>
      <w:tblGrid>
        <w:gridCol w:w="3721"/>
        <w:gridCol w:w="5724"/>
      </w:tblGrid>
      <w:tr w:rsidR="00D61EB0" w:rsidTr="00800337">
        <w:tc>
          <w:tcPr>
            <w:tcW w:w="3721" w:type="dxa"/>
            <w:tcBorders>
              <w:top w:val="double" w:sz="2" w:space="0" w:color="C0C0C0"/>
              <w:left w:val="double" w:sz="2" w:space="0" w:color="C0C0C0"/>
              <w:bottom w:val="double" w:sz="2" w:space="0" w:color="C0C0C0"/>
              <w:right w:val="nil"/>
            </w:tcBorders>
          </w:tcPr>
          <w:p w:rsidR="00D61EB0" w:rsidRDefault="00D61EB0" w:rsidP="00657B37">
            <w:pPr>
              <w:pStyle w:val="a4"/>
              <w:spacing w:before="0"/>
              <w:rPr>
                <w:color w:val="000000"/>
                <w:sz w:val="23"/>
                <w:szCs w:val="23"/>
                <w:lang w:eastAsia="ar-SA"/>
              </w:rPr>
            </w:pPr>
            <w:r>
              <w:rPr>
                <w:color w:val="000000"/>
                <w:sz w:val="23"/>
                <w:szCs w:val="23"/>
              </w:rPr>
              <w:t>Фамилия, имя, отчество автора (авторов)</w:t>
            </w:r>
          </w:p>
          <w:p w:rsidR="00D61EB0" w:rsidRDefault="00D61EB0" w:rsidP="00657B37">
            <w:pPr>
              <w:pStyle w:val="a4"/>
              <w:spacing w:after="0"/>
              <w:rPr>
                <w:color w:val="000000"/>
                <w:sz w:val="23"/>
                <w:szCs w:val="23"/>
                <w:lang w:eastAsia="ar-SA"/>
              </w:rPr>
            </w:pPr>
          </w:p>
        </w:tc>
        <w:tc>
          <w:tcPr>
            <w:tcW w:w="5724" w:type="dxa"/>
            <w:tcBorders>
              <w:top w:val="double" w:sz="2" w:space="0" w:color="C0C0C0"/>
              <w:left w:val="double" w:sz="2" w:space="0" w:color="C0C0C0"/>
              <w:bottom w:val="double" w:sz="2" w:space="0" w:color="C0C0C0"/>
              <w:right w:val="double" w:sz="2" w:space="0" w:color="C0C0C0"/>
            </w:tcBorders>
            <w:hideMark/>
          </w:tcPr>
          <w:p w:rsidR="00D61EB0" w:rsidRDefault="00D61EB0" w:rsidP="00657B37">
            <w:pPr>
              <w:suppressAutoHyphens/>
              <w:rPr>
                <w:lang w:eastAsia="ar-SA"/>
              </w:rPr>
            </w:pPr>
            <w:r>
              <w:rPr>
                <w:color w:val="000000"/>
                <w:sz w:val="23"/>
                <w:szCs w:val="23"/>
              </w:rPr>
              <w:t> </w:t>
            </w:r>
          </w:p>
        </w:tc>
      </w:tr>
      <w:tr w:rsidR="00D61EB0" w:rsidTr="00800337">
        <w:tc>
          <w:tcPr>
            <w:tcW w:w="3721" w:type="dxa"/>
            <w:tcBorders>
              <w:top w:val="double" w:sz="2" w:space="0" w:color="C0C0C0"/>
              <w:left w:val="double" w:sz="2" w:space="0" w:color="C0C0C0"/>
              <w:bottom w:val="double" w:sz="2" w:space="0" w:color="C0C0C0"/>
              <w:right w:val="nil"/>
            </w:tcBorders>
          </w:tcPr>
          <w:p w:rsidR="00D61EB0" w:rsidRDefault="00D61EB0" w:rsidP="00657B37">
            <w:pPr>
              <w:pStyle w:val="a4"/>
              <w:spacing w:before="0"/>
              <w:rPr>
                <w:color w:val="000000"/>
                <w:sz w:val="23"/>
                <w:szCs w:val="23"/>
                <w:lang w:eastAsia="ar-SA"/>
              </w:rPr>
            </w:pPr>
            <w:r>
              <w:rPr>
                <w:color w:val="000000"/>
                <w:sz w:val="23"/>
                <w:szCs w:val="23"/>
              </w:rPr>
              <w:t>Город</w:t>
            </w:r>
          </w:p>
          <w:p w:rsidR="00D61EB0" w:rsidRDefault="00D61EB0" w:rsidP="00657B37">
            <w:pPr>
              <w:pStyle w:val="a4"/>
              <w:spacing w:after="0"/>
              <w:rPr>
                <w:color w:val="000000"/>
                <w:sz w:val="23"/>
                <w:szCs w:val="23"/>
                <w:lang w:eastAsia="ar-SA"/>
              </w:rPr>
            </w:pPr>
          </w:p>
        </w:tc>
        <w:tc>
          <w:tcPr>
            <w:tcW w:w="5724" w:type="dxa"/>
            <w:tcBorders>
              <w:top w:val="double" w:sz="2" w:space="0" w:color="C0C0C0"/>
              <w:left w:val="double" w:sz="2" w:space="0" w:color="C0C0C0"/>
              <w:bottom w:val="double" w:sz="2" w:space="0" w:color="C0C0C0"/>
              <w:right w:val="double" w:sz="2" w:space="0" w:color="C0C0C0"/>
            </w:tcBorders>
            <w:hideMark/>
          </w:tcPr>
          <w:p w:rsidR="00D61EB0" w:rsidRDefault="00D61EB0" w:rsidP="00657B37">
            <w:pPr>
              <w:suppressAutoHyphens/>
              <w:rPr>
                <w:lang w:eastAsia="ar-SA"/>
              </w:rPr>
            </w:pPr>
            <w:r>
              <w:rPr>
                <w:color w:val="000000"/>
                <w:sz w:val="23"/>
                <w:szCs w:val="23"/>
              </w:rPr>
              <w:t> </w:t>
            </w:r>
          </w:p>
        </w:tc>
      </w:tr>
      <w:tr w:rsidR="00D61EB0" w:rsidTr="00800337">
        <w:tc>
          <w:tcPr>
            <w:tcW w:w="3721" w:type="dxa"/>
            <w:tcBorders>
              <w:top w:val="double" w:sz="2" w:space="0" w:color="C0C0C0"/>
              <w:left w:val="double" w:sz="2" w:space="0" w:color="C0C0C0"/>
              <w:bottom w:val="double" w:sz="2" w:space="0" w:color="C0C0C0"/>
              <w:right w:val="nil"/>
            </w:tcBorders>
          </w:tcPr>
          <w:p w:rsidR="00D61EB0" w:rsidRDefault="00D61EB0" w:rsidP="00657B37">
            <w:pPr>
              <w:pStyle w:val="a4"/>
              <w:spacing w:before="0"/>
              <w:rPr>
                <w:color w:val="000000"/>
                <w:sz w:val="23"/>
                <w:szCs w:val="23"/>
                <w:lang w:eastAsia="ar-SA"/>
              </w:rPr>
            </w:pPr>
            <w:r>
              <w:rPr>
                <w:color w:val="000000"/>
                <w:sz w:val="23"/>
                <w:szCs w:val="23"/>
              </w:rPr>
              <w:t>Место работы, должность</w:t>
            </w:r>
          </w:p>
          <w:p w:rsidR="00D61EB0" w:rsidRDefault="00D61EB0" w:rsidP="00657B37">
            <w:pPr>
              <w:pStyle w:val="a4"/>
              <w:spacing w:after="0"/>
              <w:rPr>
                <w:color w:val="000000"/>
                <w:sz w:val="23"/>
                <w:szCs w:val="23"/>
                <w:lang w:eastAsia="ar-SA"/>
              </w:rPr>
            </w:pPr>
          </w:p>
        </w:tc>
        <w:tc>
          <w:tcPr>
            <w:tcW w:w="5724" w:type="dxa"/>
            <w:tcBorders>
              <w:top w:val="double" w:sz="2" w:space="0" w:color="C0C0C0"/>
              <w:left w:val="double" w:sz="2" w:space="0" w:color="C0C0C0"/>
              <w:bottom w:val="double" w:sz="2" w:space="0" w:color="C0C0C0"/>
              <w:right w:val="double" w:sz="2" w:space="0" w:color="C0C0C0"/>
            </w:tcBorders>
            <w:hideMark/>
          </w:tcPr>
          <w:p w:rsidR="00D61EB0" w:rsidRDefault="00D61EB0" w:rsidP="00657B37">
            <w:pPr>
              <w:suppressAutoHyphens/>
              <w:rPr>
                <w:lang w:eastAsia="ar-SA"/>
              </w:rPr>
            </w:pPr>
            <w:r>
              <w:rPr>
                <w:color w:val="000000"/>
                <w:sz w:val="23"/>
                <w:szCs w:val="23"/>
              </w:rPr>
              <w:t> </w:t>
            </w:r>
          </w:p>
        </w:tc>
      </w:tr>
      <w:tr w:rsidR="00D61EB0" w:rsidTr="00800337">
        <w:tc>
          <w:tcPr>
            <w:tcW w:w="3721" w:type="dxa"/>
            <w:tcBorders>
              <w:top w:val="double" w:sz="2" w:space="0" w:color="C0C0C0"/>
              <w:left w:val="double" w:sz="2" w:space="0" w:color="C0C0C0"/>
              <w:bottom w:val="double" w:sz="2" w:space="0" w:color="C0C0C0"/>
              <w:right w:val="nil"/>
            </w:tcBorders>
          </w:tcPr>
          <w:p w:rsidR="00D61EB0" w:rsidRDefault="00D61EB0" w:rsidP="00657B37">
            <w:pPr>
              <w:pStyle w:val="a4"/>
              <w:spacing w:before="0"/>
              <w:rPr>
                <w:color w:val="000000"/>
                <w:sz w:val="23"/>
                <w:szCs w:val="23"/>
                <w:lang w:eastAsia="ar-SA"/>
              </w:rPr>
            </w:pPr>
            <w:r>
              <w:rPr>
                <w:color w:val="000000"/>
                <w:sz w:val="23"/>
                <w:szCs w:val="23"/>
              </w:rPr>
              <w:t>Ученая степень, звание</w:t>
            </w:r>
          </w:p>
          <w:p w:rsidR="00D61EB0" w:rsidRDefault="00D61EB0" w:rsidP="00657B37">
            <w:pPr>
              <w:pStyle w:val="a4"/>
              <w:spacing w:after="0"/>
              <w:rPr>
                <w:color w:val="000000"/>
                <w:sz w:val="23"/>
                <w:szCs w:val="23"/>
                <w:lang w:eastAsia="ar-SA"/>
              </w:rPr>
            </w:pPr>
          </w:p>
        </w:tc>
        <w:tc>
          <w:tcPr>
            <w:tcW w:w="5724" w:type="dxa"/>
            <w:tcBorders>
              <w:top w:val="double" w:sz="2" w:space="0" w:color="C0C0C0"/>
              <w:left w:val="double" w:sz="2" w:space="0" w:color="C0C0C0"/>
              <w:bottom w:val="double" w:sz="2" w:space="0" w:color="C0C0C0"/>
              <w:right w:val="double" w:sz="2" w:space="0" w:color="C0C0C0"/>
            </w:tcBorders>
            <w:hideMark/>
          </w:tcPr>
          <w:p w:rsidR="00D61EB0" w:rsidRDefault="00D61EB0" w:rsidP="00657B37">
            <w:pPr>
              <w:suppressAutoHyphens/>
              <w:rPr>
                <w:lang w:eastAsia="ar-SA"/>
              </w:rPr>
            </w:pPr>
            <w:r>
              <w:rPr>
                <w:color w:val="000000"/>
                <w:sz w:val="23"/>
                <w:szCs w:val="23"/>
              </w:rPr>
              <w:t> </w:t>
            </w:r>
          </w:p>
        </w:tc>
      </w:tr>
      <w:tr w:rsidR="00D61EB0" w:rsidTr="00800337">
        <w:tc>
          <w:tcPr>
            <w:tcW w:w="3721" w:type="dxa"/>
            <w:tcBorders>
              <w:top w:val="double" w:sz="2" w:space="0" w:color="C0C0C0"/>
              <w:left w:val="double" w:sz="2" w:space="0" w:color="C0C0C0"/>
              <w:bottom w:val="double" w:sz="2" w:space="0" w:color="C0C0C0"/>
              <w:right w:val="nil"/>
            </w:tcBorders>
            <w:vAlign w:val="center"/>
          </w:tcPr>
          <w:p w:rsidR="00D61EB0" w:rsidRDefault="00D61EB0" w:rsidP="00657B37">
            <w:pPr>
              <w:pStyle w:val="a4"/>
              <w:spacing w:before="0"/>
              <w:rPr>
                <w:color w:val="000000"/>
                <w:sz w:val="23"/>
                <w:szCs w:val="23"/>
                <w:lang w:eastAsia="ar-SA"/>
              </w:rPr>
            </w:pPr>
            <w:r>
              <w:rPr>
                <w:color w:val="000000"/>
                <w:sz w:val="23"/>
                <w:szCs w:val="23"/>
              </w:rPr>
              <w:t>Тема доклада</w:t>
            </w:r>
          </w:p>
          <w:p w:rsidR="00D61EB0" w:rsidRDefault="00D61EB0" w:rsidP="00657B37">
            <w:pPr>
              <w:pStyle w:val="a4"/>
              <w:spacing w:after="0"/>
              <w:rPr>
                <w:color w:val="000000"/>
                <w:sz w:val="23"/>
                <w:szCs w:val="23"/>
                <w:lang w:eastAsia="ar-SA"/>
              </w:rPr>
            </w:pPr>
          </w:p>
        </w:tc>
        <w:tc>
          <w:tcPr>
            <w:tcW w:w="5724" w:type="dxa"/>
            <w:tcBorders>
              <w:top w:val="double" w:sz="2" w:space="0" w:color="C0C0C0"/>
              <w:left w:val="double" w:sz="2" w:space="0" w:color="C0C0C0"/>
              <w:bottom w:val="double" w:sz="2" w:space="0" w:color="C0C0C0"/>
              <w:right w:val="double" w:sz="2" w:space="0" w:color="C0C0C0"/>
            </w:tcBorders>
            <w:vAlign w:val="center"/>
          </w:tcPr>
          <w:p w:rsidR="00D61EB0" w:rsidRDefault="00D61EB0" w:rsidP="00657B37">
            <w:pPr>
              <w:suppressAutoHyphens/>
              <w:snapToGrid w:val="0"/>
              <w:rPr>
                <w:color w:val="000000"/>
                <w:sz w:val="23"/>
                <w:szCs w:val="23"/>
                <w:lang w:eastAsia="ar-SA"/>
              </w:rPr>
            </w:pPr>
          </w:p>
        </w:tc>
      </w:tr>
      <w:tr w:rsidR="00D61EB0" w:rsidTr="00800337">
        <w:tc>
          <w:tcPr>
            <w:tcW w:w="3721" w:type="dxa"/>
            <w:tcBorders>
              <w:top w:val="double" w:sz="2" w:space="0" w:color="C0C0C0"/>
              <w:left w:val="double" w:sz="2" w:space="0" w:color="C0C0C0"/>
              <w:bottom w:val="double" w:sz="2" w:space="0" w:color="C0C0C0"/>
              <w:right w:val="nil"/>
            </w:tcBorders>
          </w:tcPr>
          <w:p w:rsidR="00D61EB0" w:rsidRDefault="00D61EB0" w:rsidP="00657B37">
            <w:pPr>
              <w:pStyle w:val="a4"/>
              <w:spacing w:before="0"/>
              <w:rPr>
                <w:color w:val="000000"/>
                <w:sz w:val="23"/>
                <w:szCs w:val="23"/>
                <w:lang w:eastAsia="ar-SA"/>
              </w:rPr>
            </w:pPr>
            <w:r>
              <w:rPr>
                <w:color w:val="000000"/>
                <w:sz w:val="23"/>
                <w:szCs w:val="23"/>
              </w:rPr>
              <w:t xml:space="preserve">Телефон (с кодом), </w:t>
            </w:r>
            <w:proofErr w:type="spellStart"/>
            <w:proofErr w:type="gramStart"/>
            <w:r>
              <w:rPr>
                <w:color w:val="000000"/>
                <w:sz w:val="23"/>
                <w:szCs w:val="23"/>
              </w:rPr>
              <w:t>е</w:t>
            </w:r>
            <w:proofErr w:type="gramEnd"/>
            <w:r>
              <w:rPr>
                <w:color w:val="000000"/>
                <w:sz w:val="23"/>
                <w:szCs w:val="23"/>
              </w:rPr>
              <w:t>-mail</w:t>
            </w:r>
            <w:proofErr w:type="spellEnd"/>
          </w:p>
          <w:p w:rsidR="00D61EB0" w:rsidRDefault="00D61EB0" w:rsidP="00657B37">
            <w:pPr>
              <w:pStyle w:val="a4"/>
              <w:spacing w:after="0"/>
              <w:rPr>
                <w:color w:val="000000"/>
                <w:sz w:val="23"/>
                <w:szCs w:val="23"/>
                <w:lang w:eastAsia="ar-SA"/>
              </w:rPr>
            </w:pPr>
          </w:p>
        </w:tc>
        <w:tc>
          <w:tcPr>
            <w:tcW w:w="5724" w:type="dxa"/>
            <w:tcBorders>
              <w:top w:val="double" w:sz="2" w:space="0" w:color="C0C0C0"/>
              <w:left w:val="double" w:sz="2" w:space="0" w:color="C0C0C0"/>
              <w:bottom w:val="double" w:sz="2" w:space="0" w:color="C0C0C0"/>
              <w:right w:val="double" w:sz="2" w:space="0" w:color="C0C0C0"/>
            </w:tcBorders>
            <w:hideMark/>
          </w:tcPr>
          <w:p w:rsidR="00D61EB0" w:rsidRDefault="00D61EB0" w:rsidP="00657B37">
            <w:pPr>
              <w:suppressAutoHyphens/>
              <w:rPr>
                <w:lang w:eastAsia="ar-SA"/>
              </w:rPr>
            </w:pPr>
            <w:r>
              <w:rPr>
                <w:color w:val="000000"/>
                <w:sz w:val="23"/>
                <w:szCs w:val="23"/>
              </w:rPr>
              <w:t> </w:t>
            </w:r>
          </w:p>
        </w:tc>
      </w:tr>
      <w:tr w:rsidR="00D61EB0" w:rsidTr="00800337">
        <w:trPr>
          <w:trHeight w:val="809"/>
        </w:trPr>
        <w:tc>
          <w:tcPr>
            <w:tcW w:w="3721" w:type="dxa"/>
            <w:tcBorders>
              <w:top w:val="double" w:sz="2" w:space="0" w:color="C0C0C0"/>
              <w:left w:val="double" w:sz="2" w:space="0" w:color="C0C0C0"/>
              <w:bottom w:val="double" w:sz="2" w:space="0" w:color="C0C0C0"/>
              <w:right w:val="nil"/>
            </w:tcBorders>
            <w:hideMark/>
          </w:tcPr>
          <w:p w:rsidR="00D61EB0" w:rsidRDefault="00D61EB0" w:rsidP="00800337">
            <w:pPr>
              <w:pStyle w:val="a4"/>
              <w:spacing w:before="0" w:after="0"/>
              <w:rPr>
                <w:color w:val="000000"/>
                <w:sz w:val="23"/>
                <w:szCs w:val="23"/>
                <w:lang w:eastAsia="ar-SA"/>
              </w:rPr>
            </w:pPr>
            <w:r>
              <w:rPr>
                <w:color w:val="000000"/>
                <w:sz w:val="23"/>
                <w:szCs w:val="23"/>
              </w:rPr>
              <w:t>Форма участия (</w:t>
            </w:r>
            <w:r w:rsidR="00800337">
              <w:rPr>
                <w:color w:val="000000"/>
                <w:sz w:val="23"/>
                <w:szCs w:val="23"/>
              </w:rPr>
              <w:t>дистанционная</w:t>
            </w:r>
            <w:r>
              <w:rPr>
                <w:color w:val="000000"/>
                <w:sz w:val="23"/>
                <w:szCs w:val="23"/>
              </w:rPr>
              <w:t>)</w:t>
            </w:r>
          </w:p>
        </w:tc>
        <w:tc>
          <w:tcPr>
            <w:tcW w:w="5724" w:type="dxa"/>
            <w:tcBorders>
              <w:top w:val="double" w:sz="2" w:space="0" w:color="C0C0C0"/>
              <w:left w:val="double" w:sz="2" w:space="0" w:color="C0C0C0"/>
              <w:bottom w:val="double" w:sz="2" w:space="0" w:color="C0C0C0"/>
              <w:right w:val="double" w:sz="2" w:space="0" w:color="C0C0C0"/>
            </w:tcBorders>
          </w:tcPr>
          <w:p w:rsidR="00D61EB0" w:rsidRDefault="00D61EB0" w:rsidP="00657B37">
            <w:pPr>
              <w:pStyle w:val="a4"/>
              <w:snapToGrid w:val="0"/>
              <w:spacing w:before="0"/>
              <w:jc w:val="center"/>
              <w:rPr>
                <w:color w:val="000000"/>
                <w:sz w:val="23"/>
                <w:szCs w:val="23"/>
                <w:lang w:eastAsia="ar-SA"/>
              </w:rPr>
            </w:pPr>
          </w:p>
          <w:p w:rsidR="00D61EB0" w:rsidRDefault="00D61EB0" w:rsidP="00657B37">
            <w:pPr>
              <w:pStyle w:val="a4"/>
              <w:spacing w:after="0"/>
              <w:jc w:val="center"/>
              <w:rPr>
                <w:color w:val="000000"/>
                <w:sz w:val="23"/>
                <w:szCs w:val="23"/>
                <w:lang w:eastAsia="ar-SA"/>
              </w:rPr>
            </w:pPr>
          </w:p>
        </w:tc>
      </w:tr>
      <w:tr w:rsidR="00D61EB0" w:rsidTr="00800337">
        <w:trPr>
          <w:trHeight w:val="1110"/>
        </w:trPr>
        <w:tc>
          <w:tcPr>
            <w:tcW w:w="3721" w:type="dxa"/>
            <w:tcBorders>
              <w:top w:val="double" w:sz="2" w:space="0" w:color="C0C0C0"/>
              <w:left w:val="double" w:sz="2" w:space="0" w:color="C0C0C0"/>
              <w:bottom w:val="double" w:sz="2" w:space="0" w:color="C0C0C0"/>
              <w:right w:val="nil"/>
            </w:tcBorders>
            <w:hideMark/>
          </w:tcPr>
          <w:p w:rsidR="00D61EB0" w:rsidRDefault="00800337" w:rsidP="00657B37">
            <w:pPr>
              <w:pStyle w:val="a4"/>
              <w:spacing w:before="0" w:after="0"/>
              <w:rPr>
                <w:color w:val="000000"/>
                <w:sz w:val="23"/>
                <w:szCs w:val="23"/>
                <w:lang w:eastAsia="ar-SA"/>
              </w:rPr>
            </w:pPr>
            <w:r>
              <w:rPr>
                <w:color w:val="000000"/>
                <w:sz w:val="23"/>
                <w:szCs w:val="23"/>
                <w:lang w:eastAsia="ar-SA"/>
              </w:rPr>
              <w:t>Наличие гранта РФФИ, его номер и название (если есть)</w:t>
            </w:r>
          </w:p>
        </w:tc>
        <w:tc>
          <w:tcPr>
            <w:tcW w:w="5724" w:type="dxa"/>
            <w:tcBorders>
              <w:top w:val="double" w:sz="2" w:space="0" w:color="C0C0C0"/>
              <w:left w:val="double" w:sz="2" w:space="0" w:color="C0C0C0"/>
              <w:bottom w:val="double" w:sz="2" w:space="0" w:color="C0C0C0"/>
              <w:right w:val="double" w:sz="2" w:space="0" w:color="C0C0C0"/>
            </w:tcBorders>
          </w:tcPr>
          <w:p w:rsidR="00D61EB0" w:rsidRDefault="00D61EB0" w:rsidP="00657B37">
            <w:pPr>
              <w:pStyle w:val="a4"/>
              <w:snapToGrid w:val="0"/>
              <w:spacing w:before="0" w:after="0"/>
              <w:jc w:val="center"/>
              <w:rPr>
                <w:color w:val="000000"/>
                <w:sz w:val="23"/>
                <w:szCs w:val="23"/>
                <w:lang w:eastAsia="ar-SA"/>
              </w:rPr>
            </w:pPr>
          </w:p>
        </w:tc>
      </w:tr>
    </w:tbl>
    <w:p w:rsidR="00D61EB0" w:rsidRDefault="00D61EB0" w:rsidP="00D61EB0">
      <w:pPr>
        <w:rPr>
          <w:color w:val="000000"/>
          <w:sz w:val="23"/>
          <w:szCs w:val="23"/>
          <w:lang w:eastAsia="ar-SA"/>
        </w:rPr>
      </w:pPr>
    </w:p>
    <w:p w:rsidR="00D61EB0" w:rsidRDefault="00D61EB0" w:rsidP="00D61EB0">
      <w:pPr>
        <w:jc w:val="center"/>
        <w:rPr>
          <w:b/>
          <w:color w:val="000000"/>
          <w:sz w:val="23"/>
          <w:szCs w:val="23"/>
        </w:rPr>
      </w:pPr>
    </w:p>
    <w:p w:rsidR="00D61EB0" w:rsidRDefault="00D61EB0" w:rsidP="00D816E8">
      <w:pPr>
        <w:jc w:val="right"/>
        <w:rPr>
          <w:color w:val="000000"/>
          <w:sz w:val="23"/>
          <w:szCs w:val="23"/>
        </w:rPr>
      </w:pPr>
      <w:r>
        <w:rPr>
          <w:b/>
          <w:i/>
          <w:color w:val="000000"/>
          <w:sz w:val="23"/>
          <w:szCs w:val="23"/>
        </w:rPr>
        <w:br w:type="page"/>
      </w:r>
    </w:p>
    <w:p w:rsidR="00D61EB0" w:rsidRPr="00D61EB0" w:rsidRDefault="00D61EB0" w:rsidP="00D61EB0">
      <w:pPr>
        <w:ind w:firstLine="709"/>
        <w:jc w:val="right"/>
        <w:rPr>
          <w:rFonts w:ascii="Times New Roman" w:hAnsi="Times New Roman" w:cs="Times New Roman"/>
          <w:b/>
          <w:i/>
          <w:sz w:val="23"/>
          <w:szCs w:val="23"/>
        </w:rPr>
      </w:pPr>
      <w:r w:rsidRPr="00D61EB0">
        <w:rPr>
          <w:rFonts w:ascii="Times New Roman" w:hAnsi="Times New Roman" w:cs="Times New Roman"/>
          <w:b/>
          <w:i/>
          <w:sz w:val="23"/>
          <w:szCs w:val="23"/>
        </w:rPr>
        <w:lastRenderedPageBreak/>
        <w:t xml:space="preserve">Приложение № </w:t>
      </w:r>
      <w:r w:rsidR="006F0652">
        <w:rPr>
          <w:rFonts w:ascii="Times New Roman" w:hAnsi="Times New Roman" w:cs="Times New Roman"/>
          <w:b/>
          <w:i/>
          <w:sz w:val="23"/>
          <w:szCs w:val="23"/>
        </w:rPr>
        <w:t>2</w:t>
      </w:r>
    </w:p>
    <w:p w:rsidR="00D61EB0" w:rsidRPr="00D61EB0" w:rsidRDefault="0031559E" w:rsidP="0031559E">
      <w:pPr>
        <w:spacing w:after="0"/>
        <w:jc w:val="center"/>
        <w:rPr>
          <w:rFonts w:ascii="Times New Roman" w:hAnsi="Times New Roman" w:cs="Times New Roman"/>
          <w:b/>
          <w:sz w:val="23"/>
          <w:szCs w:val="23"/>
        </w:rPr>
      </w:pPr>
      <w:r w:rsidRPr="00D61EB0">
        <w:rPr>
          <w:rFonts w:ascii="Times New Roman" w:hAnsi="Times New Roman" w:cs="Times New Roman"/>
          <w:b/>
          <w:sz w:val="23"/>
          <w:szCs w:val="23"/>
        </w:rPr>
        <w:t xml:space="preserve">Требования к оформлению </w:t>
      </w:r>
      <w:r w:rsidR="00121055">
        <w:rPr>
          <w:rFonts w:ascii="Times New Roman" w:hAnsi="Times New Roman" w:cs="Times New Roman"/>
          <w:b/>
          <w:sz w:val="23"/>
          <w:szCs w:val="23"/>
        </w:rPr>
        <w:t>статьи в электронный сборник статей</w:t>
      </w:r>
    </w:p>
    <w:p w:rsidR="00D61EB0" w:rsidRPr="00D61EB0" w:rsidRDefault="00D61EB0" w:rsidP="00D61EB0">
      <w:pPr>
        <w:widowControl w:val="0"/>
        <w:spacing w:after="0"/>
        <w:jc w:val="both"/>
        <w:outlineLvl w:val="0"/>
        <w:rPr>
          <w:rFonts w:ascii="Times New Roman" w:hAnsi="Times New Roman" w:cs="Times New Roman"/>
          <w:color w:val="000000"/>
          <w:sz w:val="23"/>
          <w:szCs w:val="23"/>
        </w:rPr>
      </w:pPr>
      <w:r w:rsidRPr="00D61EB0">
        <w:rPr>
          <w:rFonts w:ascii="Times New Roman" w:hAnsi="Times New Roman" w:cs="Times New Roman"/>
          <w:color w:val="000000"/>
          <w:sz w:val="23"/>
          <w:szCs w:val="23"/>
        </w:rPr>
        <w:t>----------------------------------------------------------------------------------------------------------</w:t>
      </w:r>
    </w:p>
    <w:p w:rsidR="00D61EB0" w:rsidRPr="00D61EB0" w:rsidRDefault="00D61EB0" w:rsidP="00D61EB0">
      <w:pPr>
        <w:widowControl w:val="0"/>
        <w:spacing w:after="0"/>
        <w:jc w:val="both"/>
        <w:outlineLvl w:val="0"/>
        <w:rPr>
          <w:rFonts w:ascii="Times New Roman" w:hAnsi="Times New Roman" w:cs="Times New Roman"/>
          <w:b/>
          <w:color w:val="000000"/>
          <w:sz w:val="23"/>
          <w:szCs w:val="23"/>
        </w:rPr>
      </w:pPr>
      <w:r w:rsidRPr="00D61EB0">
        <w:rPr>
          <w:rFonts w:ascii="Times New Roman" w:hAnsi="Times New Roman" w:cs="Times New Roman"/>
          <w:b/>
          <w:color w:val="000000"/>
          <w:sz w:val="23"/>
          <w:szCs w:val="23"/>
        </w:rPr>
        <w:t>Правовая политика в контексте актуальных проблем Российского государства</w:t>
      </w:r>
    </w:p>
    <w:p w:rsidR="00D61EB0" w:rsidRPr="00D61EB0" w:rsidRDefault="00D61EB0" w:rsidP="00D61EB0">
      <w:pPr>
        <w:widowControl w:val="0"/>
        <w:spacing w:after="0"/>
        <w:jc w:val="both"/>
        <w:outlineLvl w:val="0"/>
        <w:rPr>
          <w:rFonts w:ascii="Times New Roman" w:hAnsi="Times New Roman" w:cs="Times New Roman"/>
          <w:color w:val="000000"/>
          <w:sz w:val="23"/>
          <w:szCs w:val="23"/>
        </w:rPr>
      </w:pPr>
      <w:r w:rsidRPr="00D61EB0">
        <w:rPr>
          <w:rFonts w:ascii="Times New Roman" w:hAnsi="Times New Roman" w:cs="Times New Roman"/>
          <w:color w:val="000000"/>
          <w:sz w:val="23"/>
          <w:szCs w:val="23"/>
        </w:rPr>
        <w:t xml:space="preserve">ИВАНОВ ИВАН ПЕТРОВИЧ, </w:t>
      </w:r>
      <w:r w:rsidR="00D816E8">
        <w:rPr>
          <w:rFonts w:ascii="Times New Roman" w:hAnsi="Times New Roman" w:cs="Times New Roman"/>
          <w:color w:val="000000"/>
          <w:sz w:val="23"/>
          <w:szCs w:val="23"/>
        </w:rPr>
        <w:t>доцен</w:t>
      </w:r>
      <w:r w:rsidRPr="00D61EB0">
        <w:rPr>
          <w:rFonts w:ascii="Times New Roman" w:hAnsi="Times New Roman" w:cs="Times New Roman"/>
          <w:color w:val="000000"/>
          <w:sz w:val="23"/>
          <w:szCs w:val="23"/>
        </w:rPr>
        <w:t>т кафедры общетеоретических правовых дисциплин Северо-Западного филиала ФГБОУВО «Российский государственный университет правосудия»</w:t>
      </w:r>
      <w:r w:rsidR="006F0652">
        <w:rPr>
          <w:rFonts w:ascii="Times New Roman" w:hAnsi="Times New Roman" w:cs="Times New Roman"/>
          <w:color w:val="000000"/>
          <w:sz w:val="23"/>
          <w:szCs w:val="23"/>
        </w:rPr>
        <w:t>, кандидат юридических наук, доцент</w:t>
      </w:r>
    </w:p>
    <w:p w:rsidR="00D61EB0" w:rsidRPr="00D61EB0" w:rsidRDefault="00D61EB0" w:rsidP="00D61EB0">
      <w:pPr>
        <w:widowControl w:val="0"/>
        <w:spacing w:after="0"/>
        <w:jc w:val="both"/>
        <w:outlineLvl w:val="0"/>
        <w:rPr>
          <w:rFonts w:ascii="Times New Roman" w:hAnsi="Times New Roman" w:cs="Times New Roman"/>
          <w:color w:val="000000"/>
          <w:sz w:val="23"/>
          <w:szCs w:val="23"/>
        </w:rPr>
      </w:pPr>
    </w:p>
    <w:p w:rsidR="00D61EB0" w:rsidRPr="00D3567E" w:rsidRDefault="00D61EB0" w:rsidP="00D61EB0">
      <w:pPr>
        <w:pStyle w:val="Style11"/>
        <w:widowControl/>
        <w:spacing w:line="240" w:lineRule="auto"/>
        <w:jc w:val="both"/>
        <w:rPr>
          <w:color w:val="000000"/>
          <w:sz w:val="23"/>
          <w:szCs w:val="23"/>
          <w:lang w:eastAsia="en-US"/>
        </w:rPr>
      </w:pPr>
      <w:r w:rsidRPr="00D3567E">
        <w:rPr>
          <w:color w:val="000000"/>
          <w:sz w:val="23"/>
          <w:szCs w:val="23"/>
          <w:lang w:eastAsia="en-US"/>
        </w:rPr>
        <w:t>----------------------------------------------------------------------------------------------------------</w:t>
      </w:r>
    </w:p>
    <w:p w:rsidR="00D61EB0" w:rsidRPr="00D3567E" w:rsidRDefault="00D61EB0" w:rsidP="00D61EB0">
      <w:pPr>
        <w:pStyle w:val="Style11"/>
        <w:widowControl/>
        <w:tabs>
          <w:tab w:val="num" w:pos="1429"/>
        </w:tabs>
        <w:spacing w:line="240" w:lineRule="auto"/>
        <w:jc w:val="center"/>
        <w:rPr>
          <w:b/>
          <w:color w:val="000000"/>
          <w:sz w:val="23"/>
          <w:szCs w:val="23"/>
        </w:rPr>
      </w:pPr>
      <w:r w:rsidRPr="00D3567E">
        <w:rPr>
          <w:b/>
          <w:color w:val="000000"/>
          <w:sz w:val="23"/>
          <w:szCs w:val="23"/>
        </w:rPr>
        <w:t>ТРЕБОВАНИЯ К ПУБЛИКАЦИЯМ УЧАСТНИКОВ</w:t>
      </w:r>
    </w:p>
    <w:p w:rsidR="00D61EB0" w:rsidRPr="00D3567E" w:rsidRDefault="00D61EB0" w:rsidP="00D61EB0">
      <w:pPr>
        <w:pStyle w:val="Style11"/>
        <w:widowControl/>
        <w:tabs>
          <w:tab w:val="num" w:pos="1429"/>
        </w:tabs>
        <w:spacing w:line="240" w:lineRule="auto"/>
        <w:rPr>
          <w:b/>
          <w:color w:val="000000"/>
          <w:sz w:val="23"/>
          <w:szCs w:val="23"/>
        </w:rPr>
      </w:pPr>
      <w:r w:rsidRPr="00D3567E">
        <w:rPr>
          <w:color w:val="231F20"/>
          <w:sz w:val="23"/>
          <w:szCs w:val="23"/>
          <w:shd w:val="clear" w:color="auto" w:fill="FFFFFF"/>
        </w:rPr>
        <w:t xml:space="preserve">Для публикации в сборнике научных трудов принимаются материалы в электронном варианте в формате со следующими параметрами </w:t>
      </w:r>
      <w:r w:rsidRPr="00D3567E">
        <w:rPr>
          <w:sz w:val="23"/>
          <w:szCs w:val="23"/>
        </w:rPr>
        <w:t>(см. пример)</w:t>
      </w:r>
      <w:r w:rsidRPr="00D3567E">
        <w:rPr>
          <w:color w:val="231F20"/>
          <w:sz w:val="23"/>
          <w:szCs w:val="23"/>
          <w:shd w:val="clear" w:color="auto" w:fill="FFFFFF"/>
        </w:rPr>
        <w:t>:</w:t>
      </w:r>
      <w:r w:rsidRPr="00D3567E">
        <w:rPr>
          <w:color w:val="000000"/>
          <w:sz w:val="23"/>
          <w:szCs w:val="23"/>
        </w:rPr>
        <w:br/>
        <w:t xml:space="preserve">• используемый редактор </w:t>
      </w:r>
      <w:r w:rsidRPr="00D3567E">
        <w:rPr>
          <w:b/>
          <w:sz w:val="23"/>
          <w:szCs w:val="23"/>
        </w:rPr>
        <w:sym w:font="Symbol" w:char="F02D"/>
      </w:r>
      <w:r w:rsidR="00DD157A">
        <w:rPr>
          <w:b/>
          <w:sz w:val="23"/>
          <w:szCs w:val="23"/>
        </w:rPr>
        <w:t xml:space="preserve"> </w:t>
      </w:r>
      <w:proofErr w:type="spellStart"/>
      <w:r w:rsidRPr="00D3567E">
        <w:rPr>
          <w:color w:val="000000"/>
          <w:sz w:val="23"/>
          <w:szCs w:val="23"/>
        </w:rPr>
        <w:t>Word</w:t>
      </w:r>
      <w:proofErr w:type="spellEnd"/>
      <w:r w:rsidRPr="00D3567E">
        <w:rPr>
          <w:color w:val="000000"/>
          <w:sz w:val="23"/>
          <w:szCs w:val="23"/>
        </w:rPr>
        <w:t xml:space="preserve"> (</w:t>
      </w:r>
      <w:proofErr w:type="spellStart"/>
      <w:r w:rsidRPr="00D3567E">
        <w:rPr>
          <w:color w:val="000000"/>
          <w:sz w:val="23"/>
          <w:szCs w:val="23"/>
        </w:rPr>
        <w:t>doc</w:t>
      </w:r>
      <w:proofErr w:type="spellEnd"/>
      <w:r w:rsidRPr="00D3567E">
        <w:rPr>
          <w:color w:val="000000"/>
          <w:sz w:val="23"/>
          <w:szCs w:val="23"/>
        </w:rPr>
        <w:t xml:space="preserve">, </w:t>
      </w:r>
      <w:proofErr w:type="spellStart"/>
      <w:r w:rsidRPr="00D3567E">
        <w:rPr>
          <w:color w:val="000000"/>
          <w:sz w:val="23"/>
          <w:szCs w:val="23"/>
        </w:rPr>
        <w:t>docx</w:t>
      </w:r>
      <w:proofErr w:type="spellEnd"/>
      <w:r w:rsidRPr="00D3567E">
        <w:rPr>
          <w:color w:val="000000"/>
          <w:sz w:val="23"/>
          <w:szCs w:val="23"/>
        </w:rPr>
        <w:t>)</w:t>
      </w:r>
      <w:r w:rsidRPr="00D3567E">
        <w:rPr>
          <w:color w:val="000000"/>
          <w:sz w:val="23"/>
          <w:szCs w:val="23"/>
        </w:rPr>
        <w:br/>
        <w:t xml:space="preserve">• объем материалов </w:t>
      </w:r>
      <w:r w:rsidRPr="00D3567E">
        <w:rPr>
          <w:b/>
          <w:sz w:val="23"/>
          <w:szCs w:val="23"/>
        </w:rPr>
        <w:sym w:font="Symbol" w:char="F02D"/>
      </w:r>
      <w:r w:rsidR="00DD157A">
        <w:rPr>
          <w:b/>
          <w:sz w:val="23"/>
          <w:szCs w:val="23"/>
        </w:rPr>
        <w:t xml:space="preserve"> </w:t>
      </w:r>
      <w:r w:rsidRPr="00D3567E">
        <w:rPr>
          <w:color w:val="000000"/>
          <w:sz w:val="23"/>
          <w:szCs w:val="23"/>
        </w:rPr>
        <w:t>до 0,5 п. л.</w:t>
      </w:r>
      <w:r w:rsidRPr="00D3567E">
        <w:rPr>
          <w:color w:val="000000"/>
          <w:sz w:val="23"/>
          <w:szCs w:val="23"/>
        </w:rPr>
        <w:br/>
        <w:t>• размер страницы А</w:t>
      </w:r>
      <w:proofErr w:type="gramStart"/>
      <w:r w:rsidRPr="00D3567E">
        <w:rPr>
          <w:color w:val="000000"/>
          <w:sz w:val="23"/>
          <w:szCs w:val="23"/>
        </w:rPr>
        <w:t>4</w:t>
      </w:r>
      <w:proofErr w:type="gramEnd"/>
      <w:r w:rsidRPr="00D3567E">
        <w:rPr>
          <w:color w:val="000000"/>
          <w:sz w:val="23"/>
          <w:szCs w:val="23"/>
        </w:rPr>
        <w:t>, ориентация страницы книжная</w:t>
      </w:r>
      <w:r w:rsidRPr="00D3567E">
        <w:rPr>
          <w:color w:val="000000"/>
          <w:sz w:val="23"/>
          <w:szCs w:val="23"/>
        </w:rPr>
        <w:br/>
        <w:t>• полное имя автора, название статьи, аннотация, ключевые слова (5 слов) на русском и английском языках</w:t>
      </w:r>
      <w:r w:rsidRPr="00D3567E">
        <w:rPr>
          <w:color w:val="000000"/>
          <w:sz w:val="23"/>
          <w:szCs w:val="23"/>
        </w:rPr>
        <w:br/>
        <w:t xml:space="preserve">• шрифт </w:t>
      </w:r>
      <w:r w:rsidRPr="00D3567E">
        <w:rPr>
          <w:b/>
          <w:sz w:val="23"/>
          <w:szCs w:val="23"/>
        </w:rPr>
        <w:sym w:font="Symbol" w:char="F02D"/>
      </w:r>
      <w:r w:rsidR="00DD157A">
        <w:rPr>
          <w:b/>
          <w:sz w:val="23"/>
          <w:szCs w:val="23"/>
        </w:rPr>
        <w:t xml:space="preserve"> </w:t>
      </w:r>
      <w:proofErr w:type="spellStart"/>
      <w:r w:rsidRPr="00D3567E">
        <w:rPr>
          <w:color w:val="000000"/>
          <w:sz w:val="23"/>
          <w:szCs w:val="23"/>
        </w:rPr>
        <w:t>Times</w:t>
      </w:r>
      <w:proofErr w:type="spellEnd"/>
      <w:r w:rsidR="00D816E8">
        <w:rPr>
          <w:color w:val="000000"/>
          <w:sz w:val="23"/>
          <w:szCs w:val="23"/>
        </w:rPr>
        <w:t xml:space="preserve"> </w:t>
      </w:r>
      <w:proofErr w:type="spellStart"/>
      <w:r w:rsidRPr="00D3567E">
        <w:rPr>
          <w:color w:val="000000"/>
          <w:sz w:val="23"/>
          <w:szCs w:val="23"/>
        </w:rPr>
        <w:t>New</w:t>
      </w:r>
      <w:proofErr w:type="spellEnd"/>
      <w:r w:rsidR="00D816E8">
        <w:rPr>
          <w:color w:val="000000"/>
          <w:sz w:val="23"/>
          <w:szCs w:val="23"/>
        </w:rPr>
        <w:t xml:space="preserve"> </w:t>
      </w:r>
      <w:proofErr w:type="spellStart"/>
      <w:r w:rsidRPr="00D3567E">
        <w:rPr>
          <w:color w:val="000000"/>
          <w:sz w:val="23"/>
          <w:szCs w:val="23"/>
        </w:rPr>
        <w:t>Roman</w:t>
      </w:r>
      <w:proofErr w:type="spellEnd"/>
      <w:r w:rsidRPr="00D3567E">
        <w:rPr>
          <w:color w:val="000000"/>
          <w:sz w:val="23"/>
          <w:szCs w:val="23"/>
        </w:rPr>
        <w:br/>
        <w:t xml:space="preserve">• кегль </w:t>
      </w:r>
      <w:r w:rsidRPr="00D3567E">
        <w:rPr>
          <w:b/>
          <w:sz w:val="23"/>
          <w:szCs w:val="23"/>
        </w:rPr>
        <w:sym w:font="Symbol" w:char="F02D"/>
      </w:r>
      <w:r w:rsidR="00DD157A">
        <w:rPr>
          <w:b/>
          <w:sz w:val="23"/>
          <w:szCs w:val="23"/>
        </w:rPr>
        <w:t xml:space="preserve"> </w:t>
      </w:r>
      <w:r w:rsidRPr="00D3567E">
        <w:rPr>
          <w:color w:val="000000"/>
          <w:sz w:val="23"/>
          <w:szCs w:val="23"/>
        </w:rPr>
        <w:t xml:space="preserve">14 </w:t>
      </w:r>
      <w:proofErr w:type="spellStart"/>
      <w:r w:rsidRPr="00D3567E">
        <w:rPr>
          <w:color w:val="000000"/>
          <w:sz w:val="23"/>
          <w:szCs w:val="23"/>
        </w:rPr>
        <w:t>pt</w:t>
      </w:r>
      <w:proofErr w:type="spellEnd"/>
      <w:r w:rsidRPr="00D3567E">
        <w:rPr>
          <w:color w:val="000000"/>
          <w:sz w:val="23"/>
          <w:szCs w:val="23"/>
        </w:rPr>
        <w:t>.</w:t>
      </w:r>
      <w:r w:rsidRPr="00D3567E">
        <w:rPr>
          <w:color w:val="000000"/>
          <w:sz w:val="23"/>
          <w:szCs w:val="23"/>
        </w:rPr>
        <w:br/>
        <w:t xml:space="preserve">• межстрочный интервал </w:t>
      </w:r>
      <w:r w:rsidRPr="00D3567E">
        <w:rPr>
          <w:b/>
          <w:sz w:val="23"/>
          <w:szCs w:val="23"/>
        </w:rPr>
        <w:sym w:font="Symbol" w:char="F02D"/>
      </w:r>
      <w:r w:rsidR="00DD157A">
        <w:rPr>
          <w:b/>
          <w:sz w:val="23"/>
          <w:szCs w:val="23"/>
        </w:rPr>
        <w:t xml:space="preserve"> </w:t>
      </w:r>
      <w:r w:rsidRPr="00D3567E">
        <w:rPr>
          <w:color w:val="000000"/>
          <w:sz w:val="23"/>
          <w:szCs w:val="23"/>
        </w:rPr>
        <w:t>1,5</w:t>
      </w:r>
      <w:r w:rsidRPr="00D3567E">
        <w:rPr>
          <w:color w:val="000000"/>
          <w:sz w:val="23"/>
          <w:szCs w:val="23"/>
        </w:rPr>
        <w:br/>
        <w:t xml:space="preserve">• абзацы выставляются автоматически </w:t>
      </w:r>
      <w:r w:rsidRPr="00D3567E">
        <w:rPr>
          <w:b/>
          <w:sz w:val="23"/>
          <w:szCs w:val="23"/>
        </w:rPr>
        <w:sym w:font="Symbol" w:char="F02D"/>
      </w:r>
      <w:r w:rsidR="00DD157A">
        <w:rPr>
          <w:b/>
          <w:sz w:val="23"/>
          <w:szCs w:val="23"/>
        </w:rPr>
        <w:t xml:space="preserve"> </w:t>
      </w:r>
      <w:r w:rsidRPr="00D3567E">
        <w:rPr>
          <w:color w:val="000000"/>
          <w:sz w:val="23"/>
          <w:szCs w:val="23"/>
        </w:rPr>
        <w:t>1,25 см</w:t>
      </w:r>
      <w:r w:rsidRPr="00D3567E">
        <w:rPr>
          <w:color w:val="000000"/>
          <w:sz w:val="23"/>
          <w:szCs w:val="23"/>
        </w:rPr>
        <w:br/>
        <w:t xml:space="preserve">• все поля </w:t>
      </w:r>
      <w:r w:rsidR="006F0652" w:rsidRPr="00D3567E">
        <w:rPr>
          <w:b/>
          <w:sz w:val="23"/>
          <w:szCs w:val="23"/>
        </w:rPr>
        <w:sym w:font="Symbol" w:char="F02D"/>
      </w:r>
      <w:r w:rsidR="006F0652">
        <w:rPr>
          <w:b/>
          <w:sz w:val="23"/>
          <w:szCs w:val="23"/>
        </w:rPr>
        <w:t xml:space="preserve"> </w:t>
      </w:r>
      <w:r w:rsidRPr="00D3567E">
        <w:rPr>
          <w:color w:val="000000"/>
          <w:sz w:val="23"/>
          <w:szCs w:val="23"/>
        </w:rPr>
        <w:t>2 см</w:t>
      </w:r>
      <w:r w:rsidRPr="00D3567E">
        <w:rPr>
          <w:color w:val="000000"/>
          <w:sz w:val="23"/>
          <w:szCs w:val="23"/>
        </w:rPr>
        <w:br/>
        <w:t xml:space="preserve">• сноски </w:t>
      </w:r>
      <w:r w:rsidRPr="00D3567E">
        <w:rPr>
          <w:b/>
          <w:sz w:val="23"/>
          <w:szCs w:val="23"/>
        </w:rPr>
        <w:sym w:font="Symbol" w:char="F02D"/>
      </w:r>
      <w:r w:rsidR="00DD157A">
        <w:rPr>
          <w:b/>
          <w:sz w:val="23"/>
          <w:szCs w:val="23"/>
        </w:rPr>
        <w:t xml:space="preserve"> </w:t>
      </w:r>
      <w:r w:rsidRPr="00D3567E">
        <w:rPr>
          <w:color w:val="000000"/>
          <w:sz w:val="23"/>
          <w:szCs w:val="23"/>
        </w:rPr>
        <w:t>постраничные, оформляются, как и основной текст. При прямом или косвенном цитировании обязательно указание страниц источника </w:t>
      </w:r>
      <w:r w:rsidRPr="00D3567E">
        <w:rPr>
          <w:color w:val="000000"/>
          <w:sz w:val="23"/>
          <w:szCs w:val="23"/>
        </w:rPr>
        <w:br/>
        <w:t xml:space="preserve">• сноски </w:t>
      </w:r>
      <w:r w:rsidRPr="00D3567E">
        <w:rPr>
          <w:b/>
          <w:sz w:val="23"/>
          <w:szCs w:val="23"/>
        </w:rPr>
        <w:sym w:font="Symbol" w:char="F02D"/>
      </w:r>
      <w:r w:rsidR="00DD157A">
        <w:rPr>
          <w:b/>
          <w:sz w:val="23"/>
          <w:szCs w:val="23"/>
        </w:rPr>
        <w:t xml:space="preserve"> </w:t>
      </w:r>
      <w:r w:rsidR="00D816E8">
        <w:rPr>
          <w:color w:val="000000"/>
          <w:sz w:val="23"/>
          <w:szCs w:val="23"/>
        </w:rPr>
        <w:t>без интервала, 12 кегль</w:t>
      </w:r>
      <w:r w:rsidRPr="00D3567E">
        <w:rPr>
          <w:color w:val="000000"/>
          <w:sz w:val="23"/>
          <w:szCs w:val="23"/>
        </w:rPr>
        <w:br/>
        <w:t>• многократный повтор пробелов недопустим</w:t>
      </w:r>
      <w:r w:rsidRPr="00D3567E">
        <w:rPr>
          <w:color w:val="000000"/>
          <w:sz w:val="23"/>
          <w:szCs w:val="23"/>
        </w:rPr>
        <w:br/>
        <w:t xml:space="preserve">• список литературы </w:t>
      </w:r>
      <w:proofErr w:type="gramStart"/>
      <w:r w:rsidRPr="00D3567E">
        <w:rPr>
          <w:color w:val="000000"/>
          <w:sz w:val="23"/>
          <w:szCs w:val="23"/>
        </w:rPr>
        <w:t>оформляется в алфавитном порядке</w:t>
      </w:r>
      <w:r w:rsidRPr="00D3567E">
        <w:rPr>
          <w:color w:val="000000"/>
          <w:sz w:val="23"/>
          <w:szCs w:val="23"/>
        </w:rPr>
        <w:br/>
        <w:t>• страницы статьи не нумеруются</w:t>
      </w:r>
      <w:proofErr w:type="gramEnd"/>
      <w:r w:rsidRPr="00D3567E">
        <w:rPr>
          <w:color w:val="000000"/>
          <w:sz w:val="23"/>
          <w:szCs w:val="23"/>
        </w:rPr>
        <w:br/>
      </w:r>
    </w:p>
    <w:p w:rsidR="00D61EB0" w:rsidRPr="00D3567E" w:rsidRDefault="00D61EB0" w:rsidP="006F0652">
      <w:pPr>
        <w:spacing w:after="0" w:line="360" w:lineRule="auto"/>
        <w:rPr>
          <w:b/>
          <w:i/>
          <w:sz w:val="23"/>
          <w:szCs w:val="23"/>
        </w:rPr>
      </w:pPr>
      <w:r w:rsidRPr="00D3567E">
        <w:rPr>
          <w:b/>
          <w:i/>
          <w:sz w:val="23"/>
          <w:szCs w:val="23"/>
        </w:rPr>
        <w:t>Образец заполнения электронных ресурсов</w:t>
      </w:r>
    </w:p>
    <w:p w:rsidR="00D61EB0" w:rsidRPr="00D3567E" w:rsidRDefault="00D61EB0" w:rsidP="00D24C27">
      <w:pPr>
        <w:pStyle w:val="1"/>
        <w:keepNext/>
        <w:numPr>
          <w:ilvl w:val="0"/>
          <w:numId w:val="4"/>
        </w:numPr>
        <w:shd w:val="clear" w:color="auto" w:fill="FFFFFF"/>
        <w:spacing w:before="0" w:beforeAutospacing="0" w:after="0" w:afterAutospacing="0"/>
        <w:ind w:left="426" w:hanging="426"/>
        <w:jc w:val="both"/>
        <w:rPr>
          <w:sz w:val="23"/>
          <w:szCs w:val="23"/>
        </w:rPr>
      </w:pPr>
      <w:r w:rsidRPr="00D3567E">
        <w:rPr>
          <w:b w:val="0"/>
          <w:iCs/>
          <w:sz w:val="23"/>
          <w:szCs w:val="23"/>
        </w:rPr>
        <w:t xml:space="preserve">Постановление Совета судей РФ от 15 мая 2008 г. № 219 «О правовой регламентации должности мирового судьи и совершенствовании статуса сотрудников его аппарата». </w:t>
      </w:r>
      <w:r w:rsidRPr="00D3567E">
        <w:rPr>
          <w:b w:val="0"/>
          <w:sz w:val="23"/>
          <w:szCs w:val="23"/>
        </w:rPr>
        <w:sym w:font="Symbol" w:char="F02D"/>
      </w:r>
      <w:r w:rsidR="00DD157A">
        <w:rPr>
          <w:b w:val="0"/>
          <w:sz w:val="23"/>
          <w:szCs w:val="23"/>
        </w:rPr>
        <w:t xml:space="preserve"> </w:t>
      </w:r>
      <w:r w:rsidRPr="00D3567E">
        <w:rPr>
          <w:b w:val="0"/>
          <w:iCs/>
          <w:sz w:val="23"/>
          <w:szCs w:val="23"/>
        </w:rPr>
        <w:t>U</w:t>
      </w:r>
      <w:r w:rsidRPr="00D3567E">
        <w:rPr>
          <w:rFonts w:eastAsia="Calibri"/>
          <w:b w:val="0"/>
          <w:sz w:val="23"/>
          <w:szCs w:val="23"/>
        </w:rPr>
        <w:t>RL:</w:t>
      </w:r>
      <w:r w:rsidRPr="00D3567E">
        <w:rPr>
          <w:color w:val="000000"/>
          <w:sz w:val="23"/>
          <w:szCs w:val="23"/>
          <w:shd w:val="clear" w:color="auto" w:fill="FFFFFF"/>
        </w:rPr>
        <w:t> </w:t>
      </w:r>
      <w:r w:rsidRPr="00DD157A">
        <w:rPr>
          <w:b w:val="0"/>
          <w:sz w:val="23"/>
          <w:szCs w:val="23"/>
          <w:shd w:val="clear" w:color="auto" w:fill="FFFFFF"/>
        </w:rPr>
        <w:t>www.consultant.ru/document/cons_doc_ARB_91853</w:t>
      </w:r>
      <w:r w:rsidRPr="00D3567E">
        <w:rPr>
          <w:rFonts w:eastAsia="Calibri"/>
          <w:b w:val="0"/>
          <w:sz w:val="23"/>
          <w:szCs w:val="23"/>
        </w:rPr>
        <w:t xml:space="preserve">  (дата обращения 25.0</w:t>
      </w:r>
      <w:r w:rsidRPr="00D3567E">
        <w:rPr>
          <w:b w:val="0"/>
          <w:sz w:val="23"/>
          <w:szCs w:val="23"/>
        </w:rPr>
        <w:t>9</w:t>
      </w:r>
      <w:r w:rsidRPr="00D3567E">
        <w:rPr>
          <w:rFonts w:eastAsia="Calibri"/>
          <w:b w:val="0"/>
          <w:sz w:val="23"/>
          <w:szCs w:val="23"/>
        </w:rPr>
        <w:t>.201</w:t>
      </w:r>
      <w:r>
        <w:rPr>
          <w:b w:val="0"/>
          <w:sz w:val="23"/>
          <w:szCs w:val="23"/>
        </w:rPr>
        <w:t>8</w:t>
      </w:r>
      <w:r w:rsidRPr="00D3567E">
        <w:rPr>
          <w:rFonts w:eastAsia="Calibri"/>
          <w:b w:val="0"/>
          <w:sz w:val="23"/>
          <w:szCs w:val="23"/>
        </w:rPr>
        <w:t>).</w:t>
      </w:r>
    </w:p>
    <w:p w:rsidR="00D61EB0" w:rsidRDefault="00D61EB0" w:rsidP="006F0652">
      <w:pPr>
        <w:spacing w:before="240" w:after="0" w:line="360" w:lineRule="auto"/>
        <w:rPr>
          <w:rFonts w:eastAsia="Calibri"/>
          <w:b/>
          <w:i/>
          <w:sz w:val="23"/>
          <w:szCs w:val="23"/>
        </w:rPr>
      </w:pPr>
      <w:r w:rsidRPr="00D3567E">
        <w:rPr>
          <w:rFonts w:eastAsia="Calibri"/>
          <w:b/>
          <w:i/>
          <w:sz w:val="23"/>
          <w:szCs w:val="23"/>
        </w:rPr>
        <w:t>Образец  заполнения иных источников</w:t>
      </w:r>
    </w:p>
    <w:p w:rsidR="00D61EB0" w:rsidRPr="00D61EB0" w:rsidRDefault="00D61EB0" w:rsidP="00D24C27">
      <w:pPr>
        <w:pStyle w:val="a9"/>
        <w:numPr>
          <w:ilvl w:val="0"/>
          <w:numId w:val="5"/>
        </w:numPr>
        <w:jc w:val="both"/>
        <w:rPr>
          <w:rFonts w:ascii="Times New Roman" w:eastAsia="Times New Roman" w:hAnsi="Times New Roman" w:cs="Times New Roman"/>
          <w:bCs/>
          <w:kern w:val="36"/>
          <w:sz w:val="23"/>
          <w:szCs w:val="23"/>
        </w:rPr>
      </w:pPr>
      <w:proofErr w:type="spellStart"/>
      <w:r w:rsidRPr="00D61EB0">
        <w:rPr>
          <w:rFonts w:ascii="Times New Roman" w:eastAsia="Times New Roman" w:hAnsi="Times New Roman" w:cs="Times New Roman"/>
          <w:bCs/>
          <w:kern w:val="36"/>
          <w:sz w:val="23"/>
          <w:szCs w:val="23"/>
        </w:rPr>
        <w:t>Ишеков</w:t>
      </w:r>
      <w:proofErr w:type="spellEnd"/>
      <w:r w:rsidRPr="00D61EB0">
        <w:rPr>
          <w:rFonts w:ascii="Times New Roman" w:eastAsia="Times New Roman" w:hAnsi="Times New Roman" w:cs="Times New Roman"/>
          <w:bCs/>
          <w:kern w:val="36"/>
          <w:sz w:val="23"/>
          <w:szCs w:val="23"/>
        </w:rPr>
        <w:t xml:space="preserve"> К.А. Особенности конституционного принципа разделения властей в субъектах Российской Федерации // Централизм, демократия, децентрализация в современном государстве: конституционно-правовые вопросы. Материалы международной научной конференции. Москва, 7 </w:t>
      </w:r>
      <w:r w:rsidRPr="00D61EB0">
        <w:rPr>
          <w:rFonts w:ascii="Times New Roman" w:eastAsia="Times New Roman" w:hAnsi="Times New Roman" w:cs="Times New Roman"/>
          <w:bCs/>
          <w:kern w:val="36"/>
          <w:sz w:val="23"/>
          <w:szCs w:val="23"/>
        </w:rPr>
        <w:sym w:font="Symbol" w:char="F02D"/>
      </w:r>
      <w:r w:rsidRPr="00D61EB0">
        <w:rPr>
          <w:rFonts w:ascii="Times New Roman" w:eastAsia="Times New Roman" w:hAnsi="Times New Roman" w:cs="Times New Roman"/>
          <w:bCs/>
          <w:kern w:val="36"/>
          <w:sz w:val="23"/>
          <w:szCs w:val="23"/>
        </w:rPr>
        <w:t xml:space="preserve"> 9 апреля 2005 г. / Под ред. С.А. </w:t>
      </w:r>
      <w:proofErr w:type="spellStart"/>
      <w:r w:rsidRPr="00D61EB0">
        <w:rPr>
          <w:rFonts w:ascii="Times New Roman" w:eastAsia="Times New Roman" w:hAnsi="Times New Roman" w:cs="Times New Roman"/>
          <w:bCs/>
          <w:kern w:val="36"/>
          <w:sz w:val="23"/>
          <w:szCs w:val="23"/>
        </w:rPr>
        <w:t>Авакьяна</w:t>
      </w:r>
      <w:proofErr w:type="spellEnd"/>
      <w:r w:rsidRPr="00D61EB0">
        <w:rPr>
          <w:rFonts w:ascii="Times New Roman" w:eastAsia="Times New Roman" w:hAnsi="Times New Roman" w:cs="Times New Roman"/>
          <w:bCs/>
          <w:kern w:val="36"/>
          <w:sz w:val="23"/>
          <w:szCs w:val="23"/>
        </w:rPr>
        <w:t xml:space="preserve">. М., </w:t>
      </w:r>
      <w:r w:rsidRPr="00D61EB0">
        <w:rPr>
          <w:rFonts w:ascii="Times New Roman" w:eastAsia="Times New Roman" w:hAnsi="Times New Roman" w:cs="Times New Roman"/>
          <w:bCs/>
          <w:kern w:val="36"/>
          <w:sz w:val="23"/>
          <w:szCs w:val="23"/>
        </w:rPr>
        <w:sym w:font="Symbol" w:char="F02D"/>
      </w:r>
      <w:r w:rsidRPr="00D61EB0">
        <w:rPr>
          <w:rFonts w:ascii="Times New Roman" w:eastAsia="Times New Roman" w:hAnsi="Times New Roman" w:cs="Times New Roman"/>
          <w:bCs/>
          <w:kern w:val="36"/>
          <w:sz w:val="23"/>
          <w:szCs w:val="23"/>
        </w:rPr>
        <w:t xml:space="preserve"> 2006. </w:t>
      </w:r>
      <w:r w:rsidRPr="00D61EB0">
        <w:rPr>
          <w:rFonts w:ascii="Times New Roman" w:eastAsia="Times New Roman" w:hAnsi="Times New Roman" w:cs="Times New Roman"/>
          <w:bCs/>
          <w:kern w:val="36"/>
          <w:sz w:val="23"/>
          <w:szCs w:val="23"/>
        </w:rPr>
        <w:sym w:font="Symbol" w:char="F02D"/>
      </w:r>
      <w:r w:rsidRPr="00D61EB0">
        <w:rPr>
          <w:rFonts w:ascii="Times New Roman" w:eastAsia="Times New Roman" w:hAnsi="Times New Roman" w:cs="Times New Roman"/>
          <w:bCs/>
          <w:kern w:val="36"/>
          <w:sz w:val="23"/>
          <w:szCs w:val="23"/>
        </w:rPr>
        <w:t xml:space="preserve"> С. 228.</w:t>
      </w:r>
    </w:p>
    <w:p w:rsidR="00D61EB0" w:rsidRPr="00D61EB0" w:rsidRDefault="00D61EB0" w:rsidP="00D24C27">
      <w:pPr>
        <w:pStyle w:val="a9"/>
        <w:numPr>
          <w:ilvl w:val="0"/>
          <w:numId w:val="5"/>
        </w:numPr>
        <w:jc w:val="both"/>
        <w:rPr>
          <w:rFonts w:ascii="Times New Roman" w:eastAsia="Times New Roman" w:hAnsi="Times New Roman" w:cs="Times New Roman"/>
          <w:bCs/>
          <w:kern w:val="36"/>
          <w:sz w:val="23"/>
          <w:szCs w:val="23"/>
        </w:rPr>
      </w:pPr>
      <w:proofErr w:type="spellStart"/>
      <w:r w:rsidRPr="00D61EB0">
        <w:rPr>
          <w:rFonts w:ascii="Times New Roman" w:eastAsia="Times New Roman" w:hAnsi="Times New Roman" w:cs="Times New Roman"/>
          <w:bCs/>
          <w:kern w:val="36"/>
          <w:sz w:val="23"/>
          <w:szCs w:val="23"/>
        </w:rPr>
        <w:t>Муратшина</w:t>
      </w:r>
      <w:proofErr w:type="spellEnd"/>
      <w:r w:rsidRPr="00D61EB0">
        <w:rPr>
          <w:rFonts w:ascii="Times New Roman" w:eastAsia="Times New Roman" w:hAnsi="Times New Roman" w:cs="Times New Roman"/>
          <w:bCs/>
          <w:kern w:val="36"/>
          <w:sz w:val="23"/>
          <w:szCs w:val="23"/>
        </w:rPr>
        <w:t xml:space="preserve"> Г.П. Мировые судьи Республики Башкортостан в системе органов государственной власти субъекта Российской Федерации. </w:t>
      </w:r>
      <w:proofErr w:type="spellStart"/>
      <w:r w:rsidRPr="00D61EB0">
        <w:rPr>
          <w:rFonts w:ascii="Times New Roman" w:eastAsia="Times New Roman" w:hAnsi="Times New Roman" w:cs="Times New Roman"/>
          <w:bCs/>
          <w:kern w:val="36"/>
          <w:sz w:val="23"/>
          <w:szCs w:val="23"/>
        </w:rPr>
        <w:t>Автореф</w:t>
      </w:r>
      <w:proofErr w:type="spellEnd"/>
      <w:r w:rsidRPr="00D61EB0">
        <w:rPr>
          <w:rFonts w:ascii="Times New Roman" w:eastAsia="Times New Roman" w:hAnsi="Times New Roman" w:cs="Times New Roman"/>
          <w:bCs/>
          <w:kern w:val="36"/>
          <w:sz w:val="23"/>
          <w:szCs w:val="23"/>
        </w:rPr>
        <w:t xml:space="preserve">. </w:t>
      </w:r>
      <w:proofErr w:type="spellStart"/>
      <w:r w:rsidRPr="00D61EB0">
        <w:rPr>
          <w:rFonts w:ascii="Times New Roman" w:eastAsia="Times New Roman" w:hAnsi="Times New Roman" w:cs="Times New Roman"/>
          <w:bCs/>
          <w:kern w:val="36"/>
          <w:sz w:val="23"/>
          <w:szCs w:val="23"/>
        </w:rPr>
        <w:t>дисс</w:t>
      </w:r>
      <w:proofErr w:type="spellEnd"/>
      <w:r w:rsidRPr="00D61EB0">
        <w:rPr>
          <w:rFonts w:ascii="Times New Roman" w:eastAsia="Times New Roman" w:hAnsi="Times New Roman" w:cs="Times New Roman"/>
          <w:bCs/>
          <w:kern w:val="36"/>
          <w:sz w:val="23"/>
          <w:szCs w:val="23"/>
        </w:rPr>
        <w:t xml:space="preserve"> … канд. </w:t>
      </w:r>
      <w:proofErr w:type="spellStart"/>
      <w:r w:rsidRPr="00D61EB0">
        <w:rPr>
          <w:rFonts w:ascii="Times New Roman" w:eastAsia="Times New Roman" w:hAnsi="Times New Roman" w:cs="Times New Roman"/>
          <w:bCs/>
          <w:kern w:val="36"/>
          <w:sz w:val="23"/>
          <w:szCs w:val="23"/>
        </w:rPr>
        <w:t>юрид</w:t>
      </w:r>
      <w:proofErr w:type="spellEnd"/>
      <w:r w:rsidRPr="00D61EB0">
        <w:rPr>
          <w:rFonts w:ascii="Times New Roman" w:eastAsia="Times New Roman" w:hAnsi="Times New Roman" w:cs="Times New Roman"/>
          <w:bCs/>
          <w:kern w:val="36"/>
          <w:sz w:val="23"/>
          <w:szCs w:val="23"/>
        </w:rPr>
        <w:t>. наук. М., 2012.</w:t>
      </w:r>
    </w:p>
    <w:p w:rsidR="00D61EB0" w:rsidRPr="00D61EB0" w:rsidRDefault="00D61EB0" w:rsidP="00D24C27">
      <w:pPr>
        <w:pStyle w:val="a9"/>
        <w:numPr>
          <w:ilvl w:val="0"/>
          <w:numId w:val="5"/>
        </w:numPr>
        <w:jc w:val="both"/>
        <w:rPr>
          <w:rFonts w:ascii="Times New Roman" w:eastAsia="Times New Roman" w:hAnsi="Times New Roman" w:cs="Times New Roman"/>
          <w:bCs/>
          <w:kern w:val="36"/>
          <w:sz w:val="23"/>
          <w:szCs w:val="23"/>
        </w:rPr>
      </w:pPr>
      <w:r w:rsidRPr="00D61EB0">
        <w:rPr>
          <w:rFonts w:ascii="Times New Roman" w:eastAsia="Times New Roman" w:hAnsi="Times New Roman" w:cs="Times New Roman"/>
          <w:bCs/>
          <w:kern w:val="36"/>
          <w:sz w:val="23"/>
          <w:szCs w:val="23"/>
        </w:rPr>
        <w:t xml:space="preserve">Павликов С.Г. Институт мировых судей как необходимый элемент укрепления российского федерализма // Мировой судья. </w:t>
      </w:r>
      <w:r w:rsidRPr="00D61EB0">
        <w:rPr>
          <w:rFonts w:ascii="Times New Roman" w:eastAsia="Times New Roman" w:hAnsi="Times New Roman" w:cs="Times New Roman"/>
          <w:bCs/>
          <w:kern w:val="36"/>
          <w:sz w:val="23"/>
          <w:szCs w:val="23"/>
        </w:rPr>
        <w:sym w:font="Symbol" w:char="F02D"/>
      </w:r>
      <w:r w:rsidRPr="00D61EB0">
        <w:rPr>
          <w:rFonts w:ascii="Times New Roman" w:eastAsia="Times New Roman" w:hAnsi="Times New Roman" w:cs="Times New Roman"/>
          <w:bCs/>
          <w:kern w:val="36"/>
          <w:sz w:val="23"/>
          <w:szCs w:val="23"/>
        </w:rPr>
        <w:t xml:space="preserve"> 2003. </w:t>
      </w:r>
      <w:r w:rsidRPr="00D61EB0">
        <w:rPr>
          <w:rFonts w:ascii="Times New Roman" w:eastAsia="Times New Roman" w:hAnsi="Times New Roman" w:cs="Times New Roman"/>
          <w:bCs/>
          <w:kern w:val="36"/>
          <w:sz w:val="23"/>
          <w:szCs w:val="23"/>
        </w:rPr>
        <w:sym w:font="Symbol" w:char="F02D"/>
      </w:r>
      <w:r w:rsidRPr="00D61EB0">
        <w:rPr>
          <w:rFonts w:ascii="Times New Roman" w:eastAsia="Times New Roman" w:hAnsi="Times New Roman" w:cs="Times New Roman"/>
          <w:bCs/>
          <w:kern w:val="36"/>
          <w:sz w:val="23"/>
          <w:szCs w:val="23"/>
        </w:rPr>
        <w:t xml:space="preserve"> № 2. </w:t>
      </w:r>
      <w:r w:rsidRPr="00D61EB0">
        <w:rPr>
          <w:rFonts w:ascii="Times New Roman" w:eastAsia="Times New Roman" w:hAnsi="Times New Roman" w:cs="Times New Roman"/>
          <w:bCs/>
          <w:kern w:val="36"/>
          <w:sz w:val="23"/>
          <w:szCs w:val="23"/>
        </w:rPr>
        <w:sym w:font="Symbol" w:char="F02D"/>
      </w:r>
      <w:r w:rsidRPr="00D61EB0">
        <w:rPr>
          <w:rFonts w:ascii="Times New Roman" w:eastAsia="Times New Roman" w:hAnsi="Times New Roman" w:cs="Times New Roman"/>
          <w:bCs/>
          <w:kern w:val="36"/>
          <w:sz w:val="23"/>
          <w:szCs w:val="23"/>
        </w:rPr>
        <w:t xml:space="preserve"> С. 3.</w:t>
      </w:r>
    </w:p>
    <w:p w:rsidR="006F0652" w:rsidRDefault="006F0652">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E80E2C" w:rsidRPr="00E80E2C" w:rsidRDefault="00E80E2C" w:rsidP="006F065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0EEC">
        <w:rPr>
          <w:rFonts w:ascii="Times New Roman" w:eastAsia="Times New Roman" w:hAnsi="Times New Roman" w:cs="Times New Roman"/>
          <w:b/>
          <w:bCs/>
          <w:sz w:val="28"/>
          <w:szCs w:val="28"/>
          <w:lang w:eastAsia="ru-RU"/>
        </w:rPr>
        <w:lastRenderedPageBreak/>
        <w:t xml:space="preserve">Организационный комитет </w:t>
      </w:r>
      <w:r w:rsidR="00CD436F">
        <w:rPr>
          <w:rFonts w:ascii="Times New Roman" w:eastAsia="Times New Roman" w:hAnsi="Times New Roman" w:cs="Times New Roman"/>
          <w:b/>
          <w:bCs/>
          <w:sz w:val="28"/>
          <w:szCs w:val="28"/>
          <w:lang w:eastAsia="ru-RU"/>
        </w:rPr>
        <w:t>Всероссийск</w:t>
      </w:r>
      <w:r w:rsidRPr="004A0EEC">
        <w:rPr>
          <w:rFonts w:ascii="Times New Roman" w:eastAsia="Times New Roman" w:hAnsi="Times New Roman" w:cs="Times New Roman"/>
          <w:b/>
          <w:bCs/>
          <w:sz w:val="28"/>
          <w:szCs w:val="28"/>
          <w:lang w:eastAsia="ru-RU"/>
        </w:rPr>
        <w:t>ой научно-практической конференции</w:t>
      </w:r>
      <w:r w:rsidR="00CD436F">
        <w:rPr>
          <w:rFonts w:ascii="Times New Roman" w:eastAsia="Times New Roman" w:hAnsi="Times New Roman" w:cs="Times New Roman"/>
          <w:b/>
          <w:bCs/>
          <w:sz w:val="28"/>
          <w:szCs w:val="28"/>
          <w:lang w:eastAsia="ru-RU"/>
        </w:rPr>
        <w:t xml:space="preserve"> с международным участием</w:t>
      </w:r>
    </w:p>
    <w:p w:rsidR="00E80E2C" w:rsidRPr="00E80E2C" w:rsidRDefault="00E80E2C" w:rsidP="00E80E2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4A0EEC">
        <w:rPr>
          <w:rFonts w:ascii="Times New Roman" w:eastAsia="Times New Roman" w:hAnsi="Times New Roman" w:cs="Times New Roman"/>
          <w:b/>
          <w:bCs/>
          <w:sz w:val="28"/>
          <w:szCs w:val="28"/>
          <w:lang w:eastAsia="ru-RU"/>
        </w:rPr>
        <w:t>«</w:t>
      </w:r>
      <w:r w:rsidR="0094279C" w:rsidRPr="0094279C">
        <w:rPr>
          <w:rFonts w:ascii="Times New Roman" w:eastAsia="Times New Roman" w:hAnsi="Times New Roman" w:cs="Times New Roman"/>
          <w:b/>
          <w:bCs/>
          <w:sz w:val="28"/>
          <w:szCs w:val="28"/>
          <w:lang w:eastAsia="ru-RU"/>
        </w:rPr>
        <w:t>Толкование норм материального права как средство обеспечения единообразия их применения</w:t>
      </w:r>
      <w:r w:rsidRPr="004A0EEC">
        <w:rPr>
          <w:rFonts w:ascii="Times New Roman" w:eastAsia="Times New Roman" w:hAnsi="Times New Roman" w:cs="Times New Roman"/>
          <w:b/>
          <w:bCs/>
          <w:sz w:val="28"/>
          <w:szCs w:val="28"/>
          <w:lang w:eastAsia="ru-RU"/>
        </w:rPr>
        <w:t>»</w:t>
      </w:r>
    </w:p>
    <w:p w:rsidR="00E80E2C" w:rsidRPr="00E80E2C" w:rsidRDefault="00E80E2C" w:rsidP="00E80E2C">
      <w:pPr>
        <w:spacing w:before="100" w:beforeAutospacing="1" w:after="100" w:afterAutospacing="1" w:line="240" w:lineRule="auto"/>
        <w:jc w:val="center"/>
        <w:rPr>
          <w:rFonts w:ascii="Times New Roman" w:eastAsia="Times New Roman" w:hAnsi="Times New Roman" w:cs="Times New Roman"/>
          <w:color w:val="FF0000"/>
          <w:sz w:val="28"/>
          <w:szCs w:val="28"/>
          <w:lang w:eastAsia="ru-RU"/>
        </w:rPr>
      </w:pPr>
      <w:r w:rsidRPr="00E80E2C">
        <w:rPr>
          <w:rFonts w:ascii="Times New Roman" w:eastAsia="Times New Roman" w:hAnsi="Times New Roman" w:cs="Times New Roman"/>
          <w:color w:val="FF0000"/>
          <w:sz w:val="28"/>
          <w:szCs w:val="28"/>
          <w:lang w:eastAsia="ru-RU"/>
        </w:rPr>
        <w:t> </w:t>
      </w:r>
    </w:p>
    <w:p w:rsidR="00E80E2C" w:rsidRPr="00E80E2C" w:rsidRDefault="000B24C3" w:rsidP="00E80E2C">
      <w:pPr>
        <w:spacing w:before="100" w:beforeAutospacing="1" w:after="100" w:afterAutospacing="1" w:line="240" w:lineRule="auto"/>
        <w:rPr>
          <w:rFonts w:ascii="Times New Roman" w:eastAsia="Times New Roman" w:hAnsi="Times New Roman" w:cs="Times New Roman"/>
          <w:sz w:val="28"/>
          <w:szCs w:val="28"/>
          <w:lang w:eastAsia="ru-RU"/>
        </w:rPr>
      </w:pPr>
      <w:r w:rsidRPr="004A0EEC">
        <w:rPr>
          <w:rFonts w:ascii="Times New Roman" w:eastAsia="Times New Roman" w:hAnsi="Times New Roman" w:cs="Times New Roman"/>
          <w:b/>
          <w:bCs/>
          <w:sz w:val="28"/>
          <w:szCs w:val="28"/>
          <w:lang w:eastAsia="ru-RU"/>
        </w:rPr>
        <w:t>Председател</w:t>
      </w:r>
      <w:r>
        <w:rPr>
          <w:rFonts w:ascii="Times New Roman" w:eastAsia="Times New Roman" w:hAnsi="Times New Roman" w:cs="Times New Roman"/>
          <w:b/>
          <w:bCs/>
          <w:sz w:val="28"/>
          <w:szCs w:val="28"/>
          <w:lang w:eastAsia="ru-RU"/>
        </w:rPr>
        <w:t>ь</w:t>
      </w:r>
      <w:r w:rsidR="00DD157A">
        <w:rPr>
          <w:rFonts w:ascii="Times New Roman" w:eastAsia="Times New Roman" w:hAnsi="Times New Roman" w:cs="Times New Roman"/>
          <w:b/>
          <w:bCs/>
          <w:sz w:val="28"/>
          <w:szCs w:val="28"/>
          <w:lang w:eastAsia="ru-RU"/>
        </w:rPr>
        <w:t xml:space="preserve"> </w:t>
      </w:r>
      <w:r w:rsidR="00E80E2C" w:rsidRPr="004A0EEC">
        <w:rPr>
          <w:rFonts w:ascii="Times New Roman" w:eastAsia="Times New Roman" w:hAnsi="Times New Roman" w:cs="Times New Roman"/>
          <w:b/>
          <w:bCs/>
          <w:sz w:val="28"/>
          <w:szCs w:val="28"/>
          <w:lang w:eastAsia="ru-RU"/>
        </w:rPr>
        <w:t>организационного комитета:</w:t>
      </w:r>
    </w:p>
    <w:p w:rsidR="00E80E2C" w:rsidRPr="000B24C3" w:rsidRDefault="009C3508" w:rsidP="004A0E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508">
        <w:rPr>
          <w:rFonts w:ascii="Times New Roman" w:eastAsia="Times New Roman" w:hAnsi="Times New Roman" w:cs="Times New Roman"/>
          <w:sz w:val="28"/>
          <w:szCs w:val="28"/>
          <w:lang w:eastAsia="ru-RU"/>
        </w:rPr>
        <w:t>Сварчевский Константин</w:t>
      </w:r>
      <w:r w:rsidR="00DD157A">
        <w:rPr>
          <w:rFonts w:ascii="Times New Roman" w:eastAsia="Times New Roman" w:hAnsi="Times New Roman" w:cs="Times New Roman"/>
          <w:sz w:val="28"/>
          <w:szCs w:val="28"/>
          <w:lang w:eastAsia="ru-RU"/>
        </w:rPr>
        <w:t xml:space="preserve"> </w:t>
      </w:r>
      <w:r w:rsidRPr="00E80E2C">
        <w:rPr>
          <w:rFonts w:ascii="Times New Roman" w:eastAsia="Times New Roman" w:hAnsi="Times New Roman" w:cs="Times New Roman"/>
          <w:sz w:val="28"/>
          <w:szCs w:val="28"/>
          <w:lang w:eastAsia="ru-RU"/>
        </w:rPr>
        <w:t>Геннадьевич</w:t>
      </w:r>
      <w:r w:rsidR="00E80E2C" w:rsidRPr="00E80E2C">
        <w:rPr>
          <w:rFonts w:ascii="Times New Roman" w:eastAsia="Times New Roman" w:hAnsi="Times New Roman" w:cs="Times New Roman"/>
          <w:sz w:val="28"/>
          <w:szCs w:val="28"/>
          <w:lang w:eastAsia="ru-RU"/>
        </w:rPr>
        <w:t xml:space="preserve">, </w:t>
      </w:r>
      <w:r w:rsidRPr="00E80E2C">
        <w:rPr>
          <w:rFonts w:ascii="Times New Roman" w:eastAsia="Times New Roman" w:hAnsi="Times New Roman" w:cs="Times New Roman"/>
          <w:sz w:val="28"/>
          <w:szCs w:val="28"/>
          <w:lang w:eastAsia="ru-RU"/>
        </w:rPr>
        <w:t xml:space="preserve">кандидат </w:t>
      </w:r>
      <w:r w:rsidR="00E80E2C" w:rsidRPr="00E80E2C">
        <w:rPr>
          <w:rFonts w:ascii="Times New Roman" w:eastAsia="Times New Roman" w:hAnsi="Times New Roman" w:cs="Times New Roman"/>
          <w:sz w:val="28"/>
          <w:szCs w:val="28"/>
          <w:lang w:eastAsia="ru-RU"/>
        </w:rPr>
        <w:t xml:space="preserve">юридических наук, </w:t>
      </w:r>
      <w:r w:rsidRPr="00E80E2C">
        <w:rPr>
          <w:rFonts w:ascii="Times New Roman" w:eastAsia="Times New Roman" w:hAnsi="Times New Roman" w:cs="Times New Roman"/>
          <w:sz w:val="28"/>
          <w:szCs w:val="28"/>
          <w:lang w:eastAsia="ru-RU"/>
        </w:rPr>
        <w:t>доцент</w:t>
      </w:r>
      <w:r w:rsidR="00E80E2C" w:rsidRPr="00E80E2C">
        <w:rPr>
          <w:rFonts w:ascii="Times New Roman" w:eastAsia="Times New Roman" w:hAnsi="Times New Roman" w:cs="Times New Roman"/>
          <w:sz w:val="28"/>
          <w:szCs w:val="28"/>
          <w:lang w:eastAsia="ru-RU"/>
        </w:rPr>
        <w:t xml:space="preserve">, </w:t>
      </w:r>
      <w:r w:rsidR="00E80E2C" w:rsidRPr="000B24C3">
        <w:rPr>
          <w:rFonts w:ascii="Times New Roman" w:eastAsia="Times New Roman" w:hAnsi="Times New Roman" w:cs="Times New Roman"/>
          <w:sz w:val="28"/>
          <w:szCs w:val="28"/>
          <w:lang w:eastAsia="ru-RU"/>
        </w:rPr>
        <w:t>заведующ</w:t>
      </w:r>
      <w:r w:rsidRPr="000B24C3">
        <w:rPr>
          <w:rFonts w:ascii="Times New Roman" w:eastAsia="Times New Roman" w:hAnsi="Times New Roman" w:cs="Times New Roman"/>
          <w:sz w:val="28"/>
          <w:szCs w:val="28"/>
          <w:lang w:eastAsia="ru-RU"/>
        </w:rPr>
        <w:t>ий</w:t>
      </w:r>
      <w:r w:rsidR="00E80E2C" w:rsidRPr="000B24C3">
        <w:rPr>
          <w:rFonts w:ascii="Times New Roman" w:eastAsia="Times New Roman" w:hAnsi="Times New Roman" w:cs="Times New Roman"/>
          <w:sz w:val="28"/>
          <w:szCs w:val="28"/>
          <w:lang w:eastAsia="ru-RU"/>
        </w:rPr>
        <w:t xml:space="preserve"> кафедрой </w:t>
      </w:r>
      <w:r w:rsidRPr="000B24C3">
        <w:rPr>
          <w:rFonts w:ascii="Times New Roman" w:eastAsia="Times New Roman" w:hAnsi="Times New Roman" w:cs="Times New Roman"/>
          <w:sz w:val="28"/>
          <w:szCs w:val="28"/>
          <w:lang w:eastAsia="ru-RU"/>
        </w:rPr>
        <w:t>гражданского</w:t>
      </w:r>
      <w:r w:rsidR="00E80E2C" w:rsidRPr="000B24C3">
        <w:rPr>
          <w:rFonts w:ascii="Times New Roman" w:eastAsia="Times New Roman" w:hAnsi="Times New Roman" w:cs="Times New Roman"/>
          <w:sz w:val="28"/>
          <w:szCs w:val="28"/>
          <w:lang w:eastAsia="ru-RU"/>
        </w:rPr>
        <w:t xml:space="preserve"> прав</w:t>
      </w:r>
      <w:r w:rsidRPr="000B24C3">
        <w:rPr>
          <w:rFonts w:ascii="Times New Roman" w:eastAsia="Times New Roman" w:hAnsi="Times New Roman" w:cs="Times New Roman"/>
          <w:sz w:val="28"/>
          <w:szCs w:val="28"/>
          <w:lang w:eastAsia="ru-RU"/>
        </w:rPr>
        <w:t>а</w:t>
      </w:r>
      <w:r w:rsidR="00E80E2C" w:rsidRPr="000B24C3">
        <w:rPr>
          <w:rFonts w:ascii="Times New Roman" w:eastAsia="Times New Roman" w:hAnsi="Times New Roman" w:cs="Times New Roman"/>
          <w:sz w:val="28"/>
          <w:szCs w:val="28"/>
          <w:lang w:eastAsia="ru-RU"/>
        </w:rPr>
        <w:t>,</w:t>
      </w:r>
      <w:r w:rsidR="000B24C3" w:rsidRPr="000B24C3">
        <w:rPr>
          <w:rFonts w:ascii="Times New Roman" w:eastAsia="Times New Roman" w:hAnsi="Times New Roman" w:cs="Times New Roman"/>
          <w:sz w:val="28"/>
          <w:szCs w:val="28"/>
          <w:lang w:eastAsia="ru-RU"/>
        </w:rPr>
        <w:t xml:space="preserve"> Северо-Западного филиала Российского государственного университета правосудия</w:t>
      </w:r>
      <w:r w:rsidR="000B24C3">
        <w:rPr>
          <w:rFonts w:ascii="Times New Roman" w:eastAsia="Times New Roman" w:hAnsi="Times New Roman" w:cs="Times New Roman"/>
          <w:sz w:val="28"/>
          <w:szCs w:val="28"/>
          <w:lang w:eastAsia="ru-RU"/>
        </w:rPr>
        <w:t>.</w:t>
      </w:r>
    </w:p>
    <w:p w:rsidR="00E80E2C" w:rsidRPr="00E80E2C" w:rsidRDefault="00E80E2C" w:rsidP="00E80E2C">
      <w:pPr>
        <w:spacing w:before="100" w:beforeAutospacing="1" w:after="100" w:afterAutospacing="1" w:line="240" w:lineRule="auto"/>
        <w:rPr>
          <w:rFonts w:ascii="Times New Roman" w:eastAsia="Times New Roman" w:hAnsi="Times New Roman" w:cs="Times New Roman"/>
          <w:sz w:val="28"/>
          <w:szCs w:val="28"/>
          <w:lang w:eastAsia="ru-RU"/>
        </w:rPr>
      </w:pPr>
      <w:r w:rsidRPr="004A0EEC">
        <w:rPr>
          <w:rFonts w:ascii="Times New Roman" w:eastAsia="Times New Roman" w:hAnsi="Times New Roman" w:cs="Times New Roman"/>
          <w:b/>
          <w:bCs/>
          <w:sz w:val="28"/>
          <w:szCs w:val="28"/>
          <w:lang w:eastAsia="ru-RU"/>
        </w:rPr>
        <w:t>Заместитель председател</w:t>
      </w:r>
      <w:r w:rsidR="000B24C3">
        <w:rPr>
          <w:rFonts w:ascii="Times New Roman" w:eastAsia="Times New Roman" w:hAnsi="Times New Roman" w:cs="Times New Roman"/>
          <w:b/>
          <w:bCs/>
          <w:sz w:val="28"/>
          <w:szCs w:val="28"/>
          <w:lang w:eastAsia="ru-RU"/>
        </w:rPr>
        <w:t xml:space="preserve">я </w:t>
      </w:r>
      <w:r w:rsidRPr="004A0EEC">
        <w:rPr>
          <w:rFonts w:ascii="Times New Roman" w:eastAsia="Times New Roman" w:hAnsi="Times New Roman" w:cs="Times New Roman"/>
          <w:b/>
          <w:bCs/>
          <w:sz w:val="28"/>
          <w:szCs w:val="28"/>
          <w:lang w:eastAsia="ru-RU"/>
        </w:rPr>
        <w:t>организационного комитета:</w:t>
      </w:r>
    </w:p>
    <w:p w:rsidR="00E80E2C" w:rsidRPr="00E80E2C" w:rsidRDefault="009B5FB7" w:rsidP="004A0EE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B5FB7">
        <w:rPr>
          <w:rFonts w:ascii="Times New Roman" w:eastAsia="Times New Roman" w:hAnsi="Times New Roman" w:cs="Times New Roman"/>
          <w:sz w:val="28"/>
          <w:szCs w:val="28"/>
          <w:lang w:eastAsia="ru-RU"/>
        </w:rPr>
        <w:t>Низамова</w:t>
      </w:r>
      <w:proofErr w:type="spellEnd"/>
      <w:r w:rsidRPr="009B5FB7">
        <w:rPr>
          <w:rFonts w:ascii="Times New Roman" w:eastAsia="Times New Roman" w:hAnsi="Times New Roman" w:cs="Times New Roman"/>
          <w:sz w:val="28"/>
          <w:szCs w:val="28"/>
          <w:lang w:eastAsia="ru-RU"/>
        </w:rPr>
        <w:t xml:space="preserve"> Елена Анатольевна</w:t>
      </w:r>
      <w:r w:rsidR="00E80E2C" w:rsidRPr="009B5FB7">
        <w:rPr>
          <w:rFonts w:ascii="Times New Roman" w:eastAsia="Times New Roman" w:hAnsi="Times New Roman" w:cs="Times New Roman"/>
          <w:sz w:val="28"/>
          <w:szCs w:val="28"/>
          <w:lang w:eastAsia="ru-RU"/>
        </w:rPr>
        <w:t xml:space="preserve">, кандидат юридических наук, </w:t>
      </w:r>
      <w:r w:rsidRPr="009B5FB7">
        <w:rPr>
          <w:rFonts w:ascii="Times New Roman" w:eastAsia="Times New Roman" w:hAnsi="Times New Roman" w:cs="Times New Roman"/>
          <w:sz w:val="28"/>
          <w:szCs w:val="28"/>
          <w:lang w:eastAsia="ru-RU"/>
        </w:rPr>
        <w:t>доцент</w:t>
      </w:r>
      <w:r w:rsidR="00E80E2C" w:rsidRPr="009B5FB7">
        <w:rPr>
          <w:rFonts w:ascii="Times New Roman" w:eastAsia="Times New Roman" w:hAnsi="Times New Roman" w:cs="Times New Roman"/>
          <w:sz w:val="28"/>
          <w:szCs w:val="28"/>
          <w:lang w:eastAsia="ru-RU"/>
        </w:rPr>
        <w:t xml:space="preserve"> кафедры</w:t>
      </w:r>
      <w:r w:rsidR="00394E7B" w:rsidRPr="00394E7B">
        <w:rPr>
          <w:rFonts w:ascii="Times New Roman" w:eastAsia="Times New Roman" w:hAnsi="Times New Roman" w:cs="Times New Roman"/>
          <w:sz w:val="28"/>
          <w:szCs w:val="28"/>
          <w:lang w:eastAsia="ru-RU"/>
        </w:rPr>
        <w:t>гражданского права</w:t>
      </w:r>
      <w:r w:rsidR="00E80E2C" w:rsidRPr="00E80E2C">
        <w:rPr>
          <w:rFonts w:ascii="Times New Roman" w:eastAsia="Times New Roman" w:hAnsi="Times New Roman" w:cs="Times New Roman"/>
          <w:sz w:val="28"/>
          <w:szCs w:val="28"/>
          <w:lang w:eastAsia="ru-RU"/>
        </w:rPr>
        <w:t xml:space="preserve"> Северо-Западного филиала Российского государственного университета правосудия.</w:t>
      </w:r>
    </w:p>
    <w:p w:rsidR="00E80E2C" w:rsidRPr="00E80E2C" w:rsidRDefault="00E80E2C" w:rsidP="00E80E2C">
      <w:pPr>
        <w:spacing w:before="100" w:beforeAutospacing="1" w:after="100" w:afterAutospacing="1" w:line="240" w:lineRule="auto"/>
        <w:rPr>
          <w:rFonts w:ascii="Times New Roman" w:eastAsia="Times New Roman" w:hAnsi="Times New Roman" w:cs="Times New Roman"/>
          <w:sz w:val="28"/>
          <w:szCs w:val="28"/>
          <w:lang w:eastAsia="ru-RU"/>
        </w:rPr>
      </w:pPr>
      <w:r w:rsidRPr="004A0EEC">
        <w:rPr>
          <w:rFonts w:ascii="Times New Roman" w:eastAsia="Times New Roman" w:hAnsi="Times New Roman" w:cs="Times New Roman"/>
          <w:b/>
          <w:bCs/>
          <w:sz w:val="28"/>
          <w:szCs w:val="28"/>
          <w:lang w:eastAsia="ru-RU"/>
        </w:rPr>
        <w:t>Члены организационного комитета:</w:t>
      </w:r>
    </w:p>
    <w:p w:rsidR="00485728" w:rsidRPr="0010050D" w:rsidRDefault="00485728" w:rsidP="00DD157A">
      <w:pPr>
        <w:pStyle w:val="a9"/>
        <w:numPr>
          <w:ilvl w:val="0"/>
          <w:numId w:val="9"/>
        </w:numPr>
        <w:spacing w:after="0" w:line="240" w:lineRule="auto"/>
        <w:ind w:left="426" w:hanging="426"/>
        <w:jc w:val="both"/>
        <w:rPr>
          <w:rFonts w:ascii="Times New Roman" w:eastAsia="Times New Roman" w:hAnsi="Times New Roman" w:cs="Times New Roman"/>
          <w:sz w:val="28"/>
          <w:szCs w:val="28"/>
          <w:lang w:eastAsia="ru-RU"/>
        </w:rPr>
      </w:pPr>
      <w:proofErr w:type="spellStart"/>
      <w:r w:rsidRPr="0010050D">
        <w:rPr>
          <w:rFonts w:ascii="Times New Roman" w:eastAsia="Times New Roman" w:hAnsi="Times New Roman" w:cs="Times New Roman"/>
          <w:sz w:val="28"/>
          <w:szCs w:val="28"/>
          <w:lang w:eastAsia="ru-RU"/>
        </w:rPr>
        <w:t>Ротань</w:t>
      </w:r>
      <w:proofErr w:type="spellEnd"/>
      <w:r w:rsidRPr="0010050D">
        <w:rPr>
          <w:rFonts w:ascii="Times New Roman" w:eastAsia="Times New Roman" w:hAnsi="Times New Roman" w:cs="Times New Roman"/>
          <w:sz w:val="28"/>
          <w:szCs w:val="28"/>
          <w:lang w:eastAsia="ru-RU"/>
        </w:rPr>
        <w:t xml:space="preserve"> Владимир Гаврилович, профессор кафедры гражданского права ФГБОУВО «С</w:t>
      </w:r>
      <w:r w:rsidR="0010050D" w:rsidRPr="0010050D">
        <w:rPr>
          <w:rFonts w:ascii="Times New Roman" w:eastAsia="Times New Roman" w:hAnsi="Times New Roman" w:cs="Times New Roman"/>
          <w:sz w:val="28"/>
          <w:szCs w:val="28"/>
          <w:lang w:eastAsia="ru-RU"/>
        </w:rPr>
        <w:t>евастопольский государственный университет</w:t>
      </w:r>
      <w:r w:rsidRPr="0010050D">
        <w:rPr>
          <w:rFonts w:ascii="Times New Roman" w:eastAsia="Times New Roman" w:hAnsi="Times New Roman" w:cs="Times New Roman"/>
          <w:sz w:val="28"/>
          <w:szCs w:val="28"/>
          <w:lang w:eastAsia="ru-RU"/>
        </w:rPr>
        <w:t>»</w:t>
      </w:r>
      <w:r w:rsidR="0010050D" w:rsidRPr="0010050D">
        <w:rPr>
          <w:rFonts w:ascii="Times New Roman" w:eastAsia="Times New Roman" w:hAnsi="Times New Roman" w:cs="Times New Roman"/>
          <w:sz w:val="28"/>
          <w:szCs w:val="28"/>
          <w:lang w:eastAsia="ru-RU"/>
        </w:rPr>
        <w:t>, доктор юридических наук, профессор;</w:t>
      </w:r>
    </w:p>
    <w:p w:rsidR="0010050D" w:rsidRPr="0010050D" w:rsidRDefault="0010050D" w:rsidP="00DD157A">
      <w:pPr>
        <w:pStyle w:val="a9"/>
        <w:numPr>
          <w:ilvl w:val="0"/>
          <w:numId w:val="9"/>
        </w:numPr>
        <w:spacing w:after="0" w:line="240" w:lineRule="auto"/>
        <w:ind w:left="426" w:hanging="426"/>
        <w:jc w:val="both"/>
        <w:rPr>
          <w:rFonts w:ascii="Times New Roman" w:eastAsia="Times New Roman" w:hAnsi="Times New Roman" w:cs="Times New Roman"/>
          <w:sz w:val="28"/>
          <w:szCs w:val="28"/>
          <w:lang w:eastAsia="ru-RU"/>
        </w:rPr>
      </w:pPr>
      <w:proofErr w:type="spellStart"/>
      <w:r w:rsidRPr="0010050D">
        <w:rPr>
          <w:rFonts w:ascii="Times New Roman" w:eastAsia="Times New Roman" w:hAnsi="Times New Roman" w:cs="Times New Roman"/>
          <w:sz w:val="28"/>
          <w:szCs w:val="28"/>
          <w:lang w:eastAsia="ru-RU"/>
        </w:rPr>
        <w:t>Камышанский</w:t>
      </w:r>
      <w:proofErr w:type="spellEnd"/>
      <w:r w:rsidRPr="0010050D">
        <w:rPr>
          <w:rFonts w:ascii="Times New Roman" w:eastAsia="Times New Roman" w:hAnsi="Times New Roman" w:cs="Times New Roman"/>
          <w:sz w:val="28"/>
          <w:szCs w:val="28"/>
          <w:lang w:eastAsia="ru-RU"/>
        </w:rPr>
        <w:t xml:space="preserve"> Владимир Павлович, директор научно-исследовательского Института Актуальных проблем современного права, действительный член РАЮН, заведующий кафедрой гражданского права ФГБОУВО «Кубанский аграрный университет им. И.Т. Трубилина», доктор юридических наук, профессор, Почетный работник высшего профессионального образования Российской Федерации, Заслуженный деятель науки Кубани;</w:t>
      </w:r>
    </w:p>
    <w:p w:rsidR="000B0E9C" w:rsidRPr="0010050D" w:rsidRDefault="000B0E9C" w:rsidP="00DD157A">
      <w:pPr>
        <w:pStyle w:val="a9"/>
        <w:numPr>
          <w:ilvl w:val="0"/>
          <w:numId w:val="9"/>
        </w:numPr>
        <w:spacing w:after="0" w:line="240" w:lineRule="auto"/>
        <w:ind w:left="426" w:hanging="426"/>
        <w:jc w:val="both"/>
        <w:rPr>
          <w:rFonts w:ascii="Times New Roman" w:eastAsia="Times New Roman" w:hAnsi="Times New Roman" w:cs="Times New Roman"/>
          <w:sz w:val="28"/>
          <w:szCs w:val="28"/>
          <w:lang w:eastAsia="ru-RU"/>
        </w:rPr>
      </w:pPr>
      <w:r w:rsidRPr="0010050D">
        <w:rPr>
          <w:rFonts w:ascii="Times New Roman" w:eastAsia="Times New Roman" w:hAnsi="Times New Roman" w:cs="Times New Roman"/>
          <w:sz w:val="28"/>
          <w:szCs w:val="28"/>
          <w:lang w:eastAsia="ru-RU"/>
        </w:rPr>
        <w:t>Вавилин Евгений Валерьевич, доктор юридических наук, профессор, заведующий кафедрой гражданского права ФГБОУВО «Саратовская государственная юридическая академия»</w:t>
      </w:r>
      <w:r w:rsidR="0010050D" w:rsidRPr="0010050D">
        <w:rPr>
          <w:rFonts w:ascii="Times New Roman" w:eastAsia="Times New Roman" w:hAnsi="Times New Roman" w:cs="Times New Roman"/>
          <w:sz w:val="28"/>
          <w:szCs w:val="28"/>
          <w:lang w:eastAsia="ru-RU"/>
        </w:rPr>
        <w:t>;</w:t>
      </w:r>
    </w:p>
    <w:p w:rsidR="00776A38" w:rsidRPr="00776A38" w:rsidRDefault="00776A38" w:rsidP="00DD157A">
      <w:pPr>
        <w:pStyle w:val="a9"/>
        <w:numPr>
          <w:ilvl w:val="0"/>
          <w:numId w:val="9"/>
        </w:numPr>
        <w:spacing w:after="0" w:line="240" w:lineRule="auto"/>
        <w:ind w:left="426" w:hanging="426"/>
        <w:jc w:val="both"/>
        <w:rPr>
          <w:rFonts w:ascii="Times New Roman" w:eastAsia="Times New Roman" w:hAnsi="Times New Roman" w:cs="Times New Roman"/>
          <w:sz w:val="28"/>
          <w:szCs w:val="28"/>
          <w:lang w:eastAsia="ru-RU"/>
        </w:rPr>
      </w:pPr>
      <w:proofErr w:type="spellStart"/>
      <w:r w:rsidRPr="00776A38">
        <w:rPr>
          <w:rFonts w:ascii="Times New Roman" w:hAnsi="Times New Roman" w:cs="Times New Roman"/>
          <w:color w:val="000000"/>
          <w:sz w:val="28"/>
          <w:szCs w:val="28"/>
          <w:shd w:val="clear" w:color="auto" w:fill="FFFFFF"/>
        </w:rPr>
        <w:t>Надежин</w:t>
      </w:r>
      <w:proofErr w:type="spellEnd"/>
      <w:r w:rsidRPr="00776A38">
        <w:rPr>
          <w:rFonts w:ascii="Times New Roman" w:hAnsi="Times New Roman" w:cs="Times New Roman"/>
          <w:color w:val="000000"/>
          <w:sz w:val="28"/>
          <w:szCs w:val="28"/>
          <w:shd w:val="clear" w:color="auto" w:fill="FFFFFF"/>
        </w:rPr>
        <w:t xml:space="preserve"> Николай Николаевич, заместитель директора Московского областного филиала </w:t>
      </w:r>
      <w:r w:rsidRPr="00776A38">
        <w:rPr>
          <w:rFonts w:ascii="Times New Roman" w:hAnsi="Times New Roman" w:cs="Times New Roman"/>
          <w:color w:val="000000"/>
          <w:sz w:val="28"/>
          <w:szCs w:val="28"/>
        </w:rPr>
        <w:t>СЗФ ФГБОУВО «</w:t>
      </w:r>
      <w:proofErr w:type="spellStart"/>
      <w:r w:rsidRPr="00776A38">
        <w:rPr>
          <w:rFonts w:ascii="Times New Roman" w:hAnsi="Times New Roman" w:cs="Times New Roman"/>
          <w:color w:val="000000"/>
          <w:sz w:val="28"/>
          <w:szCs w:val="28"/>
        </w:rPr>
        <w:t>РАНХиГС</w:t>
      </w:r>
      <w:proofErr w:type="spellEnd"/>
      <w:r w:rsidRPr="00776A38">
        <w:rPr>
          <w:rFonts w:ascii="Times New Roman" w:hAnsi="Times New Roman" w:cs="Times New Roman"/>
          <w:color w:val="000000"/>
          <w:sz w:val="28"/>
          <w:szCs w:val="28"/>
        </w:rPr>
        <w:t xml:space="preserve"> при Президенте Российской Федерации»,</w:t>
      </w:r>
      <w:r w:rsidR="00DD157A">
        <w:rPr>
          <w:rFonts w:ascii="Times New Roman" w:hAnsi="Times New Roman" w:cs="Times New Roman"/>
          <w:color w:val="000000"/>
          <w:sz w:val="28"/>
          <w:szCs w:val="28"/>
        </w:rPr>
        <w:t xml:space="preserve"> </w:t>
      </w:r>
      <w:r w:rsidRPr="00776A38">
        <w:rPr>
          <w:rFonts w:ascii="Times New Roman" w:hAnsi="Times New Roman" w:cs="Times New Roman"/>
          <w:color w:val="000000"/>
          <w:sz w:val="28"/>
          <w:szCs w:val="28"/>
          <w:shd w:val="clear" w:color="auto" w:fill="FFFFFF"/>
        </w:rPr>
        <w:t>кандидат юридических наук, доцент;</w:t>
      </w:r>
    </w:p>
    <w:p w:rsidR="00E94842" w:rsidRPr="0010050D" w:rsidRDefault="00910370" w:rsidP="00DD157A">
      <w:pPr>
        <w:pStyle w:val="a9"/>
        <w:numPr>
          <w:ilvl w:val="0"/>
          <w:numId w:val="9"/>
        </w:numPr>
        <w:spacing w:after="0" w:line="240" w:lineRule="auto"/>
        <w:ind w:left="426" w:hanging="426"/>
        <w:jc w:val="both"/>
        <w:rPr>
          <w:rFonts w:ascii="Times New Roman" w:eastAsia="Times New Roman" w:hAnsi="Times New Roman" w:cs="Times New Roman"/>
          <w:sz w:val="28"/>
          <w:szCs w:val="28"/>
          <w:lang w:eastAsia="ru-RU"/>
        </w:rPr>
      </w:pPr>
      <w:proofErr w:type="spellStart"/>
      <w:r w:rsidRPr="0010050D">
        <w:rPr>
          <w:rFonts w:ascii="Times New Roman" w:eastAsia="Times New Roman" w:hAnsi="Times New Roman" w:cs="Times New Roman"/>
          <w:sz w:val="28"/>
          <w:szCs w:val="28"/>
          <w:lang w:eastAsia="ru-RU"/>
        </w:rPr>
        <w:t>Ермакович</w:t>
      </w:r>
      <w:proofErr w:type="spellEnd"/>
      <w:r w:rsidRPr="0010050D">
        <w:rPr>
          <w:rFonts w:ascii="Times New Roman" w:eastAsia="Times New Roman" w:hAnsi="Times New Roman" w:cs="Times New Roman"/>
          <w:sz w:val="28"/>
          <w:szCs w:val="28"/>
          <w:lang w:eastAsia="ru-RU"/>
        </w:rPr>
        <w:t xml:space="preserve"> Сергей Леонидович</w:t>
      </w:r>
      <w:r w:rsidR="0010050D" w:rsidRPr="0010050D">
        <w:rPr>
          <w:rFonts w:ascii="Times New Roman" w:eastAsia="Times New Roman" w:hAnsi="Times New Roman" w:cs="Times New Roman"/>
          <w:sz w:val="28"/>
          <w:szCs w:val="28"/>
          <w:lang w:eastAsia="ru-RU"/>
        </w:rPr>
        <w:t xml:space="preserve">, </w:t>
      </w:r>
      <w:r w:rsidR="0010050D" w:rsidRPr="0010050D">
        <w:rPr>
          <w:rFonts w:ascii="Times New Roman" w:hAnsi="Times New Roman"/>
          <w:sz w:val="28"/>
          <w:szCs w:val="28"/>
        </w:rPr>
        <w:t>доцент кафедры гражданского права Белорусского государственного университета, кандидат юридических наук доцент</w:t>
      </w:r>
      <w:r w:rsidR="00E94842" w:rsidRPr="0010050D">
        <w:rPr>
          <w:rFonts w:ascii="Times New Roman" w:eastAsia="Times New Roman" w:hAnsi="Times New Roman" w:cs="Times New Roman"/>
          <w:sz w:val="28"/>
          <w:szCs w:val="28"/>
          <w:lang w:eastAsia="ru-RU"/>
        </w:rPr>
        <w:t>;</w:t>
      </w:r>
    </w:p>
    <w:p w:rsidR="0010050D" w:rsidRPr="0010050D" w:rsidRDefault="0010050D" w:rsidP="00DD157A">
      <w:pPr>
        <w:pStyle w:val="a9"/>
        <w:numPr>
          <w:ilvl w:val="0"/>
          <w:numId w:val="9"/>
        </w:numPr>
        <w:spacing w:after="0" w:line="240" w:lineRule="auto"/>
        <w:ind w:left="426" w:hanging="426"/>
        <w:jc w:val="both"/>
        <w:rPr>
          <w:rFonts w:ascii="Times New Roman" w:hAnsi="Times New Roman"/>
          <w:sz w:val="28"/>
          <w:szCs w:val="28"/>
        </w:rPr>
      </w:pPr>
      <w:proofErr w:type="spellStart"/>
      <w:r w:rsidRPr="0010050D">
        <w:rPr>
          <w:rFonts w:ascii="Times New Roman" w:hAnsi="Times New Roman"/>
          <w:sz w:val="28"/>
          <w:szCs w:val="28"/>
        </w:rPr>
        <w:t>Везикко</w:t>
      </w:r>
      <w:proofErr w:type="spellEnd"/>
      <w:r w:rsidR="00DD157A">
        <w:rPr>
          <w:rFonts w:ascii="Times New Roman" w:hAnsi="Times New Roman"/>
          <w:sz w:val="28"/>
          <w:szCs w:val="28"/>
        </w:rPr>
        <w:t xml:space="preserve"> </w:t>
      </w:r>
      <w:proofErr w:type="spellStart"/>
      <w:r w:rsidRPr="0010050D">
        <w:rPr>
          <w:rFonts w:ascii="Times New Roman" w:hAnsi="Times New Roman"/>
          <w:sz w:val="28"/>
          <w:szCs w:val="28"/>
        </w:rPr>
        <w:t>Валтер</w:t>
      </w:r>
      <w:proofErr w:type="spellEnd"/>
      <w:r w:rsidR="00DD157A">
        <w:rPr>
          <w:rFonts w:ascii="Times New Roman" w:hAnsi="Times New Roman"/>
          <w:sz w:val="28"/>
          <w:szCs w:val="28"/>
        </w:rPr>
        <w:t xml:space="preserve"> </w:t>
      </w:r>
      <w:proofErr w:type="spellStart"/>
      <w:r w:rsidRPr="0010050D">
        <w:rPr>
          <w:rFonts w:ascii="Times New Roman" w:hAnsi="Times New Roman"/>
          <w:sz w:val="28"/>
          <w:szCs w:val="28"/>
        </w:rPr>
        <w:t>Рейнович</w:t>
      </w:r>
      <w:proofErr w:type="spellEnd"/>
      <w:r w:rsidRPr="0010050D">
        <w:rPr>
          <w:rFonts w:ascii="Times New Roman" w:hAnsi="Times New Roman"/>
          <w:sz w:val="28"/>
          <w:szCs w:val="28"/>
        </w:rPr>
        <w:t>, лицензиат юридических наук Финляндии, Председатель (МАКФ) «Международная Арбитражная Коллегия Финляндии»</w:t>
      </w:r>
      <w:r w:rsidR="00DD157A">
        <w:rPr>
          <w:rFonts w:ascii="Times New Roman" w:hAnsi="Times New Roman"/>
          <w:sz w:val="28"/>
          <w:szCs w:val="28"/>
        </w:rPr>
        <w:t>;</w:t>
      </w:r>
    </w:p>
    <w:p w:rsidR="0010050D" w:rsidRPr="0010050D" w:rsidRDefault="0010050D" w:rsidP="00DD157A">
      <w:pPr>
        <w:pStyle w:val="a9"/>
        <w:numPr>
          <w:ilvl w:val="0"/>
          <w:numId w:val="9"/>
        </w:numPr>
        <w:spacing w:after="0" w:line="240" w:lineRule="auto"/>
        <w:ind w:left="426" w:hanging="426"/>
        <w:jc w:val="both"/>
        <w:rPr>
          <w:rFonts w:ascii="Times New Roman" w:eastAsia="Times New Roman" w:hAnsi="Times New Roman" w:cs="Times New Roman"/>
          <w:sz w:val="28"/>
          <w:szCs w:val="28"/>
          <w:lang w:eastAsia="ru-RU"/>
        </w:rPr>
      </w:pPr>
      <w:proofErr w:type="spellStart"/>
      <w:r w:rsidRPr="0010050D">
        <w:rPr>
          <w:rFonts w:ascii="Times New Roman" w:hAnsi="Times New Roman"/>
          <w:sz w:val="28"/>
          <w:szCs w:val="28"/>
        </w:rPr>
        <w:lastRenderedPageBreak/>
        <w:t>Рантамаула</w:t>
      </w:r>
      <w:proofErr w:type="spellEnd"/>
      <w:r w:rsidR="00DD157A">
        <w:rPr>
          <w:rFonts w:ascii="Times New Roman" w:hAnsi="Times New Roman"/>
          <w:sz w:val="28"/>
          <w:szCs w:val="28"/>
        </w:rPr>
        <w:t xml:space="preserve"> </w:t>
      </w:r>
      <w:proofErr w:type="spellStart"/>
      <w:r w:rsidRPr="0010050D">
        <w:rPr>
          <w:rFonts w:ascii="Times New Roman" w:hAnsi="Times New Roman"/>
          <w:sz w:val="28"/>
          <w:szCs w:val="28"/>
        </w:rPr>
        <w:t>Сеппо</w:t>
      </w:r>
      <w:proofErr w:type="spellEnd"/>
      <w:r w:rsidR="00DD157A">
        <w:rPr>
          <w:rFonts w:ascii="Times New Roman" w:hAnsi="Times New Roman"/>
          <w:sz w:val="28"/>
          <w:szCs w:val="28"/>
        </w:rPr>
        <w:t xml:space="preserve"> </w:t>
      </w:r>
      <w:proofErr w:type="spellStart"/>
      <w:r w:rsidRPr="0010050D">
        <w:rPr>
          <w:rFonts w:ascii="Times New Roman" w:hAnsi="Times New Roman"/>
          <w:sz w:val="28"/>
          <w:szCs w:val="28"/>
        </w:rPr>
        <w:t>Илмари</w:t>
      </w:r>
      <w:proofErr w:type="spellEnd"/>
      <w:r w:rsidRPr="0010050D">
        <w:rPr>
          <w:rFonts w:ascii="Times New Roman" w:hAnsi="Times New Roman"/>
          <w:sz w:val="28"/>
          <w:szCs w:val="28"/>
        </w:rPr>
        <w:t>, КТН, КЭТ Финляндии, Председатель правления (МААФ) «Международная Ассоциация Арбитров Финляндии»</w:t>
      </w:r>
      <w:r w:rsidR="00DD157A">
        <w:rPr>
          <w:rFonts w:ascii="Times New Roman" w:hAnsi="Times New Roman"/>
          <w:sz w:val="28"/>
          <w:szCs w:val="28"/>
        </w:rPr>
        <w:t>;</w:t>
      </w:r>
    </w:p>
    <w:p w:rsidR="00E80E2C" w:rsidRPr="0010050D" w:rsidRDefault="009B5FB7" w:rsidP="00DD157A">
      <w:pPr>
        <w:pStyle w:val="a9"/>
        <w:numPr>
          <w:ilvl w:val="0"/>
          <w:numId w:val="9"/>
        </w:numPr>
        <w:spacing w:after="0" w:line="240" w:lineRule="auto"/>
        <w:ind w:left="426" w:hanging="426"/>
        <w:jc w:val="both"/>
        <w:rPr>
          <w:rFonts w:ascii="Times New Roman" w:eastAsia="Times New Roman" w:hAnsi="Times New Roman" w:cs="Times New Roman"/>
          <w:sz w:val="28"/>
          <w:szCs w:val="28"/>
          <w:lang w:eastAsia="ru-RU"/>
        </w:rPr>
      </w:pPr>
      <w:proofErr w:type="spellStart"/>
      <w:r w:rsidRPr="0010050D">
        <w:rPr>
          <w:rFonts w:ascii="Times New Roman" w:eastAsia="Times New Roman" w:hAnsi="Times New Roman" w:cs="Times New Roman"/>
          <w:sz w:val="28"/>
          <w:szCs w:val="28"/>
          <w:lang w:eastAsia="ru-RU"/>
        </w:rPr>
        <w:t>Кузбагаров</w:t>
      </w:r>
      <w:proofErr w:type="spellEnd"/>
      <w:r w:rsidR="00DD157A">
        <w:rPr>
          <w:rFonts w:ascii="Times New Roman" w:eastAsia="Times New Roman" w:hAnsi="Times New Roman" w:cs="Times New Roman"/>
          <w:sz w:val="28"/>
          <w:szCs w:val="28"/>
          <w:lang w:eastAsia="ru-RU"/>
        </w:rPr>
        <w:t xml:space="preserve"> </w:t>
      </w:r>
      <w:proofErr w:type="spellStart"/>
      <w:r w:rsidRPr="0010050D">
        <w:rPr>
          <w:rFonts w:ascii="Times New Roman" w:eastAsia="Times New Roman" w:hAnsi="Times New Roman" w:cs="Times New Roman"/>
          <w:sz w:val="28"/>
          <w:szCs w:val="28"/>
          <w:lang w:eastAsia="ru-RU"/>
        </w:rPr>
        <w:t>Асхат</w:t>
      </w:r>
      <w:proofErr w:type="spellEnd"/>
      <w:r w:rsidR="00DD157A">
        <w:rPr>
          <w:rFonts w:ascii="Times New Roman" w:eastAsia="Times New Roman" w:hAnsi="Times New Roman" w:cs="Times New Roman"/>
          <w:sz w:val="28"/>
          <w:szCs w:val="28"/>
          <w:lang w:eastAsia="ru-RU"/>
        </w:rPr>
        <w:t xml:space="preserve"> </w:t>
      </w:r>
      <w:proofErr w:type="spellStart"/>
      <w:r w:rsidRPr="0010050D">
        <w:rPr>
          <w:rFonts w:ascii="Times New Roman" w:eastAsia="Times New Roman" w:hAnsi="Times New Roman" w:cs="Times New Roman"/>
          <w:sz w:val="28"/>
          <w:szCs w:val="28"/>
          <w:lang w:eastAsia="ru-RU"/>
        </w:rPr>
        <w:t>Назаргалиевич</w:t>
      </w:r>
      <w:proofErr w:type="spellEnd"/>
      <w:r w:rsidR="00E80E2C" w:rsidRPr="0010050D">
        <w:rPr>
          <w:rFonts w:ascii="Times New Roman" w:eastAsia="Times New Roman" w:hAnsi="Times New Roman" w:cs="Times New Roman"/>
          <w:sz w:val="28"/>
          <w:szCs w:val="28"/>
          <w:lang w:eastAsia="ru-RU"/>
        </w:rPr>
        <w:t xml:space="preserve">, </w:t>
      </w:r>
      <w:r w:rsidRPr="0010050D">
        <w:rPr>
          <w:rFonts w:ascii="Times New Roman" w:eastAsia="Times New Roman" w:hAnsi="Times New Roman" w:cs="Times New Roman"/>
          <w:sz w:val="28"/>
          <w:szCs w:val="28"/>
          <w:lang w:eastAsia="ru-RU"/>
        </w:rPr>
        <w:t>профессор кафедры гражданского права Северо-Западного филиала Российского государственного университета правосудия</w:t>
      </w:r>
      <w:r w:rsidR="0046255F">
        <w:rPr>
          <w:rFonts w:ascii="Times New Roman" w:eastAsia="Times New Roman" w:hAnsi="Times New Roman" w:cs="Times New Roman"/>
          <w:sz w:val="28"/>
          <w:szCs w:val="28"/>
          <w:lang w:eastAsia="ru-RU"/>
        </w:rPr>
        <w:t xml:space="preserve">, </w:t>
      </w:r>
      <w:r w:rsidR="0046255F" w:rsidRPr="0010050D">
        <w:rPr>
          <w:rFonts w:ascii="Times New Roman" w:eastAsia="Times New Roman" w:hAnsi="Times New Roman" w:cs="Times New Roman"/>
          <w:sz w:val="28"/>
          <w:szCs w:val="28"/>
          <w:lang w:eastAsia="ru-RU"/>
        </w:rPr>
        <w:t>доктор юридических наук, профессор</w:t>
      </w:r>
      <w:r w:rsidR="00E80E2C" w:rsidRPr="0010050D">
        <w:rPr>
          <w:rFonts w:ascii="Times New Roman" w:eastAsia="Times New Roman" w:hAnsi="Times New Roman" w:cs="Times New Roman"/>
          <w:sz w:val="28"/>
          <w:szCs w:val="28"/>
          <w:lang w:eastAsia="ru-RU"/>
        </w:rPr>
        <w:t>;</w:t>
      </w:r>
    </w:p>
    <w:p w:rsidR="00471077" w:rsidRPr="0010050D" w:rsidRDefault="00471077" w:rsidP="00DD157A">
      <w:pPr>
        <w:pStyle w:val="a9"/>
        <w:numPr>
          <w:ilvl w:val="0"/>
          <w:numId w:val="9"/>
        </w:numPr>
        <w:spacing w:after="0" w:line="240" w:lineRule="auto"/>
        <w:ind w:left="426" w:hanging="426"/>
        <w:jc w:val="both"/>
        <w:rPr>
          <w:rFonts w:ascii="Times New Roman" w:eastAsia="Times New Roman" w:hAnsi="Times New Roman" w:cs="Times New Roman"/>
          <w:sz w:val="28"/>
          <w:szCs w:val="28"/>
          <w:lang w:eastAsia="ru-RU"/>
        </w:rPr>
      </w:pPr>
      <w:r w:rsidRPr="0010050D">
        <w:rPr>
          <w:rFonts w:ascii="Times New Roman" w:eastAsia="Times New Roman" w:hAnsi="Times New Roman" w:cs="Times New Roman"/>
          <w:sz w:val="28"/>
          <w:szCs w:val="28"/>
          <w:lang w:eastAsia="ru-RU"/>
        </w:rPr>
        <w:t>Новосёлова Анна Александровна, доцент кафедры гражданского права Северо-Западного филиала Российского государственного университета правосудия</w:t>
      </w:r>
      <w:r w:rsidR="0046255F">
        <w:rPr>
          <w:rFonts w:ascii="Times New Roman" w:eastAsia="Times New Roman" w:hAnsi="Times New Roman" w:cs="Times New Roman"/>
          <w:sz w:val="28"/>
          <w:szCs w:val="28"/>
          <w:lang w:eastAsia="ru-RU"/>
        </w:rPr>
        <w:t xml:space="preserve">, </w:t>
      </w:r>
      <w:r w:rsidR="0046255F" w:rsidRPr="0010050D">
        <w:rPr>
          <w:rFonts w:ascii="Times New Roman" w:eastAsia="Times New Roman" w:hAnsi="Times New Roman" w:cs="Times New Roman"/>
          <w:sz w:val="28"/>
          <w:szCs w:val="28"/>
          <w:lang w:eastAsia="ru-RU"/>
        </w:rPr>
        <w:t>кандидат юридических наук, доцент</w:t>
      </w:r>
      <w:r w:rsidRPr="0010050D">
        <w:rPr>
          <w:rFonts w:ascii="Times New Roman" w:eastAsia="Times New Roman" w:hAnsi="Times New Roman" w:cs="Times New Roman"/>
          <w:sz w:val="28"/>
          <w:szCs w:val="28"/>
          <w:lang w:eastAsia="ru-RU"/>
        </w:rPr>
        <w:t>;</w:t>
      </w:r>
    </w:p>
    <w:p w:rsidR="00E80E2C" w:rsidRPr="0010050D" w:rsidRDefault="009B5FB7" w:rsidP="00DD157A">
      <w:pPr>
        <w:pStyle w:val="a9"/>
        <w:numPr>
          <w:ilvl w:val="0"/>
          <w:numId w:val="9"/>
        </w:numPr>
        <w:spacing w:after="0" w:line="240" w:lineRule="auto"/>
        <w:ind w:left="426" w:hanging="426"/>
        <w:jc w:val="both"/>
        <w:rPr>
          <w:rFonts w:ascii="Times New Roman" w:eastAsia="Times New Roman" w:hAnsi="Times New Roman" w:cs="Times New Roman"/>
          <w:sz w:val="28"/>
          <w:szCs w:val="28"/>
          <w:lang w:eastAsia="ru-RU"/>
        </w:rPr>
      </w:pPr>
      <w:r w:rsidRPr="0010050D">
        <w:rPr>
          <w:rFonts w:ascii="Times New Roman" w:eastAsia="Times New Roman" w:hAnsi="Times New Roman" w:cs="Times New Roman"/>
          <w:sz w:val="28"/>
          <w:szCs w:val="28"/>
          <w:lang w:eastAsia="ru-RU"/>
        </w:rPr>
        <w:t>Юр Игорь Петро</w:t>
      </w:r>
      <w:r w:rsidR="00E80E2C" w:rsidRPr="0010050D">
        <w:rPr>
          <w:rFonts w:ascii="Times New Roman" w:eastAsia="Times New Roman" w:hAnsi="Times New Roman" w:cs="Times New Roman"/>
          <w:sz w:val="28"/>
          <w:szCs w:val="28"/>
          <w:lang w:eastAsia="ru-RU"/>
        </w:rPr>
        <w:t xml:space="preserve">вич, </w:t>
      </w:r>
      <w:r w:rsidRPr="0010050D">
        <w:rPr>
          <w:rFonts w:ascii="Times New Roman" w:eastAsia="Times New Roman" w:hAnsi="Times New Roman" w:cs="Times New Roman"/>
          <w:sz w:val="28"/>
          <w:szCs w:val="28"/>
          <w:lang w:eastAsia="ru-RU"/>
        </w:rPr>
        <w:t>старший преподаватель</w:t>
      </w:r>
      <w:r w:rsidR="00DD157A">
        <w:rPr>
          <w:rFonts w:ascii="Times New Roman" w:eastAsia="Times New Roman" w:hAnsi="Times New Roman" w:cs="Times New Roman"/>
          <w:sz w:val="28"/>
          <w:szCs w:val="28"/>
          <w:lang w:eastAsia="ru-RU"/>
        </w:rPr>
        <w:t xml:space="preserve"> </w:t>
      </w:r>
      <w:r w:rsidRPr="0010050D">
        <w:rPr>
          <w:rFonts w:ascii="Times New Roman" w:eastAsia="Times New Roman" w:hAnsi="Times New Roman" w:cs="Times New Roman"/>
          <w:sz w:val="28"/>
          <w:szCs w:val="28"/>
          <w:lang w:eastAsia="ru-RU"/>
        </w:rPr>
        <w:t>кафедры гражданского права Северо-Западного филиала Российского государственного университета правосудия</w:t>
      </w:r>
      <w:r w:rsidR="0046255F">
        <w:rPr>
          <w:rFonts w:ascii="Times New Roman" w:eastAsia="Times New Roman" w:hAnsi="Times New Roman" w:cs="Times New Roman"/>
          <w:sz w:val="28"/>
          <w:szCs w:val="28"/>
          <w:lang w:eastAsia="ru-RU"/>
        </w:rPr>
        <w:t xml:space="preserve">, </w:t>
      </w:r>
      <w:r w:rsidR="0046255F" w:rsidRPr="0010050D">
        <w:rPr>
          <w:rFonts w:ascii="Times New Roman" w:eastAsia="Times New Roman" w:hAnsi="Times New Roman" w:cs="Times New Roman"/>
          <w:sz w:val="28"/>
          <w:szCs w:val="28"/>
          <w:lang w:eastAsia="ru-RU"/>
        </w:rPr>
        <w:t>кандидат юридических наук</w:t>
      </w:r>
      <w:r w:rsidR="002A5FDF" w:rsidRPr="0010050D">
        <w:rPr>
          <w:rFonts w:ascii="Times New Roman" w:eastAsia="Times New Roman" w:hAnsi="Times New Roman" w:cs="Times New Roman"/>
          <w:sz w:val="28"/>
          <w:szCs w:val="28"/>
          <w:lang w:eastAsia="ru-RU"/>
        </w:rPr>
        <w:t>.</w:t>
      </w:r>
    </w:p>
    <w:p w:rsidR="0074620E" w:rsidRDefault="0074620E" w:rsidP="00E80E2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E80E2C" w:rsidRPr="00E80E2C" w:rsidRDefault="00E80E2C" w:rsidP="00E80E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0EEC">
        <w:rPr>
          <w:rFonts w:ascii="Times New Roman" w:eastAsia="Times New Roman" w:hAnsi="Times New Roman" w:cs="Times New Roman"/>
          <w:b/>
          <w:bCs/>
          <w:sz w:val="28"/>
          <w:szCs w:val="28"/>
          <w:lang w:eastAsia="ru-RU"/>
        </w:rPr>
        <w:t xml:space="preserve">Программный комитет </w:t>
      </w:r>
      <w:r w:rsidR="00CD436F">
        <w:rPr>
          <w:rFonts w:ascii="Times New Roman" w:eastAsia="Times New Roman" w:hAnsi="Times New Roman" w:cs="Times New Roman"/>
          <w:b/>
          <w:bCs/>
          <w:sz w:val="28"/>
          <w:szCs w:val="28"/>
          <w:lang w:eastAsia="ru-RU"/>
        </w:rPr>
        <w:t>Всероссийск</w:t>
      </w:r>
      <w:r w:rsidRPr="004A0EEC">
        <w:rPr>
          <w:rFonts w:ascii="Times New Roman" w:eastAsia="Times New Roman" w:hAnsi="Times New Roman" w:cs="Times New Roman"/>
          <w:b/>
          <w:bCs/>
          <w:sz w:val="28"/>
          <w:szCs w:val="28"/>
          <w:lang w:eastAsia="ru-RU"/>
        </w:rPr>
        <w:t>ой научно-практической конференции</w:t>
      </w:r>
      <w:r w:rsidR="00CD436F">
        <w:rPr>
          <w:rFonts w:ascii="Times New Roman" w:eastAsia="Times New Roman" w:hAnsi="Times New Roman" w:cs="Times New Roman"/>
          <w:b/>
          <w:bCs/>
          <w:sz w:val="28"/>
          <w:szCs w:val="28"/>
          <w:lang w:eastAsia="ru-RU"/>
        </w:rPr>
        <w:t xml:space="preserve"> </w:t>
      </w:r>
      <w:r w:rsidR="00117D39">
        <w:rPr>
          <w:rFonts w:ascii="Times New Roman" w:eastAsia="Times New Roman" w:hAnsi="Times New Roman" w:cs="Times New Roman"/>
          <w:b/>
          <w:bCs/>
          <w:sz w:val="28"/>
          <w:szCs w:val="28"/>
          <w:lang w:eastAsia="ru-RU"/>
        </w:rPr>
        <w:t>с</w:t>
      </w:r>
      <w:r w:rsidR="00CD436F">
        <w:rPr>
          <w:rFonts w:ascii="Times New Roman" w:eastAsia="Times New Roman" w:hAnsi="Times New Roman" w:cs="Times New Roman"/>
          <w:b/>
          <w:bCs/>
          <w:sz w:val="28"/>
          <w:szCs w:val="28"/>
          <w:lang w:eastAsia="ru-RU"/>
        </w:rPr>
        <w:t xml:space="preserve"> международным участием</w:t>
      </w:r>
    </w:p>
    <w:p w:rsidR="00E80E2C" w:rsidRPr="00E80E2C" w:rsidRDefault="00E80E2C" w:rsidP="00E80E2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4A0EEC">
        <w:rPr>
          <w:rFonts w:ascii="Times New Roman" w:eastAsia="Times New Roman" w:hAnsi="Times New Roman" w:cs="Times New Roman"/>
          <w:b/>
          <w:bCs/>
          <w:sz w:val="28"/>
          <w:szCs w:val="28"/>
          <w:lang w:eastAsia="ru-RU"/>
        </w:rPr>
        <w:t>«</w:t>
      </w:r>
      <w:r w:rsidR="0094279C" w:rsidRPr="0094279C">
        <w:rPr>
          <w:rFonts w:ascii="Times New Roman" w:eastAsia="Times New Roman" w:hAnsi="Times New Roman" w:cs="Times New Roman"/>
          <w:b/>
          <w:bCs/>
          <w:sz w:val="28"/>
          <w:szCs w:val="28"/>
          <w:lang w:eastAsia="ru-RU"/>
        </w:rPr>
        <w:t>Толкование норм материального права как средство обеспечения единообразия их применения</w:t>
      </w:r>
      <w:r w:rsidRPr="004A0EEC">
        <w:rPr>
          <w:rFonts w:ascii="Times New Roman" w:eastAsia="Times New Roman" w:hAnsi="Times New Roman" w:cs="Times New Roman"/>
          <w:b/>
          <w:bCs/>
          <w:sz w:val="28"/>
          <w:szCs w:val="28"/>
          <w:lang w:eastAsia="ru-RU"/>
        </w:rPr>
        <w:t>»</w:t>
      </w:r>
    </w:p>
    <w:p w:rsidR="00E80E2C" w:rsidRPr="00E80E2C" w:rsidRDefault="00E80E2C" w:rsidP="00E80E2C">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E80E2C">
        <w:rPr>
          <w:rFonts w:ascii="Times New Roman" w:eastAsia="Times New Roman" w:hAnsi="Times New Roman" w:cs="Times New Roman"/>
          <w:color w:val="FF0000"/>
          <w:sz w:val="28"/>
          <w:szCs w:val="28"/>
          <w:lang w:eastAsia="ru-RU"/>
        </w:rPr>
        <w:t> </w:t>
      </w:r>
    </w:p>
    <w:p w:rsidR="00E80E2C" w:rsidRPr="00E80E2C" w:rsidRDefault="000B24C3" w:rsidP="00E80E2C">
      <w:pPr>
        <w:spacing w:before="100" w:beforeAutospacing="1" w:after="100" w:afterAutospacing="1" w:line="240" w:lineRule="auto"/>
        <w:rPr>
          <w:rFonts w:ascii="Times New Roman" w:eastAsia="Times New Roman" w:hAnsi="Times New Roman" w:cs="Times New Roman"/>
          <w:sz w:val="28"/>
          <w:szCs w:val="28"/>
          <w:lang w:eastAsia="ru-RU"/>
        </w:rPr>
      </w:pPr>
      <w:r w:rsidRPr="004A0EEC">
        <w:rPr>
          <w:rFonts w:ascii="Times New Roman" w:eastAsia="Times New Roman" w:hAnsi="Times New Roman" w:cs="Times New Roman"/>
          <w:b/>
          <w:bCs/>
          <w:sz w:val="28"/>
          <w:szCs w:val="28"/>
          <w:lang w:eastAsia="ru-RU"/>
        </w:rPr>
        <w:t>Председател</w:t>
      </w:r>
      <w:r>
        <w:rPr>
          <w:rFonts w:ascii="Times New Roman" w:eastAsia="Times New Roman" w:hAnsi="Times New Roman" w:cs="Times New Roman"/>
          <w:b/>
          <w:bCs/>
          <w:sz w:val="28"/>
          <w:szCs w:val="28"/>
          <w:lang w:eastAsia="ru-RU"/>
        </w:rPr>
        <w:t>ь</w:t>
      </w:r>
      <w:r w:rsidR="00DD157A">
        <w:rPr>
          <w:rFonts w:ascii="Times New Roman" w:eastAsia="Times New Roman" w:hAnsi="Times New Roman" w:cs="Times New Roman"/>
          <w:b/>
          <w:bCs/>
          <w:sz w:val="28"/>
          <w:szCs w:val="28"/>
          <w:lang w:eastAsia="ru-RU"/>
        </w:rPr>
        <w:t xml:space="preserve"> </w:t>
      </w:r>
      <w:r w:rsidR="00E80E2C" w:rsidRPr="004A0EEC">
        <w:rPr>
          <w:rFonts w:ascii="Times New Roman" w:eastAsia="Times New Roman" w:hAnsi="Times New Roman" w:cs="Times New Roman"/>
          <w:b/>
          <w:bCs/>
          <w:sz w:val="28"/>
          <w:szCs w:val="28"/>
          <w:lang w:eastAsia="ru-RU"/>
        </w:rPr>
        <w:t>программного комитета:</w:t>
      </w:r>
    </w:p>
    <w:p w:rsidR="000B24C3" w:rsidRPr="000B24C3" w:rsidRDefault="0046255F" w:rsidP="000B24C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Кузбагаров Асхат Назаргали</w:t>
      </w:r>
      <w:r w:rsidRPr="009B5FB7">
        <w:rPr>
          <w:rFonts w:ascii="Times New Roman" w:eastAsia="Times New Roman" w:hAnsi="Times New Roman" w:cs="Times New Roman"/>
          <w:sz w:val="28"/>
          <w:szCs w:val="28"/>
          <w:lang w:eastAsia="ru-RU"/>
        </w:rPr>
        <w:t>евич, доктор юридических наук, профессор</w:t>
      </w:r>
      <w:r>
        <w:rPr>
          <w:rFonts w:ascii="Times New Roman" w:eastAsia="Times New Roman" w:hAnsi="Times New Roman" w:cs="Times New Roman"/>
          <w:sz w:val="28"/>
          <w:szCs w:val="28"/>
          <w:lang w:eastAsia="ru-RU"/>
        </w:rPr>
        <w:t>, профессор</w:t>
      </w:r>
      <w:r w:rsidRPr="009B5FB7">
        <w:rPr>
          <w:rFonts w:ascii="Times New Roman" w:eastAsia="Times New Roman" w:hAnsi="Times New Roman" w:cs="Times New Roman"/>
          <w:sz w:val="28"/>
          <w:szCs w:val="28"/>
          <w:lang w:eastAsia="ru-RU"/>
        </w:rPr>
        <w:t xml:space="preserve"> кафедры гражданского права Северо-Западного филиала Российского государственного университета правосудия</w:t>
      </w:r>
      <w:r>
        <w:rPr>
          <w:rFonts w:ascii="Times New Roman" w:eastAsia="Times New Roman" w:hAnsi="Times New Roman" w:cs="Times New Roman"/>
          <w:sz w:val="28"/>
          <w:szCs w:val="28"/>
          <w:lang w:eastAsia="ru-RU"/>
        </w:rPr>
        <w:t>.</w:t>
      </w:r>
    </w:p>
    <w:p w:rsidR="00E80E2C" w:rsidRPr="00E80E2C" w:rsidRDefault="00E80E2C" w:rsidP="00E80E2C">
      <w:pPr>
        <w:spacing w:before="100" w:beforeAutospacing="1" w:after="100" w:afterAutospacing="1" w:line="240" w:lineRule="auto"/>
        <w:rPr>
          <w:rFonts w:ascii="Times New Roman" w:eastAsia="Times New Roman" w:hAnsi="Times New Roman" w:cs="Times New Roman"/>
          <w:sz w:val="28"/>
          <w:szCs w:val="28"/>
          <w:lang w:eastAsia="ru-RU"/>
        </w:rPr>
      </w:pPr>
      <w:r w:rsidRPr="004A0EEC">
        <w:rPr>
          <w:rFonts w:ascii="Times New Roman" w:eastAsia="Times New Roman" w:hAnsi="Times New Roman" w:cs="Times New Roman"/>
          <w:b/>
          <w:bCs/>
          <w:sz w:val="28"/>
          <w:szCs w:val="28"/>
          <w:lang w:eastAsia="ru-RU"/>
        </w:rPr>
        <w:t>Заместитель председател</w:t>
      </w:r>
      <w:r w:rsidR="000B24C3">
        <w:rPr>
          <w:rFonts w:ascii="Times New Roman" w:eastAsia="Times New Roman" w:hAnsi="Times New Roman" w:cs="Times New Roman"/>
          <w:b/>
          <w:bCs/>
          <w:sz w:val="28"/>
          <w:szCs w:val="28"/>
          <w:lang w:eastAsia="ru-RU"/>
        </w:rPr>
        <w:t>я</w:t>
      </w:r>
      <w:r w:rsidRPr="004A0EEC">
        <w:rPr>
          <w:rFonts w:ascii="Times New Roman" w:eastAsia="Times New Roman" w:hAnsi="Times New Roman" w:cs="Times New Roman"/>
          <w:b/>
          <w:bCs/>
          <w:sz w:val="28"/>
          <w:szCs w:val="28"/>
          <w:lang w:eastAsia="ru-RU"/>
        </w:rPr>
        <w:t xml:space="preserve"> программного комитета:</w:t>
      </w:r>
    </w:p>
    <w:p w:rsidR="00471077" w:rsidRDefault="0046255F" w:rsidP="000B24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508">
        <w:rPr>
          <w:rFonts w:ascii="Times New Roman" w:eastAsia="Times New Roman" w:hAnsi="Times New Roman" w:cs="Times New Roman"/>
          <w:sz w:val="28"/>
          <w:szCs w:val="28"/>
          <w:lang w:eastAsia="ru-RU"/>
        </w:rPr>
        <w:t>Сварчевский Константин</w:t>
      </w:r>
      <w:r w:rsidR="00DD157A">
        <w:rPr>
          <w:rFonts w:ascii="Times New Roman" w:eastAsia="Times New Roman" w:hAnsi="Times New Roman" w:cs="Times New Roman"/>
          <w:sz w:val="28"/>
          <w:szCs w:val="28"/>
          <w:lang w:eastAsia="ru-RU"/>
        </w:rPr>
        <w:t xml:space="preserve"> </w:t>
      </w:r>
      <w:r w:rsidRPr="00E80E2C">
        <w:rPr>
          <w:rFonts w:ascii="Times New Roman" w:eastAsia="Times New Roman" w:hAnsi="Times New Roman" w:cs="Times New Roman"/>
          <w:sz w:val="28"/>
          <w:szCs w:val="28"/>
          <w:lang w:eastAsia="ru-RU"/>
        </w:rPr>
        <w:t xml:space="preserve">Геннадьевич, кандидат юридических наук, доцент, </w:t>
      </w:r>
      <w:r w:rsidRPr="000B24C3">
        <w:rPr>
          <w:rFonts w:ascii="Times New Roman" w:eastAsia="Times New Roman" w:hAnsi="Times New Roman" w:cs="Times New Roman"/>
          <w:sz w:val="28"/>
          <w:szCs w:val="28"/>
          <w:lang w:eastAsia="ru-RU"/>
        </w:rPr>
        <w:t>заведующий кафедрой гражданского права, Северо-Западного филиала Российского государственного университета правосудия</w:t>
      </w:r>
      <w:r>
        <w:rPr>
          <w:rFonts w:ascii="Times New Roman" w:eastAsia="Times New Roman" w:hAnsi="Times New Roman" w:cs="Times New Roman"/>
          <w:sz w:val="28"/>
          <w:szCs w:val="28"/>
          <w:lang w:eastAsia="ru-RU"/>
        </w:rPr>
        <w:t>.</w:t>
      </w:r>
    </w:p>
    <w:p w:rsidR="00E80E2C" w:rsidRPr="00E80E2C" w:rsidRDefault="00E80E2C" w:rsidP="00E80E2C">
      <w:pPr>
        <w:spacing w:before="100" w:beforeAutospacing="1" w:after="100" w:afterAutospacing="1" w:line="240" w:lineRule="auto"/>
        <w:rPr>
          <w:rFonts w:ascii="Times New Roman" w:eastAsia="Times New Roman" w:hAnsi="Times New Roman" w:cs="Times New Roman"/>
          <w:sz w:val="28"/>
          <w:szCs w:val="28"/>
          <w:lang w:eastAsia="ru-RU"/>
        </w:rPr>
      </w:pPr>
      <w:r w:rsidRPr="004A0EEC">
        <w:rPr>
          <w:rFonts w:ascii="Times New Roman" w:eastAsia="Times New Roman" w:hAnsi="Times New Roman" w:cs="Times New Roman"/>
          <w:b/>
          <w:bCs/>
          <w:sz w:val="28"/>
          <w:szCs w:val="28"/>
          <w:lang w:eastAsia="ru-RU"/>
        </w:rPr>
        <w:t>Члены программного комитета:</w:t>
      </w:r>
    </w:p>
    <w:p w:rsidR="009B5FB7" w:rsidRPr="00DD157A" w:rsidRDefault="009B5FB7" w:rsidP="00DD157A">
      <w:pPr>
        <w:pStyle w:val="a9"/>
        <w:numPr>
          <w:ilvl w:val="0"/>
          <w:numId w:val="10"/>
        </w:numPr>
        <w:spacing w:after="0" w:line="240" w:lineRule="auto"/>
        <w:ind w:left="426" w:hanging="426"/>
        <w:jc w:val="both"/>
        <w:rPr>
          <w:rFonts w:ascii="Times New Roman" w:eastAsia="Times New Roman" w:hAnsi="Times New Roman" w:cs="Times New Roman"/>
          <w:sz w:val="28"/>
          <w:szCs w:val="28"/>
          <w:lang w:eastAsia="ru-RU"/>
        </w:rPr>
      </w:pPr>
      <w:r w:rsidRPr="00DD157A">
        <w:rPr>
          <w:rFonts w:ascii="Times New Roman" w:eastAsia="Times New Roman" w:hAnsi="Times New Roman" w:cs="Times New Roman"/>
          <w:sz w:val="28"/>
          <w:szCs w:val="28"/>
          <w:lang w:eastAsia="ru-RU"/>
        </w:rPr>
        <w:t>Шишкин Сергей Николаевич, доктор юридических наук, профессор кафедры гражданского права Северо-Западного филиала Российского государственного университета правосудия;</w:t>
      </w:r>
    </w:p>
    <w:p w:rsidR="009B5FB7" w:rsidRPr="00DD157A" w:rsidRDefault="009B5FB7" w:rsidP="00DD157A">
      <w:pPr>
        <w:pStyle w:val="a9"/>
        <w:numPr>
          <w:ilvl w:val="0"/>
          <w:numId w:val="10"/>
        </w:numPr>
        <w:spacing w:after="0" w:line="240" w:lineRule="auto"/>
        <w:ind w:left="426" w:hanging="426"/>
        <w:jc w:val="both"/>
        <w:rPr>
          <w:rFonts w:ascii="Times New Roman" w:eastAsia="Times New Roman" w:hAnsi="Times New Roman" w:cs="Times New Roman"/>
          <w:sz w:val="28"/>
          <w:szCs w:val="28"/>
          <w:lang w:eastAsia="ru-RU"/>
        </w:rPr>
      </w:pPr>
      <w:r w:rsidRPr="00DD157A">
        <w:rPr>
          <w:rFonts w:ascii="Times New Roman" w:eastAsia="Times New Roman" w:hAnsi="Times New Roman" w:cs="Times New Roman"/>
          <w:sz w:val="28"/>
          <w:szCs w:val="28"/>
          <w:lang w:eastAsia="ru-RU"/>
        </w:rPr>
        <w:t>Юр Игорь Петрович, кандидат юридических наук, старший преподаватель кафедры гражданского права Северо-Западного филиала Российского государственного университета правосудия;</w:t>
      </w:r>
    </w:p>
    <w:p w:rsidR="00471077" w:rsidRPr="00DD157A" w:rsidRDefault="00471077" w:rsidP="00DD157A">
      <w:pPr>
        <w:pStyle w:val="a9"/>
        <w:numPr>
          <w:ilvl w:val="0"/>
          <w:numId w:val="10"/>
        </w:numPr>
        <w:spacing w:after="0" w:line="240" w:lineRule="auto"/>
        <w:ind w:left="426" w:hanging="426"/>
        <w:jc w:val="both"/>
        <w:rPr>
          <w:rFonts w:ascii="Times New Roman" w:eastAsia="Times New Roman" w:hAnsi="Times New Roman" w:cs="Times New Roman"/>
          <w:sz w:val="28"/>
          <w:szCs w:val="28"/>
          <w:lang w:eastAsia="ru-RU"/>
        </w:rPr>
      </w:pPr>
      <w:proofErr w:type="spellStart"/>
      <w:r w:rsidRPr="00DD157A">
        <w:rPr>
          <w:rFonts w:ascii="Times New Roman" w:eastAsia="Times New Roman" w:hAnsi="Times New Roman" w:cs="Times New Roman"/>
          <w:sz w:val="28"/>
          <w:szCs w:val="28"/>
          <w:lang w:eastAsia="ru-RU"/>
        </w:rPr>
        <w:t>Низамова</w:t>
      </w:r>
      <w:proofErr w:type="spellEnd"/>
      <w:r w:rsidRPr="00DD157A">
        <w:rPr>
          <w:rFonts w:ascii="Times New Roman" w:eastAsia="Times New Roman" w:hAnsi="Times New Roman" w:cs="Times New Roman"/>
          <w:sz w:val="28"/>
          <w:szCs w:val="28"/>
          <w:lang w:eastAsia="ru-RU"/>
        </w:rPr>
        <w:t xml:space="preserve"> Елена Анатольевна, кандидат юридических наук, доцент кафедры гражданского права Северо-Западного филиала Российского государственного университета прав</w:t>
      </w:r>
      <w:bookmarkStart w:id="0" w:name="_GoBack"/>
      <w:bookmarkEnd w:id="0"/>
      <w:r w:rsidRPr="00DD157A">
        <w:rPr>
          <w:rFonts w:ascii="Times New Roman" w:eastAsia="Times New Roman" w:hAnsi="Times New Roman" w:cs="Times New Roman"/>
          <w:sz w:val="28"/>
          <w:szCs w:val="28"/>
          <w:lang w:eastAsia="ru-RU"/>
        </w:rPr>
        <w:t>осудия.</w:t>
      </w:r>
    </w:p>
    <w:p w:rsidR="000B24C3" w:rsidRPr="00DD157A" w:rsidRDefault="000B24C3" w:rsidP="00DD157A">
      <w:pPr>
        <w:pStyle w:val="a9"/>
        <w:numPr>
          <w:ilvl w:val="0"/>
          <w:numId w:val="10"/>
        </w:numPr>
        <w:spacing w:after="0" w:line="240" w:lineRule="auto"/>
        <w:ind w:left="426" w:hanging="426"/>
        <w:jc w:val="both"/>
        <w:rPr>
          <w:rFonts w:ascii="Times New Roman" w:eastAsia="Times New Roman" w:hAnsi="Times New Roman" w:cs="Times New Roman"/>
          <w:sz w:val="28"/>
          <w:szCs w:val="28"/>
          <w:lang w:eastAsia="ru-RU"/>
        </w:rPr>
      </w:pPr>
      <w:r w:rsidRPr="00DD157A">
        <w:rPr>
          <w:rFonts w:ascii="Times New Roman" w:eastAsia="Times New Roman" w:hAnsi="Times New Roman" w:cs="Times New Roman"/>
          <w:sz w:val="28"/>
          <w:szCs w:val="28"/>
          <w:lang w:eastAsia="ru-RU"/>
        </w:rPr>
        <w:lastRenderedPageBreak/>
        <w:t>Морозов Андрей Александрович, кандидат юридических наук, доцент кафедры гражданского права Северо-Западного филиала Российского государственного университета правосудия;</w:t>
      </w:r>
    </w:p>
    <w:p w:rsidR="000B24C3" w:rsidRPr="00DD157A" w:rsidRDefault="000B24C3" w:rsidP="00DD157A">
      <w:pPr>
        <w:pStyle w:val="a9"/>
        <w:numPr>
          <w:ilvl w:val="0"/>
          <w:numId w:val="10"/>
        </w:numPr>
        <w:spacing w:after="0" w:line="240" w:lineRule="auto"/>
        <w:ind w:left="426" w:hanging="426"/>
        <w:jc w:val="both"/>
        <w:rPr>
          <w:rFonts w:ascii="Times New Roman" w:eastAsia="Times New Roman" w:hAnsi="Times New Roman" w:cs="Times New Roman"/>
          <w:sz w:val="28"/>
          <w:szCs w:val="28"/>
          <w:lang w:eastAsia="ru-RU"/>
        </w:rPr>
      </w:pPr>
      <w:proofErr w:type="spellStart"/>
      <w:r w:rsidRPr="00DD157A">
        <w:rPr>
          <w:rFonts w:ascii="Times New Roman" w:eastAsia="Times New Roman" w:hAnsi="Times New Roman" w:cs="Times New Roman"/>
          <w:sz w:val="28"/>
          <w:szCs w:val="28"/>
          <w:lang w:eastAsia="ru-RU"/>
        </w:rPr>
        <w:t>Саченко</w:t>
      </w:r>
      <w:proofErr w:type="spellEnd"/>
      <w:r w:rsidRPr="00DD157A">
        <w:rPr>
          <w:rFonts w:ascii="Times New Roman" w:eastAsia="Times New Roman" w:hAnsi="Times New Roman" w:cs="Times New Roman"/>
          <w:sz w:val="28"/>
          <w:szCs w:val="28"/>
          <w:lang w:eastAsia="ru-RU"/>
        </w:rPr>
        <w:t xml:space="preserve"> Алексей Леонидович, кандидат юридических наук, доцент, доцент кафедры гражданского права Северо-Западного филиала Российского государственного университета правосудия;</w:t>
      </w:r>
    </w:p>
    <w:p w:rsidR="000B24C3" w:rsidRPr="00DD157A" w:rsidRDefault="000B24C3" w:rsidP="00DD157A">
      <w:pPr>
        <w:pStyle w:val="a9"/>
        <w:numPr>
          <w:ilvl w:val="0"/>
          <w:numId w:val="10"/>
        </w:numPr>
        <w:spacing w:after="0" w:line="240" w:lineRule="auto"/>
        <w:ind w:left="426" w:hanging="426"/>
        <w:jc w:val="both"/>
        <w:rPr>
          <w:rFonts w:ascii="Times New Roman" w:eastAsia="Times New Roman" w:hAnsi="Times New Roman" w:cs="Times New Roman"/>
          <w:sz w:val="28"/>
          <w:szCs w:val="28"/>
          <w:lang w:eastAsia="ru-RU"/>
        </w:rPr>
      </w:pPr>
      <w:r w:rsidRPr="00DD157A">
        <w:rPr>
          <w:rFonts w:ascii="Times New Roman" w:eastAsia="Times New Roman" w:hAnsi="Times New Roman" w:cs="Times New Roman"/>
          <w:sz w:val="28"/>
          <w:szCs w:val="28"/>
          <w:lang w:eastAsia="ru-RU"/>
        </w:rPr>
        <w:t>Серенко Сергей Борисович, кандидат юридических наук, доцент кафедры гражданского права Северо-Западного филиала Российского государст</w:t>
      </w:r>
      <w:r w:rsidR="002A5FDF" w:rsidRPr="00DD157A">
        <w:rPr>
          <w:rFonts w:ascii="Times New Roman" w:eastAsia="Times New Roman" w:hAnsi="Times New Roman" w:cs="Times New Roman"/>
          <w:sz w:val="28"/>
          <w:szCs w:val="28"/>
          <w:lang w:eastAsia="ru-RU"/>
        </w:rPr>
        <w:t>венного университета правосудия.</w:t>
      </w:r>
    </w:p>
    <w:sectPr w:rsidR="000B24C3" w:rsidRPr="00DD157A" w:rsidSect="00B50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767"/>
    <w:multiLevelType w:val="hybridMultilevel"/>
    <w:tmpl w:val="8CB2EF1C"/>
    <w:lvl w:ilvl="0" w:tplc="867EFC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703BA"/>
    <w:multiLevelType w:val="hybridMultilevel"/>
    <w:tmpl w:val="3EC0A19E"/>
    <w:lvl w:ilvl="0" w:tplc="9F946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D28FE"/>
    <w:multiLevelType w:val="multilevel"/>
    <w:tmpl w:val="53FED0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7FB3C48"/>
    <w:multiLevelType w:val="hybridMultilevel"/>
    <w:tmpl w:val="8D5EF9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1E6CC4"/>
    <w:multiLevelType w:val="hybridMultilevel"/>
    <w:tmpl w:val="EA64C00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C2E2327"/>
    <w:multiLevelType w:val="multilevel"/>
    <w:tmpl w:val="3D74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D672DD"/>
    <w:multiLevelType w:val="hybridMultilevel"/>
    <w:tmpl w:val="B908FD6A"/>
    <w:lvl w:ilvl="0" w:tplc="9F946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760C9A"/>
    <w:multiLevelType w:val="hybridMultilevel"/>
    <w:tmpl w:val="F5C2CA12"/>
    <w:lvl w:ilvl="0" w:tplc="BCAA46E0">
      <w:start w:val="1"/>
      <w:numFmt w:val="decimal"/>
      <w:lvlText w:val="%1."/>
      <w:lvlJc w:val="left"/>
      <w:pPr>
        <w:ind w:left="360" w:hanging="360"/>
      </w:pPr>
      <w:rPr>
        <w:rFonts w:ascii="Times New Roman" w:eastAsia="Calibri"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2B922A3"/>
    <w:multiLevelType w:val="hybridMultilevel"/>
    <w:tmpl w:val="047A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EE6D6B"/>
    <w:multiLevelType w:val="hybridMultilevel"/>
    <w:tmpl w:val="FC34F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4"/>
  </w:num>
  <w:num w:numId="6">
    <w:abstractNumId w:val="8"/>
  </w:num>
  <w:num w:numId="7">
    <w:abstractNumId w:val="2"/>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80E2C"/>
    <w:rsid w:val="000B0E9C"/>
    <w:rsid w:val="000B24C3"/>
    <w:rsid w:val="000C052F"/>
    <w:rsid w:val="000F5307"/>
    <w:rsid w:val="0010050D"/>
    <w:rsid w:val="00117D39"/>
    <w:rsid w:val="00121055"/>
    <w:rsid w:val="00173772"/>
    <w:rsid w:val="00191A0A"/>
    <w:rsid w:val="001A108F"/>
    <w:rsid w:val="001E15B9"/>
    <w:rsid w:val="001F78AA"/>
    <w:rsid w:val="0022381B"/>
    <w:rsid w:val="00242CD9"/>
    <w:rsid w:val="002A5FDF"/>
    <w:rsid w:val="002E7420"/>
    <w:rsid w:val="002F4E28"/>
    <w:rsid w:val="0031559E"/>
    <w:rsid w:val="0031560B"/>
    <w:rsid w:val="003228AC"/>
    <w:rsid w:val="00351A26"/>
    <w:rsid w:val="003539F2"/>
    <w:rsid w:val="00394E7B"/>
    <w:rsid w:val="003C0DF2"/>
    <w:rsid w:val="003D3703"/>
    <w:rsid w:val="004104F6"/>
    <w:rsid w:val="0046255F"/>
    <w:rsid w:val="0046778F"/>
    <w:rsid w:val="00471077"/>
    <w:rsid w:val="00485728"/>
    <w:rsid w:val="00491BF4"/>
    <w:rsid w:val="004A0EEC"/>
    <w:rsid w:val="00502304"/>
    <w:rsid w:val="00531DF0"/>
    <w:rsid w:val="005446F9"/>
    <w:rsid w:val="00546385"/>
    <w:rsid w:val="005777D6"/>
    <w:rsid w:val="005B0905"/>
    <w:rsid w:val="005D034C"/>
    <w:rsid w:val="005E1C15"/>
    <w:rsid w:val="005E240A"/>
    <w:rsid w:val="005F6819"/>
    <w:rsid w:val="0062168A"/>
    <w:rsid w:val="0064458A"/>
    <w:rsid w:val="00672F4E"/>
    <w:rsid w:val="006B06CC"/>
    <w:rsid w:val="006B491D"/>
    <w:rsid w:val="006F0652"/>
    <w:rsid w:val="0074620E"/>
    <w:rsid w:val="00776A38"/>
    <w:rsid w:val="007C0FE3"/>
    <w:rsid w:val="00800337"/>
    <w:rsid w:val="008011EC"/>
    <w:rsid w:val="008016F3"/>
    <w:rsid w:val="00816574"/>
    <w:rsid w:val="008A5909"/>
    <w:rsid w:val="008B1B1D"/>
    <w:rsid w:val="008D42DD"/>
    <w:rsid w:val="008E1D99"/>
    <w:rsid w:val="008F19EB"/>
    <w:rsid w:val="008F298A"/>
    <w:rsid w:val="00910370"/>
    <w:rsid w:val="0094279C"/>
    <w:rsid w:val="0098159B"/>
    <w:rsid w:val="0099605B"/>
    <w:rsid w:val="009A1F41"/>
    <w:rsid w:val="009B5FB7"/>
    <w:rsid w:val="009C3508"/>
    <w:rsid w:val="009F307D"/>
    <w:rsid w:val="00A71C5C"/>
    <w:rsid w:val="00A765C1"/>
    <w:rsid w:val="00A82FE5"/>
    <w:rsid w:val="00B001D5"/>
    <w:rsid w:val="00B22ACF"/>
    <w:rsid w:val="00B312E6"/>
    <w:rsid w:val="00B501FC"/>
    <w:rsid w:val="00B9326C"/>
    <w:rsid w:val="00BA04A4"/>
    <w:rsid w:val="00C0372D"/>
    <w:rsid w:val="00C11058"/>
    <w:rsid w:val="00C17BC3"/>
    <w:rsid w:val="00C440BF"/>
    <w:rsid w:val="00C80A1E"/>
    <w:rsid w:val="00CA55AB"/>
    <w:rsid w:val="00CD3A3B"/>
    <w:rsid w:val="00CD436F"/>
    <w:rsid w:val="00CF2EA9"/>
    <w:rsid w:val="00D1657B"/>
    <w:rsid w:val="00D24C27"/>
    <w:rsid w:val="00D61EB0"/>
    <w:rsid w:val="00D816E8"/>
    <w:rsid w:val="00DB3CE4"/>
    <w:rsid w:val="00DB5A7E"/>
    <w:rsid w:val="00DD157A"/>
    <w:rsid w:val="00DF35FA"/>
    <w:rsid w:val="00E34315"/>
    <w:rsid w:val="00E80E2C"/>
    <w:rsid w:val="00E84DD3"/>
    <w:rsid w:val="00E94842"/>
    <w:rsid w:val="00EF4AAA"/>
    <w:rsid w:val="00F30517"/>
    <w:rsid w:val="00FB6693"/>
    <w:rsid w:val="00FC612F"/>
    <w:rsid w:val="00FC68F3"/>
    <w:rsid w:val="00FD37C2"/>
    <w:rsid w:val="00FF0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FC"/>
  </w:style>
  <w:style w:type="paragraph" w:styleId="1">
    <w:name w:val="heading 1"/>
    <w:basedOn w:val="a"/>
    <w:link w:val="10"/>
    <w:qFormat/>
    <w:rsid w:val="00D61E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80E2C"/>
    <w:rPr>
      <w:color w:val="0000FF"/>
      <w:u w:val="single"/>
    </w:rPr>
  </w:style>
  <w:style w:type="paragraph" w:styleId="a4">
    <w:name w:val="Normal (Web)"/>
    <w:basedOn w:val="a"/>
    <w:unhideWhenUsed/>
    <w:rsid w:val="00E80E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80E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E80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0E2C"/>
    <w:rPr>
      <w:b/>
      <w:bCs/>
    </w:rPr>
  </w:style>
  <w:style w:type="character" w:styleId="a6">
    <w:name w:val="Emphasis"/>
    <w:basedOn w:val="a0"/>
    <w:uiPriority w:val="20"/>
    <w:qFormat/>
    <w:rsid w:val="008F298A"/>
    <w:rPr>
      <w:i/>
      <w:iCs/>
    </w:rPr>
  </w:style>
  <w:style w:type="paragraph" w:styleId="a7">
    <w:name w:val="Balloon Text"/>
    <w:basedOn w:val="a"/>
    <w:link w:val="a8"/>
    <w:uiPriority w:val="99"/>
    <w:semiHidden/>
    <w:unhideWhenUsed/>
    <w:rsid w:val="00C80A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0A1E"/>
    <w:rPr>
      <w:rFonts w:ascii="Tahoma" w:hAnsi="Tahoma" w:cs="Tahoma"/>
      <w:sz w:val="16"/>
      <w:szCs w:val="16"/>
    </w:rPr>
  </w:style>
  <w:style w:type="character" w:customStyle="1" w:styleId="10">
    <w:name w:val="Заголовок 1 Знак"/>
    <w:basedOn w:val="a0"/>
    <w:link w:val="1"/>
    <w:rsid w:val="00D61EB0"/>
    <w:rPr>
      <w:rFonts w:ascii="Times New Roman" w:eastAsia="Times New Roman" w:hAnsi="Times New Roman" w:cs="Times New Roman"/>
      <w:b/>
      <w:bCs/>
      <w:kern w:val="36"/>
      <w:sz w:val="48"/>
      <w:szCs w:val="48"/>
    </w:rPr>
  </w:style>
  <w:style w:type="paragraph" w:customStyle="1" w:styleId="Style11">
    <w:name w:val="Style11"/>
    <w:basedOn w:val="a"/>
    <w:rsid w:val="00D61EB0"/>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styleId="a9">
    <w:name w:val="List Paragraph"/>
    <w:basedOn w:val="a"/>
    <w:uiPriority w:val="34"/>
    <w:qFormat/>
    <w:rsid w:val="00D61EB0"/>
    <w:pPr>
      <w:ind w:left="720"/>
      <w:contextualSpacing/>
    </w:pPr>
  </w:style>
  <w:style w:type="paragraph" w:customStyle="1" w:styleId="Style1">
    <w:name w:val="Style1"/>
    <w:basedOn w:val="a"/>
    <w:uiPriority w:val="99"/>
    <w:rsid w:val="00D24C27"/>
    <w:pPr>
      <w:widowControl w:val="0"/>
      <w:autoSpaceDE w:val="0"/>
      <w:autoSpaceDN w:val="0"/>
      <w:adjustRightInd w:val="0"/>
      <w:spacing w:after="0" w:line="271" w:lineRule="exact"/>
      <w:ind w:firstLine="101"/>
      <w:jc w:val="both"/>
    </w:pPr>
    <w:rPr>
      <w:rFonts w:ascii="Times New Roman" w:eastAsia="Times New Roman" w:hAnsi="Times New Roman" w:cs="Times New Roman"/>
      <w:sz w:val="24"/>
      <w:szCs w:val="24"/>
      <w:lang w:eastAsia="ru-RU"/>
    </w:rPr>
  </w:style>
  <w:style w:type="paragraph" w:customStyle="1" w:styleId="Style50">
    <w:name w:val="Style5"/>
    <w:basedOn w:val="a"/>
    <w:rsid w:val="00D24C27"/>
    <w:pPr>
      <w:widowControl w:val="0"/>
      <w:autoSpaceDE w:val="0"/>
      <w:autoSpaceDN w:val="0"/>
      <w:adjustRightInd w:val="0"/>
      <w:spacing w:after="0" w:line="318" w:lineRule="exact"/>
      <w:ind w:firstLine="564"/>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D24C27"/>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619182">
      <w:bodyDiv w:val="1"/>
      <w:marLeft w:val="0"/>
      <w:marRight w:val="0"/>
      <w:marTop w:val="0"/>
      <w:marBottom w:val="0"/>
      <w:divBdr>
        <w:top w:val="none" w:sz="0" w:space="0" w:color="auto"/>
        <w:left w:val="none" w:sz="0" w:space="0" w:color="auto"/>
        <w:bottom w:val="none" w:sz="0" w:space="0" w:color="auto"/>
        <w:right w:val="none" w:sz="0" w:space="0" w:color="auto"/>
      </w:divBdr>
      <w:divsChild>
        <w:div w:id="976958665">
          <w:marLeft w:val="0"/>
          <w:marRight w:val="0"/>
          <w:marTop w:val="0"/>
          <w:marBottom w:val="0"/>
          <w:divBdr>
            <w:top w:val="none" w:sz="0" w:space="0" w:color="auto"/>
            <w:left w:val="none" w:sz="0" w:space="0" w:color="auto"/>
            <w:bottom w:val="none" w:sz="0" w:space="0" w:color="auto"/>
            <w:right w:val="none" w:sz="0" w:space="0" w:color="auto"/>
          </w:divBdr>
          <w:divsChild>
            <w:div w:id="813065718">
              <w:marLeft w:val="0"/>
              <w:marRight w:val="0"/>
              <w:marTop w:val="0"/>
              <w:marBottom w:val="0"/>
              <w:divBdr>
                <w:top w:val="none" w:sz="0" w:space="0" w:color="auto"/>
                <w:left w:val="none" w:sz="0" w:space="0" w:color="auto"/>
                <w:bottom w:val="none" w:sz="0" w:space="0" w:color="auto"/>
                <w:right w:val="none" w:sz="0" w:space="0" w:color="auto"/>
              </w:divBdr>
              <w:divsChild>
                <w:div w:id="2138208859">
                  <w:marLeft w:val="0"/>
                  <w:marRight w:val="0"/>
                  <w:marTop w:val="0"/>
                  <w:marBottom w:val="0"/>
                  <w:divBdr>
                    <w:top w:val="none" w:sz="0" w:space="0" w:color="auto"/>
                    <w:left w:val="none" w:sz="0" w:space="0" w:color="auto"/>
                    <w:bottom w:val="none" w:sz="0" w:space="0" w:color="auto"/>
                    <w:right w:val="none" w:sz="0" w:space="0" w:color="auto"/>
                  </w:divBdr>
                  <w:divsChild>
                    <w:div w:id="543249527">
                      <w:marLeft w:val="0"/>
                      <w:marRight w:val="0"/>
                      <w:marTop w:val="0"/>
                      <w:marBottom w:val="0"/>
                      <w:divBdr>
                        <w:top w:val="none" w:sz="0" w:space="0" w:color="auto"/>
                        <w:left w:val="none" w:sz="0" w:space="0" w:color="auto"/>
                        <w:bottom w:val="none" w:sz="0" w:space="0" w:color="auto"/>
                        <w:right w:val="none" w:sz="0" w:space="0" w:color="auto"/>
                      </w:divBdr>
                      <w:divsChild>
                        <w:div w:id="1744524214">
                          <w:marLeft w:val="0"/>
                          <w:marRight w:val="0"/>
                          <w:marTop w:val="0"/>
                          <w:marBottom w:val="0"/>
                          <w:divBdr>
                            <w:top w:val="none" w:sz="0" w:space="0" w:color="auto"/>
                            <w:left w:val="none" w:sz="0" w:space="0" w:color="auto"/>
                            <w:bottom w:val="none" w:sz="0" w:space="0" w:color="auto"/>
                            <w:right w:val="none" w:sz="0" w:space="0" w:color="auto"/>
                          </w:divBdr>
                          <w:divsChild>
                            <w:div w:id="426466703">
                              <w:marLeft w:val="0"/>
                              <w:marRight w:val="0"/>
                              <w:marTop w:val="0"/>
                              <w:marBottom w:val="0"/>
                              <w:divBdr>
                                <w:top w:val="none" w:sz="0" w:space="0" w:color="auto"/>
                                <w:left w:val="none" w:sz="0" w:space="0" w:color="auto"/>
                                <w:bottom w:val="none" w:sz="0" w:space="0" w:color="auto"/>
                                <w:right w:val="none" w:sz="0" w:space="0" w:color="auto"/>
                              </w:divBdr>
                              <w:divsChild>
                                <w:div w:id="463356773">
                                  <w:marLeft w:val="0"/>
                                  <w:marRight w:val="0"/>
                                  <w:marTop w:val="0"/>
                                  <w:marBottom w:val="0"/>
                                  <w:divBdr>
                                    <w:top w:val="none" w:sz="0" w:space="0" w:color="auto"/>
                                    <w:left w:val="none" w:sz="0" w:space="0" w:color="auto"/>
                                    <w:bottom w:val="none" w:sz="0" w:space="0" w:color="auto"/>
                                    <w:right w:val="none" w:sz="0" w:space="0" w:color="auto"/>
                                  </w:divBdr>
                                  <w:divsChild>
                                    <w:div w:id="7348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770088">
      <w:bodyDiv w:val="1"/>
      <w:marLeft w:val="0"/>
      <w:marRight w:val="0"/>
      <w:marTop w:val="0"/>
      <w:marBottom w:val="0"/>
      <w:divBdr>
        <w:top w:val="none" w:sz="0" w:space="0" w:color="auto"/>
        <w:left w:val="none" w:sz="0" w:space="0" w:color="auto"/>
        <w:bottom w:val="none" w:sz="0" w:space="0" w:color="auto"/>
        <w:right w:val="none" w:sz="0" w:space="0" w:color="auto"/>
      </w:divBdr>
      <w:divsChild>
        <w:div w:id="1582445180">
          <w:marLeft w:val="0"/>
          <w:marRight w:val="0"/>
          <w:marTop w:val="0"/>
          <w:marBottom w:val="0"/>
          <w:divBdr>
            <w:top w:val="none" w:sz="0" w:space="0" w:color="auto"/>
            <w:left w:val="none" w:sz="0" w:space="0" w:color="auto"/>
            <w:bottom w:val="none" w:sz="0" w:space="0" w:color="auto"/>
            <w:right w:val="none" w:sz="0" w:space="0" w:color="auto"/>
          </w:divBdr>
          <w:divsChild>
            <w:div w:id="87849141">
              <w:marLeft w:val="0"/>
              <w:marRight w:val="0"/>
              <w:marTop w:val="0"/>
              <w:marBottom w:val="0"/>
              <w:divBdr>
                <w:top w:val="none" w:sz="0" w:space="0" w:color="auto"/>
                <w:left w:val="none" w:sz="0" w:space="0" w:color="auto"/>
                <w:bottom w:val="none" w:sz="0" w:space="0" w:color="auto"/>
                <w:right w:val="none" w:sz="0" w:space="0" w:color="auto"/>
              </w:divBdr>
              <w:divsChild>
                <w:div w:id="882059394">
                  <w:marLeft w:val="0"/>
                  <w:marRight w:val="0"/>
                  <w:marTop w:val="34"/>
                  <w:marBottom w:val="0"/>
                  <w:divBdr>
                    <w:top w:val="none" w:sz="0" w:space="0" w:color="auto"/>
                    <w:left w:val="single" w:sz="4" w:space="11" w:color="CFCFCF"/>
                    <w:bottom w:val="none" w:sz="0" w:space="0" w:color="auto"/>
                    <w:right w:val="single" w:sz="4" w:space="0" w:color="CFCFCF"/>
                  </w:divBdr>
                  <w:divsChild>
                    <w:div w:id="1190218859">
                      <w:marLeft w:val="0"/>
                      <w:marRight w:val="0"/>
                      <w:marTop w:val="0"/>
                      <w:marBottom w:val="0"/>
                      <w:divBdr>
                        <w:top w:val="none" w:sz="0" w:space="0" w:color="auto"/>
                        <w:left w:val="none" w:sz="0" w:space="0" w:color="auto"/>
                        <w:bottom w:val="none" w:sz="0" w:space="0" w:color="auto"/>
                        <w:right w:val="none" w:sz="0" w:space="0" w:color="auto"/>
                      </w:divBdr>
                      <w:divsChild>
                        <w:div w:id="1047025662">
                          <w:marLeft w:val="0"/>
                          <w:marRight w:val="0"/>
                          <w:marTop w:val="225"/>
                          <w:marBottom w:val="0"/>
                          <w:divBdr>
                            <w:top w:val="none" w:sz="0" w:space="0" w:color="auto"/>
                            <w:left w:val="none" w:sz="0" w:space="0" w:color="auto"/>
                            <w:bottom w:val="none" w:sz="0" w:space="0" w:color="auto"/>
                            <w:right w:val="none" w:sz="0" w:space="0" w:color="auto"/>
                          </w:divBdr>
                          <w:divsChild>
                            <w:div w:id="15975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027813">
      <w:bodyDiv w:val="1"/>
      <w:marLeft w:val="0"/>
      <w:marRight w:val="0"/>
      <w:marTop w:val="0"/>
      <w:marBottom w:val="0"/>
      <w:divBdr>
        <w:top w:val="none" w:sz="0" w:space="0" w:color="auto"/>
        <w:left w:val="none" w:sz="0" w:space="0" w:color="auto"/>
        <w:bottom w:val="none" w:sz="0" w:space="0" w:color="auto"/>
        <w:right w:val="none" w:sz="0" w:space="0" w:color="auto"/>
      </w:divBdr>
      <w:divsChild>
        <w:div w:id="951669465">
          <w:marLeft w:val="0"/>
          <w:marRight w:val="0"/>
          <w:marTop w:val="0"/>
          <w:marBottom w:val="0"/>
          <w:divBdr>
            <w:top w:val="none" w:sz="0" w:space="0" w:color="auto"/>
            <w:left w:val="none" w:sz="0" w:space="0" w:color="auto"/>
            <w:bottom w:val="none" w:sz="0" w:space="0" w:color="auto"/>
            <w:right w:val="none" w:sz="0" w:space="0" w:color="auto"/>
          </w:divBdr>
          <w:divsChild>
            <w:div w:id="7656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wb.rgup.ru/rimg/files/15-16.03.2020&#1087;&#1088;&#1080;&#1083;&#1086;&#1078;1.doc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nwb.rgup.ru/rimg/files/15-16.03.2020&#1087;&#1088;&#1080;&#1083;&#1086;&#1078;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upload.wikimedia.org/wikipedia/commons/3/33/%D0%9B%D0%BE%D0%B3%D0%BE%D1%82%D0%B8%D0%BF_%D0%A0%D0%93%D0%A3%D0%9F.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wb.rgup.ru/rimg/files/15-16.03.2020&#1087;&#1088;&#1080;&#1083;&#1086;&#107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1632</Words>
  <Characters>9306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2020-02-18T13:43:00Z</cp:lastPrinted>
  <dcterms:created xsi:type="dcterms:W3CDTF">2020-05-21T13:57:00Z</dcterms:created>
  <dcterms:modified xsi:type="dcterms:W3CDTF">2020-05-21T13:57:00Z</dcterms:modified>
</cp:coreProperties>
</file>