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F27" w:rsidRDefault="00B63470">
      <w:pPr>
        <w:pStyle w:val="a3"/>
        <w:spacing w:before="71"/>
        <w:ind w:left="1701" w:right="1014"/>
        <w:jc w:val="center"/>
      </w:pPr>
      <w:r>
        <w:t>Аннотация</w:t>
      </w:r>
      <w:r>
        <w:rPr>
          <w:spacing w:val="-6"/>
        </w:rPr>
        <w:t xml:space="preserve"> </w:t>
      </w:r>
      <w:r>
        <w:t>рабочей</w:t>
      </w:r>
      <w:r>
        <w:rPr>
          <w:spacing w:val="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rPr>
          <w:spacing w:val="-2"/>
        </w:rPr>
        <w:t>дисциплины</w:t>
      </w:r>
    </w:p>
    <w:p w:rsidR="00821F27" w:rsidRDefault="00B63470">
      <w:pPr>
        <w:pStyle w:val="a3"/>
        <w:spacing w:before="137" w:line="275" w:lineRule="exact"/>
        <w:ind w:left="1701" w:right="1013"/>
        <w:jc w:val="center"/>
      </w:pPr>
      <w:bookmarkStart w:id="0" w:name="_GoBack"/>
      <w:r>
        <w:t>«Способы</w:t>
      </w:r>
      <w:r>
        <w:rPr>
          <w:spacing w:val="-6"/>
        </w:rPr>
        <w:t xml:space="preserve"> </w:t>
      </w:r>
      <w:r>
        <w:t>судебной</w:t>
      </w:r>
      <w:r>
        <w:rPr>
          <w:spacing w:val="-4"/>
        </w:rPr>
        <w:t xml:space="preserve"> </w:t>
      </w:r>
      <w:r>
        <w:t>защиты</w:t>
      </w:r>
      <w:r>
        <w:rPr>
          <w:spacing w:val="-6"/>
        </w:rPr>
        <w:t xml:space="preserve"> </w:t>
      </w:r>
      <w:r>
        <w:t>гражданских</w:t>
      </w:r>
      <w:r>
        <w:rPr>
          <w:spacing w:val="-8"/>
        </w:rPr>
        <w:t xml:space="preserve"> </w:t>
      </w:r>
      <w:r>
        <w:rPr>
          <w:spacing w:val="-2"/>
        </w:rPr>
        <w:t>прав»</w:t>
      </w:r>
      <w:bookmarkEnd w:id="0"/>
    </w:p>
    <w:p w:rsidR="00821F27" w:rsidRDefault="00B63470">
      <w:pPr>
        <w:spacing w:line="275" w:lineRule="exact"/>
        <w:ind w:left="1701" w:right="1010"/>
        <w:jc w:val="center"/>
        <w:rPr>
          <w:sz w:val="24"/>
        </w:rPr>
      </w:pPr>
      <w:r>
        <w:rPr>
          <w:sz w:val="24"/>
        </w:rPr>
        <w:t>Серенко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С.Б.</w:t>
      </w:r>
    </w:p>
    <w:p w:rsidR="00821F27" w:rsidRDefault="00821F27">
      <w:pPr>
        <w:spacing w:before="54"/>
        <w:rPr>
          <w:sz w:val="20"/>
        </w:rPr>
      </w:pPr>
    </w:p>
    <w:tbl>
      <w:tblPr>
        <w:tblStyle w:val="TableNormal"/>
        <w:tblW w:w="0" w:type="auto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6709"/>
      </w:tblGrid>
      <w:tr w:rsidR="00821F27">
        <w:trPr>
          <w:trHeight w:val="830"/>
        </w:trPr>
        <w:tc>
          <w:tcPr>
            <w:tcW w:w="2771" w:type="dxa"/>
          </w:tcPr>
          <w:p w:rsidR="00821F27" w:rsidRDefault="00B63470">
            <w:pPr>
              <w:pStyle w:val="TableParagraph"/>
              <w:spacing w:line="242" w:lineRule="auto"/>
              <w:ind w:right="1139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изучения </w:t>
            </w:r>
            <w:r>
              <w:rPr>
                <w:spacing w:val="-2"/>
                <w:sz w:val="24"/>
              </w:rPr>
              <w:t>дисциплины</w:t>
            </w:r>
          </w:p>
        </w:tc>
        <w:tc>
          <w:tcPr>
            <w:tcW w:w="6709" w:type="dxa"/>
          </w:tcPr>
          <w:p w:rsidR="00821F27" w:rsidRDefault="00B63470">
            <w:pPr>
              <w:pStyle w:val="TableParagraph"/>
              <w:ind w:firstLine="168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(модуля)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освоение</w:t>
            </w:r>
          </w:p>
          <w:p w:rsidR="00821F27" w:rsidRDefault="00B63470">
            <w:pPr>
              <w:pStyle w:val="TableParagraph"/>
              <w:tabs>
                <w:tab w:val="left" w:pos="1807"/>
                <w:tab w:val="left" w:pos="3544"/>
                <w:tab w:val="left" w:pos="5107"/>
              </w:tabs>
              <w:spacing w:line="274" w:lineRule="exact"/>
              <w:ind w:right="104"/>
              <w:rPr>
                <w:sz w:val="24"/>
              </w:rPr>
            </w:pPr>
            <w:r>
              <w:rPr>
                <w:spacing w:val="-2"/>
                <w:sz w:val="24"/>
              </w:rPr>
              <w:t>компетенций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(индикаторов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достижения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компетенций), </w:t>
            </w:r>
            <w:r>
              <w:rPr>
                <w:sz w:val="24"/>
              </w:rPr>
              <w:t>предусмотренных рабочей программой.</w:t>
            </w:r>
          </w:p>
        </w:tc>
      </w:tr>
      <w:tr w:rsidR="00821F27">
        <w:trPr>
          <w:trHeight w:val="551"/>
        </w:trPr>
        <w:tc>
          <w:tcPr>
            <w:tcW w:w="2771" w:type="dxa"/>
          </w:tcPr>
          <w:p w:rsidR="00821F27" w:rsidRDefault="00B6347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Место дисциплины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821F27" w:rsidRDefault="00B6347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структуре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ОПОП</w:t>
            </w:r>
          </w:p>
        </w:tc>
        <w:tc>
          <w:tcPr>
            <w:tcW w:w="6709" w:type="dxa"/>
          </w:tcPr>
          <w:p w:rsidR="00821F27" w:rsidRDefault="00B63470">
            <w:pPr>
              <w:pStyle w:val="TableParagraph"/>
              <w:tabs>
                <w:tab w:val="left" w:pos="1918"/>
                <w:tab w:val="left" w:pos="2853"/>
                <w:tab w:val="left" w:pos="4153"/>
                <w:tab w:val="left" w:pos="5169"/>
              </w:tabs>
              <w:spacing w:line="267" w:lineRule="exact"/>
              <w:ind w:left="278"/>
              <w:rPr>
                <w:sz w:val="24"/>
              </w:rPr>
            </w:pPr>
            <w:r>
              <w:rPr>
                <w:spacing w:val="-2"/>
                <w:sz w:val="24"/>
              </w:rPr>
              <w:t>Дисциплина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части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плана,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формируемой</w:t>
            </w:r>
          </w:p>
          <w:p w:rsidR="00821F27" w:rsidRDefault="00B6347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участниками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отношений.</w:t>
            </w:r>
          </w:p>
        </w:tc>
      </w:tr>
      <w:tr w:rsidR="00821F27">
        <w:trPr>
          <w:trHeight w:val="1104"/>
        </w:trPr>
        <w:tc>
          <w:tcPr>
            <w:tcW w:w="2771" w:type="dxa"/>
          </w:tcPr>
          <w:p w:rsidR="00821F27" w:rsidRDefault="00B63470">
            <w:pPr>
              <w:pStyle w:val="TableParagraph"/>
              <w:spacing w:line="237" w:lineRule="auto"/>
              <w:ind w:right="1139"/>
              <w:rPr>
                <w:sz w:val="24"/>
              </w:rPr>
            </w:pPr>
            <w:r>
              <w:rPr>
                <w:spacing w:val="-2"/>
                <w:sz w:val="24"/>
              </w:rPr>
              <w:t>Компетенции, формируемые</w:t>
            </w:r>
          </w:p>
          <w:p w:rsidR="00821F27" w:rsidRDefault="00B6347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освоения </w:t>
            </w:r>
            <w:r>
              <w:rPr>
                <w:spacing w:val="-2"/>
                <w:sz w:val="24"/>
              </w:rPr>
              <w:t>дисциплины</w:t>
            </w:r>
          </w:p>
        </w:tc>
        <w:tc>
          <w:tcPr>
            <w:tcW w:w="6709" w:type="dxa"/>
          </w:tcPr>
          <w:p w:rsidR="00821F27" w:rsidRDefault="00B634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ПК-3,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ПК-</w:t>
            </w:r>
            <w:r>
              <w:rPr>
                <w:spacing w:val="-10"/>
                <w:sz w:val="24"/>
              </w:rPr>
              <w:t>5</w:t>
            </w:r>
          </w:p>
        </w:tc>
      </w:tr>
      <w:tr w:rsidR="00821F27">
        <w:trPr>
          <w:trHeight w:val="2760"/>
        </w:trPr>
        <w:tc>
          <w:tcPr>
            <w:tcW w:w="2771" w:type="dxa"/>
          </w:tcPr>
          <w:p w:rsidR="00821F27" w:rsidRDefault="00B63470">
            <w:pPr>
              <w:pStyle w:val="TableParagraph"/>
              <w:spacing w:line="237" w:lineRule="auto"/>
              <w:ind w:right="1139"/>
              <w:rPr>
                <w:sz w:val="24"/>
              </w:rPr>
            </w:pPr>
            <w:r>
              <w:rPr>
                <w:spacing w:val="-2"/>
                <w:sz w:val="24"/>
              </w:rPr>
              <w:t>Содержание дисциплины</w:t>
            </w:r>
          </w:p>
        </w:tc>
        <w:tc>
          <w:tcPr>
            <w:tcW w:w="6709" w:type="dxa"/>
          </w:tcPr>
          <w:p w:rsidR="00821F27" w:rsidRDefault="00B6347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 права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защиту</w:t>
            </w:r>
          </w:p>
          <w:p w:rsidR="00821F27" w:rsidRDefault="00B6347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Тема 2. </w:t>
            </w:r>
            <w:proofErr w:type="spellStart"/>
            <w:r>
              <w:rPr>
                <w:sz w:val="24"/>
              </w:rPr>
              <w:t>Неюрисдикционная</w:t>
            </w:r>
            <w:proofErr w:type="spellEnd"/>
            <w:r>
              <w:rPr>
                <w:sz w:val="24"/>
              </w:rPr>
              <w:t xml:space="preserve"> форма защиты гражданских прав Тема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Юрисдикционная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прав. Способы защиты гражданских прав.</w:t>
            </w:r>
          </w:p>
          <w:p w:rsidR="00821F27" w:rsidRDefault="00B63470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 xml:space="preserve">Тема 4. </w:t>
            </w:r>
            <w:proofErr w:type="spellStart"/>
            <w:r>
              <w:rPr>
                <w:sz w:val="24"/>
              </w:rPr>
              <w:t>Пресекательные</w:t>
            </w:r>
            <w:proofErr w:type="spellEnd"/>
            <w:r>
              <w:rPr>
                <w:sz w:val="24"/>
              </w:rPr>
              <w:t xml:space="preserve"> способы защиты гражданских прав Тема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Восстановительные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гражданских </w:t>
            </w:r>
            <w:r>
              <w:rPr>
                <w:spacing w:val="-4"/>
                <w:sz w:val="24"/>
              </w:rPr>
              <w:t>прав</w:t>
            </w:r>
          </w:p>
          <w:p w:rsidR="00821F27" w:rsidRDefault="00B6347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Правоподтверждающие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защиты</w:t>
            </w:r>
          </w:p>
          <w:p w:rsidR="00821F27" w:rsidRDefault="00B63470">
            <w:pPr>
              <w:pStyle w:val="TableParagraph"/>
              <w:spacing w:line="274" w:lineRule="exact"/>
              <w:ind w:right="99"/>
              <w:rPr>
                <w:sz w:val="24"/>
              </w:rPr>
            </w:pPr>
            <w:r>
              <w:rPr>
                <w:sz w:val="24"/>
              </w:rPr>
              <w:t>Тема 7.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Штрафные способы защиты гражданских прав (меры гражданско-правовой ответственности)</w:t>
            </w:r>
          </w:p>
        </w:tc>
      </w:tr>
      <w:tr w:rsidR="00821F27">
        <w:trPr>
          <w:trHeight w:val="551"/>
        </w:trPr>
        <w:tc>
          <w:tcPr>
            <w:tcW w:w="2771" w:type="dxa"/>
          </w:tcPr>
          <w:p w:rsidR="00821F27" w:rsidRDefault="00B6347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Общая </w:t>
            </w:r>
            <w:r>
              <w:rPr>
                <w:spacing w:val="-2"/>
                <w:sz w:val="24"/>
              </w:rPr>
              <w:t>трудоемкость</w:t>
            </w:r>
          </w:p>
          <w:p w:rsidR="00821F27" w:rsidRDefault="00B6347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дисциплины</w:t>
            </w:r>
          </w:p>
        </w:tc>
        <w:tc>
          <w:tcPr>
            <w:tcW w:w="6709" w:type="dxa"/>
          </w:tcPr>
          <w:p w:rsidR="00821F27" w:rsidRDefault="00B6347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z w:val="24"/>
              </w:rPr>
              <w:t>трудоемкость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дисциплины</w:t>
            </w:r>
            <w:r>
              <w:rPr>
                <w:spacing w:val="32"/>
                <w:sz w:val="24"/>
              </w:rPr>
              <w:t xml:space="preserve">  </w:t>
            </w:r>
            <w:r>
              <w:rPr>
                <w:sz w:val="24"/>
              </w:rPr>
              <w:t>составляет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z w:val="24"/>
              </w:rPr>
              <w:t>2</w:t>
            </w:r>
            <w:r>
              <w:rPr>
                <w:spacing w:val="33"/>
                <w:sz w:val="24"/>
              </w:rPr>
              <w:t xml:space="preserve">  </w:t>
            </w:r>
            <w:proofErr w:type="gramStart"/>
            <w:r>
              <w:rPr>
                <w:spacing w:val="-2"/>
                <w:sz w:val="24"/>
              </w:rPr>
              <w:t>зачетных</w:t>
            </w:r>
            <w:proofErr w:type="gramEnd"/>
          </w:p>
          <w:p w:rsidR="00821F27" w:rsidRDefault="00B6347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единицы 72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ч.</w:t>
            </w:r>
          </w:p>
        </w:tc>
      </w:tr>
      <w:tr w:rsidR="00821F27">
        <w:trPr>
          <w:trHeight w:val="551"/>
        </w:trPr>
        <w:tc>
          <w:tcPr>
            <w:tcW w:w="2771" w:type="dxa"/>
          </w:tcPr>
          <w:p w:rsidR="00821F27" w:rsidRDefault="00B6347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промежуточной</w:t>
            </w:r>
            <w:proofErr w:type="gramEnd"/>
          </w:p>
          <w:p w:rsidR="00821F27" w:rsidRDefault="00B6347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аттестации</w:t>
            </w:r>
          </w:p>
        </w:tc>
        <w:tc>
          <w:tcPr>
            <w:tcW w:w="6709" w:type="dxa"/>
          </w:tcPr>
          <w:p w:rsidR="00821F27" w:rsidRDefault="00B6347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Зачет</w:t>
            </w:r>
          </w:p>
        </w:tc>
      </w:tr>
    </w:tbl>
    <w:p w:rsidR="00821F27" w:rsidRDefault="00821F27">
      <w:pPr>
        <w:rPr>
          <w:sz w:val="24"/>
        </w:rPr>
      </w:pPr>
    </w:p>
    <w:p w:rsidR="00821F27" w:rsidRDefault="00821F27">
      <w:pPr>
        <w:rPr>
          <w:sz w:val="24"/>
        </w:rPr>
      </w:pPr>
    </w:p>
    <w:p w:rsidR="00821F27" w:rsidRDefault="00821F27">
      <w:pPr>
        <w:spacing w:before="50"/>
        <w:rPr>
          <w:sz w:val="24"/>
        </w:rPr>
      </w:pPr>
    </w:p>
    <w:p w:rsidR="00821F27" w:rsidRDefault="00821F27">
      <w:pPr>
        <w:rPr>
          <w:sz w:val="24"/>
        </w:rPr>
      </w:pPr>
    </w:p>
    <w:p w:rsidR="00821F27" w:rsidRDefault="00821F27">
      <w:pPr>
        <w:spacing w:before="125"/>
        <w:rPr>
          <w:sz w:val="24"/>
        </w:rPr>
      </w:pPr>
    </w:p>
    <w:p w:rsidR="00B63470" w:rsidRDefault="00B63470">
      <w:pPr>
        <w:rPr>
          <w:b/>
          <w:bCs/>
          <w:sz w:val="24"/>
          <w:szCs w:val="24"/>
        </w:rPr>
      </w:pPr>
    </w:p>
    <w:sectPr w:rsidR="00B63470" w:rsidSect="00100602">
      <w:type w:val="continuous"/>
      <w:pgSz w:w="11910" w:h="16840"/>
      <w:pgMar w:top="1100" w:right="3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82DC1"/>
    <w:multiLevelType w:val="hybridMultilevel"/>
    <w:tmpl w:val="F934C166"/>
    <w:lvl w:ilvl="0" w:tplc="E2C67632">
      <w:numFmt w:val="bullet"/>
      <w:lvlText w:val="-"/>
      <w:lvlJc w:val="left"/>
      <w:pPr>
        <w:ind w:left="71" w:hanging="318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BFC2EAF6">
      <w:numFmt w:val="bullet"/>
      <w:lvlText w:val="•"/>
      <w:lvlJc w:val="left"/>
      <w:pPr>
        <w:ind w:left="739" w:hanging="318"/>
      </w:pPr>
      <w:rPr>
        <w:rFonts w:hint="default"/>
        <w:lang w:val="ru-RU" w:eastAsia="en-US" w:bidi="ar-SA"/>
      </w:rPr>
    </w:lvl>
    <w:lvl w:ilvl="2" w:tplc="72C67D0A">
      <w:numFmt w:val="bullet"/>
      <w:lvlText w:val="•"/>
      <w:lvlJc w:val="left"/>
      <w:pPr>
        <w:ind w:left="1398" w:hanging="318"/>
      </w:pPr>
      <w:rPr>
        <w:rFonts w:hint="default"/>
        <w:lang w:val="ru-RU" w:eastAsia="en-US" w:bidi="ar-SA"/>
      </w:rPr>
    </w:lvl>
    <w:lvl w:ilvl="3" w:tplc="7AAEF1AC">
      <w:numFmt w:val="bullet"/>
      <w:lvlText w:val="•"/>
      <w:lvlJc w:val="left"/>
      <w:pPr>
        <w:ind w:left="2057" w:hanging="318"/>
      </w:pPr>
      <w:rPr>
        <w:rFonts w:hint="default"/>
        <w:lang w:val="ru-RU" w:eastAsia="en-US" w:bidi="ar-SA"/>
      </w:rPr>
    </w:lvl>
    <w:lvl w:ilvl="4" w:tplc="14266C9E">
      <w:numFmt w:val="bullet"/>
      <w:lvlText w:val="•"/>
      <w:lvlJc w:val="left"/>
      <w:pPr>
        <w:ind w:left="2716" w:hanging="318"/>
      </w:pPr>
      <w:rPr>
        <w:rFonts w:hint="default"/>
        <w:lang w:val="ru-RU" w:eastAsia="en-US" w:bidi="ar-SA"/>
      </w:rPr>
    </w:lvl>
    <w:lvl w:ilvl="5" w:tplc="6E7E7A8C">
      <w:numFmt w:val="bullet"/>
      <w:lvlText w:val="•"/>
      <w:lvlJc w:val="left"/>
      <w:pPr>
        <w:ind w:left="3375" w:hanging="318"/>
      </w:pPr>
      <w:rPr>
        <w:rFonts w:hint="default"/>
        <w:lang w:val="ru-RU" w:eastAsia="en-US" w:bidi="ar-SA"/>
      </w:rPr>
    </w:lvl>
    <w:lvl w:ilvl="6" w:tplc="E332A63E">
      <w:numFmt w:val="bullet"/>
      <w:lvlText w:val="•"/>
      <w:lvlJc w:val="left"/>
      <w:pPr>
        <w:ind w:left="4034" w:hanging="318"/>
      </w:pPr>
      <w:rPr>
        <w:rFonts w:hint="default"/>
        <w:lang w:val="ru-RU" w:eastAsia="en-US" w:bidi="ar-SA"/>
      </w:rPr>
    </w:lvl>
    <w:lvl w:ilvl="7" w:tplc="3AE015C0">
      <w:numFmt w:val="bullet"/>
      <w:lvlText w:val="•"/>
      <w:lvlJc w:val="left"/>
      <w:pPr>
        <w:ind w:left="4693" w:hanging="318"/>
      </w:pPr>
      <w:rPr>
        <w:rFonts w:hint="default"/>
        <w:lang w:val="ru-RU" w:eastAsia="en-US" w:bidi="ar-SA"/>
      </w:rPr>
    </w:lvl>
    <w:lvl w:ilvl="8" w:tplc="DF44EB70">
      <w:numFmt w:val="bullet"/>
      <w:lvlText w:val="•"/>
      <w:lvlJc w:val="left"/>
      <w:pPr>
        <w:ind w:left="5352" w:hanging="318"/>
      </w:pPr>
      <w:rPr>
        <w:rFonts w:hint="default"/>
        <w:lang w:val="ru-RU" w:eastAsia="en-US" w:bidi="ar-SA"/>
      </w:rPr>
    </w:lvl>
  </w:abstractNum>
  <w:abstractNum w:abstractNumId="1">
    <w:nsid w:val="726B47D3"/>
    <w:multiLevelType w:val="hybridMultilevel"/>
    <w:tmpl w:val="5284F178"/>
    <w:lvl w:ilvl="0" w:tplc="23BA169E">
      <w:numFmt w:val="bullet"/>
      <w:lvlText w:val="-"/>
      <w:lvlJc w:val="left"/>
      <w:pPr>
        <w:ind w:left="110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1B247FE">
      <w:numFmt w:val="bullet"/>
      <w:lvlText w:val="•"/>
      <w:lvlJc w:val="left"/>
      <w:pPr>
        <w:ind w:left="803" w:hanging="183"/>
      </w:pPr>
      <w:rPr>
        <w:rFonts w:hint="default"/>
        <w:lang w:val="ru-RU" w:eastAsia="en-US" w:bidi="ar-SA"/>
      </w:rPr>
    </w:lvl>
    <w:lvl w:ilvl="2" w:tplc="62864870">
      <w:numFmt w:val="bullet"/>
      <w:lvlText w:val="•"/>
      <w:lvlJc w:val="left"/>
      <w:pPr>
        <w:ind w:left="1486" w:hanging="183"/>
      </w:pPr>
      <w:rPr>
        <w:rFonts w:hint="default"/>
        <w:lang w:val="ru-RU" w:eastAsia="en-US" w:bidi="ar-SA"/>
      </w:rPr>
    </w:lvl>
    <w:lvl w:ilvl="3" w:tplc="537C438C">
      <w:numFmt w:val="bullet"/>
      <w:lvlText w:val="•"/>
      <w:lvlJc w:val="left"/>
      <w:pPr>
        <w:ind w:left="2169" w:hanging="183"/>
      </w:pPr>
      <w:rPr>
        <w:rFonts w:hint="default"/>
        <w:lang w:val="ru-RU" w:eastAsia="en-US" w:bidi="ar-SA"/>
      </w:rPr>
    </w:lvl>
    <w:lvl w:ilvl="4" w:tplc="E6E45520">
      <w:numFmt w:val="bullet"/>
      <w:lvlText w:val="•"/>
      <w:lvlJc w:val="left"/>
      <w:pPr>
        <w:ind w:left="2853" w:hanging="183"/>
      </w:pPr>
      <w:rPr>
        <w:rFonts w:hint="default"/>
        <w:lang w:val="ru-RU" w:eastAsia="en-US" w:bidi="ar-SA"/>
      </w:rPr>
    </w:lvl>
    <w:lvl w:ilvl="5" w:tplc="FF16BD04">
      <w:numFmt w:val="bullet"/>
      <w:lvlText w:val="•"/>
      <w:lvlJc w:val="left"/>
      <w:pPr>
        <w:ind w:left="3536" w:hanging="183"/>
      </w:pPr>
      <w:rPr>
        <w:rFonts w:hint="default"/>
        <w:lang w:val="ru-RU" w:eastAsia="en-US" w:bidi="ar-SA"/>
      </w:rPr>
    </w:lvl>
    <w:lvl w:ilvl="6" w:tplc="CB946914">
      <w:numFmt w:val="bullet"/>
      <w:lvlText w:val="•"/>
      <w:lvlJc w:val="left"/>
      <w:pPr>
        <w:ind w:left="4219" w:hanging="183"/>
      </w:pPr>
      <w:rPr>
        <w:rFonts w:hint="default"/>
        <w:lang w:val="ru-RU" w:eastAsia="en-US" w:bidi="ar-SA"/>
      </w:rPr>
    </w:lvl>
    <w:lvl w:ilvl="7" w:tplc="9DF67852">
      <w:numFmt w:val="bullet"/>
      <w:lvlText w:val="•"/>
      <w:lvlJc w:val="left"/>
      <w:pPr>
        <w:ind w:left="4903" w:hanging="183"/>
      </w:pPr>
      <w:rPr>
        <w:rFonts w:hint="default"/>
        <w:lang w:val="ru-RU" w:eastAsia="en-US" w:bidi="ar-SA"/>
      </w:rPr>
    </w:lvl>
    <w:lvl w:ilvl="8" w:tplc="63761658">
      <w:numFmt w:val="bullet"/>
      <w:lvlText w:val="•"/>
      <w:lvlJc w:val="left"/>
      <w:pPr>
        <w:ind w:left="5586" w:hanging="18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821F27"/>
    <w:rsid w:val="0002628F"/>
    <w:rsid w:val="00100602"/>
    <w:rsid w:val="00821F27"/>
    <w:rsid w:val="00AD4A3A"/>
    <w:rsid w:val="00B6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ind w:left="1701" w:right="9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ind w:left="1701" w:right="9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СЗФ-РГУП</cp:lastModifiedBy>
  <cp:revision>4</cp:revision>
  <dcterms:created xsi:type="dcterms:W3CDTF">2024-03-13T08:40:00Z</dcterms:created>
  <dcterms:modified xsi:type="dcterms:W3CDTF">2024-03-13T10:06:00Z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2024-03-13T00:00:00Z</vt:filetime>
  </property>
  <property fmtid="{D5CDD505-2E9C-101B-9397-08002B2CF9AE}" pid="5" name="Producer">
    <vt:lpwstr>pdf-lib (https://github.com/Hopding/pdf-lib)</vt:lpwstr>
  </property>
</Properties>
</file>