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6B53F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1A726E" w:rsidRDefault="001A726E" w:rsidP="001A726E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1A726E">
        <w:rPr>
          <w:b/>
          <w:bCs/>
        </w:rPr>
        <w:t xml:space="preserve">Вопросы, выносимые на зачет, по дисциплине </w:t>
      </w:r>
    </w:p>
    <w:p w:rsidR="00AC2F02" w:rsidRPr="001A726E" w:rsidRDefault="00AC2F02" w:rsidP="001A726E">
      <w:pPr>
        <w:pStyle w:val="a4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</w:p>
    <w:p w:rsidR="001A726E" w:rsidRPr="001A726E" w:rsidRDefault="001A726E" w:rsidP="001A726E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1A726E">
        <w:rPr>
          <w:b/>
          <w:bCs/>
          <w:color w:val="000000"/>
          <w:spacing w:val="-1"/>
        </w:rPr>
        <w:t>Актуальные проблемы исполнения уголовных наказаний</w:t>
      </w:r>
    </w:p>
    <w:p w:rsidR="001A726E" w:rsidRPr="001A726E" w:rsidRDefault="001A726E" w:rsidP="001A726E">
      <w:pPr>
        <w:pStyle w:val="1"/>
        <w:ind w:right="-2" w:firstLine="567"/>
      </w:pP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 xml:space="preserve">1. Уголовно-исполнительная политика: понятие, содержание, задачи,  субъекты. 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 xml:space="preserve"> 2. Уголовно-исполнительное право: понятие, содержание, принципы, предмет и метод регулирования.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 xml:space="preserve">3. Уголовно-исполнительное законодательство: понятие, система, цели, задачи. 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4. Уголовно-исполнительный кодекс РФ и его общая характеристика.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5. Виды и структура норм уголовно-исполнительного законодательства.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 xml:space="preserve">  6. Уголовно-исполнительные правоотношения: объект, субъекты,  содержание, юридические факты.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7. Система учреждений и органов, исполняющих наказания.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8. Уголовно-исполнительная система: понятие, структура, задачи.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9. Персонал уголовно-исполнительной системы: права, обязанности, гарантии социальной и правовой защиты.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 xml:space="preserve"> 10. Меры безопасности и основания их применения. 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 xml:space="preserve">11. </w:t>
      </w:r>
      <w:proofErr w:type="gramStart"/>
      <w:r w:rsidRPr="001A726E">
        <w:t>Контроль за</w:t>
      </w:r>
      <w:proofErr w:type="gramEnd"/>
      <w:r w:rsidRPr="001A726E">
        <w:t xml:space="preserve"> деятельностью учреждений и органов, исполняющих наказания: виды, формы, субъекты.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 xml:space="preserve"> 12. Понятие и виды правового положения (статуса). Правовой статус осужденных.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13. Содержание правового статуса осужденных: обязанности, права, законные интересы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14. Основные права и обязанности осужденных.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 xml:space="preserve"> 15. Исправление осужденных: понятие и основные средства. Меры исправительного воздействия.  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 xml:space="preserve"> 16. Характеристика и функции режима как установленного порядка исполнения и отбывания наказания.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 xml:space="preserve">17. Дифференциация и индивидуализация исполнения наказания и применения мер исправительного воздействия. 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 xml:space="preserve">    18. Порядок исполнения штрафа.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 xml:space="preserve"> 19. Порядок исполнения наказания в виде лишения права занимать определенные должности или заниматься определенной деятельностью.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 xml:space="preserve"> 20. Порядок исполнения наказания в виде лишения специального, воинского или почетного звания, классного чина и государственных наград.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21. Порядок исполнения наказания в виде обязательных работ.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22. Порядок исполнения наказания в виде исправительных работ.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23. Порядок исполнения наказания в виде ограничения свободы.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24. Порядок исполнения наказания в виде принудительных работ.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25. Порядок исполнения и условия отбывания наказания в виде ареста.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26. Виды исправительных учреждений и их назначение.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27. Раздельное содержание осужденных к лишению свободы.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 xml:space="preserve">28. Изменение условий содержания осужденных </w:t>
      </w:r>
      <w:proofErr w:type="gramStart"/>
      <w:r w:rsidRPr="001A726E">
        <w:t>в</w:t>
      </w:r>
      <w:proofErr w:type="gramEnd"/>
      <w:r w:rsidRPr="001A726E">
        <w:t xml:space="preserve"> исправительных </w:t>
      </w:r>
      <w:proofErr w:type="spellStart"/>
      <w:r w:rsidRPr="001A726E">
        <w:t>уч-реждениях</w:t>
      </w:r>
      <w:proofErr w:type="spellEnd"/>
      <w:r w:rsidRPr="001A726E">
        <w:t xml:space="preserve">. 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29. Режим в исправительных учреждениях и средства его обеспечения.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30.Приобретение осужденными к лишению свободы продуктов питания и предметов первой необходимости.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31. Получение осужденными к лишению свободы посылок, передач и  бандеролей.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 xml:space="preserve">32. Свидания осужденных к лишению свободы и их виды. 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33. Телефонные разговоры осужденных к лишению свободы.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 xml:space="preserve">34. Выезды осужденных к лишению свободы за пределы исправительных </w:t>
      </w:r>
      <w:r w:rsidRPr="001A726E">
        <w:lastRenderedPageBreak/>
        <w:t>учреждений.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35. Порядок передвижения осужденных к лишению свободы без конвоя или сопровождения.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36. Материально-бытовое и медико-санитарное обеспечение осужденных к лишению свободы.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37. Меры поощрения, применяемые к осужденным к лишению свободы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38. Порядок применения мер поощрения.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39. Меры взыскания, применяемые к осужденным к лишению свободы.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40. Порядок применения мер взыскания.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41. Злостное нарушение установленного порядка отбывания лишения свободы.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42. Порядок и условия привлечения к труду осужденных к лишению свободы.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43. Общеобразовательное обучение, профессиональное обучение и профессиональная подготовка осужденных к лишению свободы.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44. Воспитательное воздействие на осужденных в исправительных учреждениях.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45. Порядок исполнения и условия отбывания наказания в исправительных колониях общего режима.</w:t>
      </w:r>
    </w:p>
    <w:p w:rsidR="001A726E" w:rsidRPr="001A726E" w:rsidRDefault="001A726E" w:rsidP="001A726E">
      <w:pPr>
        <w:pStyle w:val="1"/>
        <w:spacing w:line="240" w:lineRule="auto"/>
        <w:ind w:firstLine="709"/>
        <w:rPr>
          <w:b/>
          <w:bCs/>
        </w:rPr>
      </w:pPr>
      <w:r w:rsidRPr="001A726E">
        <w:t>46.Порядок исполнения и условия отбывания наказания в исправительных колониях строгого режима.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 xml:space="preserve">47. Порядок и условия исполнения наказания в исправительных колониях особого режима. 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 xml:space="preserve"> 48. Порядок исполнения и условия отбывания наказания в колониях-поселениях.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49. Порядок исполнения и условия отбывания наказания в тюрьмах.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50. Порядок исполнения и условия отбывания наказания в воспитательных колониях.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51. Порядок исполнения наказаний в отношении осужденных военнослужащих.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52. Исполнение наказания в виде смертной казни.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53. Основания освобождения от отбывания наказания.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54. Порядок представления осужденных к досрочному освобождению от отбывания наказания.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 xml:space="preserve">55. Трудовое и бытовое устройство осужденных, освобождаемых из исправительных учреждений, и </w:t>
      </w:r>
      <w:proofErr w:type="gramStart"/>
      <w:r w:rsidRPr="001A726E">
        <w:t>контроль за</w:t>
      </w:r>
      <w:proofErr w:type="gramEnd"/>
      <w:r w:rsidRPr="001A726E">
        <w:t xml:space="preserve"> ними.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56. Контроль за условно осужденными.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57. Содержание под стражей подозреваемых и обвиняемых в совершении преступлений.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>58. Международные акты об обращении с осужденными.</w:t>
      </w:r>
    </w:p>
    <w:p w:rsidR="001A726E" w:rsidRPr="001A726E" w:rsidRDefault="001A726E" w:rsidP="001A726E">
      <w:pPr>
        <w:pStyle w:val="1"/>
        <w:spacing w:line="240" w:lineRule="auto"/>
        <w:ind w:firstLine="709"/>
      </w:pPr>
      <w:r w:rsidRPr="001A726E">
        <w:t xml:space="preserve">59. Характеристика Минимальных стандартных правил обращения с заключенными (Правило Нельсона </w:t>
      </w:r>
      <w:proofErr w:type="spellStart"/>
      <w:r w:rsidRPr="001A726E">
        <w:t>Манделы</w:t>
      </w:r>
      <w:proofErr w:type="spellEnd"/>
      <w:r w:rsidRPr="001A726E">
        <w:t>).</w:t>
      </w:r>
    </w:p>
    <w:p w:rsidR="003A4CE7" w:rsidRPr="003A4CE7" w:rsidRDefault="003A4CE7" w:rsidP="003A4CE7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D2064" w:rsidRPr="00D74BF5" w:rsidRDefault="00ED2064" w:rsidP="008A0D1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97D" w:rsidRPr="00D74BF5" w:rsidRDefault="00BB3502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Е. Н. </w:t>
      </w: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D74BF5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4E"/>
    <w:multiLevelType w:val="hybridMultilevel"/>
    <w:tmpl w:val="4084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78CE"/>
    <w:multiLevelType w:val="multilevel"/>
    <w:tmpl w:val="89F2A954"/>
    <w:lvl w:ilvl="0">
      <w:start w:val="1"/>
      <w:numFmt w:val="decimal"/>
      <w:lvlText w:val="%1."/>
      <w:lvlJc w:val="left"/>
      <w:pPr>
        <w:ind w:left="720" w:hanging="360"/>
      </w:pPr>
      <w:rPr>
        <w:rFonts w:eastAsia="MS Mincho;ＭＳ 明朝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1297A"/>
    <w:multiLevelType w:val="hybridMultilevel"/>
    <w:tmpl w:val="7A2201F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1437F"/>
    <w:multiLevelType w:val="hybridMultilevel"/>
    <w:tmpl w:val="2C44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00329"/>
    <w:multiLevelType w:val="hybridMultilevel"/>
    <w:tmpl w:val="DCA2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E12D2E"/>
    <w:multiLevelType w:val="hybridMultilevel"/>
    <w:tmpl w:val="DB76C44A"/>
    <w:lvl w:ilvl="0" w:tplc="299E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CD0033"/>
    <w:multiLevelType w:val="hybridMultilevel"/>
    <w:tmpl w:val="96C4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197129"/>
    <w:multiLevelType w:val="hybridMultilevel"/>
    <w:tmpl w:val="FC4A28B8"/>
    <w:lvl w:ilvl="0" w:tplc="E6F8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FF7EA7"/>
    <w:multiLevelType w:val="hybridMultilevel"/>
    <w:tmpl w:val="5ED23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577E4"/>
    <w:multiLevelType w:val="hybridMultilevel"/>
    <w:tmpl w:val="3140E602"/>
    <w:lvl w:ilvl="0" w:tplc="FFFFFFFF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15FED"/>
    <w:multiLevelType w:val="hybridMultilevel"/>
    <w:tmpl w:val="C880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8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1"/>
  </w:num>
  <w:num w:numId="10">
    <w:abstractNumId w:val="4"/>
  </w:num>
  <w:num w:numId="11">
    <w:abstractNumId w:val="10"/>
  </w:num>
  <w:num w:numId="12">
    <w:abstractNumId w:val="11"/>
  </w:num>
  <w:num w:numId="13">
    <w:abstractNumId w:val="8"/>
  </w:num>
  <w:num w:numId="14">
    <w:abstractNumId w:val="7"/>
  </w:num>
  <w:num w:numId="15">
    <w:abstractNumId w:val="16"/>
  </w:num>
  <w:num w:numId="16">
    <w:abstractNumId w:val="14"/>
  </w:num>
  <w:num w:numId="17">
    <w:abstractNumId w:val="0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1A726E"/>
    <w:rsid w:val="002429C8"/>
    <w:rsid w:val="002B66CA"/>
    <w:rsid w:val="002E38DB"/>
    <w:rsid w:val="002F64FC"/>
    <w:rsid w:val="00371DAD"/>
    <w:rsid w:val="003A4CE7"/>
    <w:rsid w:val="003E3E52"/>
    <w:rsid w:val="003E717C"/>
    <w:rsid w:val="00437459"/>
    <w:rsid w:val="004804BD"/>
    <w:rsid w:val="004E4C6D"/>
    <w:rsid w:val="00577F59"/>
    <w:rsid w:val="005911CF"/>
    <w:rsid w:val="00655F8D"/>
    <w:rsid w:val="006B53FD"/>
    <w:rsid w:val="006C6691"/>
    <w:rsid w:val="006F0F23"/>
    <w:rsid w:val="007310A4"/>
    <w:rsid w:val="0076097D"/>
    <w:rsid w:val="007638D7"/>
    <w:rsid w:val="007C4979"/>
    <w:rsid w:val="0082745E"/>
    <w:rsid w:val="00865154"/>
    <w:rsid w:val="00884F63"/>
    <w:rsid w:val="008A0D1E"/>
    <w:rsid w:val="00915FA8"/>
    <w:rsid w:val="009812F5"/>
    <w:rsid w:val="00987D25"/>
    <w:rsid w:val="00996BC6"/>
    <w:rsid w:val="00A4343F"/>
    <w:rsid w:val="00A628B8"/>
    <w:rsid w:val="00A663C2"/>
    <w:rsid w:val="00AC2F02"/>
    <w:rsid w:val="00B40E80"/>
    <w:rsid w:val="00B51CBC"/>
    <w:rsid w:val="00B83DAC"/>
    <w:rsid w:val="00BA52FC"/>
    <w:rsid w:val="00BB3502"/>
    <w:rsid w:val="00BD2685"/>
    <w:rsid w:val="00BE60B7"/>
    <w:rsid w:val="00D74BF5"/>
    <w:rsid w:val="00D91EB0"/>
    <w:rsid w:val="00E07CB6"/>
    <w:rsid w:val="00E311CE"/>
    <w:rsid w:val="00E54CFF"/>
    <w:rsid w:val="00E86EDB"/>
    <w:rsid w:val="00EC6C6F"/>
    <w:rsid w:val="00ED2064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3</cp:revision>
  <dcterms:created xsi:type="dcterms:W3CDTF">2022-03-24T12:11:00Z</dcterms:created>
  <dcterms:modified xsi:type="dcterms:W3CDTF">2022-03-24T12:12:00Z</dcterms:modified>
</cp:coreProperties>
</file>