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B1" w:rsidRDefault="00654751">
      <w:pPr>
        <w:pStyle w:val="a4"/>
        <w:spacing w:before="61"/>
        <w:ind w:left="2313" w:right="1746"/>
      </w:pPr>
      <w:r>
        <w:rPr>
          <w:noProof/>
          <w:lang w:eastAsia="ru-RU"/>
        </w:rPr>
        <w:drawing>
          <wp:anchor distT="0" distB="0" distL="0" distR="0" simplePos="0" relativeHeight="48755968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304799</wp:posOffset>
            </wp:positionV>
            <wp:extent cx="6952538" cy="100840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538" cy="1008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ИНФОРМАЦИЯ ДЛЯ ВЫПУСКНИКОВ</w:t>
      </w:r>
      <w:r>
        <w:rPr>
          <w:spacing w:val="-87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ФАКУЛЬТЕТОВ</w:t>
      </w:r>
    </w:p>
    <w:p w:rsidR="00377CB1" w:rsidRDefault="00377CB1">
      <w:pPr>
        <w:pStyle w:val="a3"/>
        <w:spacing w:before="5"/>
        <w:ind w:left="0" w:firstLine="0"/>
        <w:rPr>
          <w:b/>
          <w:sz w:val="51"/>
        </w:rPr>
      </w:pPr>
    </w:p>
    <w:p w:rsidR="00377CB1" w:rsidRDefault="00654751">
      <w:pPr>
        <w:pStyle w:val="a3"/>
        <w:ind w:left="3718" w:right="3668" w:firstLine="0"/>
        <w:jc w:val="center"/>
      </w:pPr>
      <w:r>
        <w:t>Уважаемые</w:t>
      </w:r>
      <w:r>
        <w:rPr>
          <w:spacing w:val="-2"/>
        </w:rPr>
        <w:t xml:space="preserve"> </w:t>
      </w:r>
      <w:r>
        <w:t>выпускники!</w:t>
      </w:r>
    </w:p>
    <w:p w:rsidR="00377CB1" w:rsidRDefault="00654751">
      <w:pPr>
        <w:pStyle w:val="a3"/>
        <w:spacing w:before="189"/>
        <w:ind w:left="109" w:right="104" w:firstLine="852"/>
        <w:jc w:val="both"/>
      </w:pPr>
      <w:proofErr w:type="gramStart"/>
      <w:r>
        <w:t>Правовое</w:t>
      </w:r>
      <w:r>
        <w:rPr>
          <w:spacing w:val="1"/>
        </w:rPr>
        <w:t xml:space="preserve"> </w:t>
      </w:r>
      <w:r>
        <w:t>упр</w:t>
      </w:r>
      <w:bookmarkStart w:id="0" w:name="_GoBack"/>
      <w:bookmarkEnd w:id="0"/>
      <w:r>
        <w:t>авление Главного</w:t>
      </w:r>
      <w:r>
        <w:rPr>
          <w:spacing w:val="1"/>
        </w:rPr>
        <w:t xml:space="preserve"> </w:t>
      </w:r>
      <w:r>
        <w:t>управления Министерства</w:t>
      </w:r>
      <w:r>
        <w:rPr>
          <w:spacing w:val="1"/>
        </w:rPr>
        <w:t xml:space="preserve"> </w:t>
      </w:r>
      <w:r>
        <w:t>внутренних 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Санкт-Петербургу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Ленинградской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 xml:space="preserve">информирует Вас о наличии вакансии </w:t>
      </w:r>
      <w:r>
        <w:rPr>
          <w:b/>
        </w:rPr>
        <w:t>федеральной государственной гражданской</w:t>
      </w:r>
      <w:r>
        <w:rPr>
          <w:b/>
          <w:spacing w:val="-67"/>
        </w:rPr>
        <w:t xml:space="preserve"> </w:t>
      </w:r>
      <w:r>
        <w:rPr>
          <w:b/>
        </w:rPr>
        <w:t xml:space="preserve">службы  </w:t>
      </w:r>
      <w:r>
        <w:rPr>
          <w:b/>
          <w:spacing w:val="24"/>
        </w:rPr>
        <w:t xml:space="preserve"> </w:t>
      </w:r>
      <w:r>
        <w:t xml:space="preserve">(в  </w:t>
      </w:r>
      <w:r>
        <w:rPr>
          <w:spacing w:val="23"/>
        </w:rPr>
        <w:t xml:space="preserve"> </w:t>
      </w:r>
      <w:r>
        <w:t xml:space="preserve">соответствии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Федеральным  </w:t>
      </w:r>
      <w:r>
        <w:rPr>
          <w:spacing w:val="27"/>
        </w:rPr>
        <w:t xml:space="preserve"> </w:t>
      </w:r>
      <w:r>
        <w:t xml:space="preserve">законом  </w:t>
      </w:r>
      <w:r>
        <w:rPr>
          <w:spacing w:val="24"/>
        </w:rPr>
        <w:t xml:space="preserve"> </w:t>
      </w:r>
      <w:r>
        <w:t xml:space="preserve">от  </w:t>
      </w:r>
      <w:r>
        <w:rPr>
          <w:spacing w:val="23"/>
        </w:rPr>
        <w:t xml:space="preserve"> </w:t>
      </w:r>
      <w:r>
        <w:t xml:space="preserve">27.07.2004  </w:t>
      </w:r>
      <w:r>
        <w:rPr>
          <w:spacing w:val="22"/>
        </w:rPr>
        <w:t xml:space="preserve"> </w:t>
      </w:r>
      <w:r>
        <w:t xml:space="preserve">№  </w:t>
      </w:r>
      <w:r>
        <w:rPr>
          <w:spacing w:val="24"/>
        </w:rPr>
        <w:t xml:space="preserve"> </w:t>
      </w:r>
      <w:r>
        <w:t>79-ФЗ</w:t>
      </w:r>
      <w:proofErr w:type="gramEnd"/>
    </w:p>
    <w:p w:rsidR="00377CB1" w:rsidRDefault="00654751">
      <w:pPr>
        <w:pStyle w:val="a3"/>
        <w:spacing w:line="320" w:lineRule="exact"/>
        <w:ind w:left="109" w:firstLine="0"/>
        <w:jc w:val="both"/>
      </w:pPr>
      <w:proofErr w:type="gramStart"/>
      <w:r>
        <w:t xml:space="preserve">«О      </w:t>
      </w:r>
      <w:r>
        <w:rPr>
          <w:spacing w:val="3"/>
        </w:rPr>
        <w:t xml:space="preserve"> </w:t>
      </w:r>
      <w:r>
        <w:t xml:space="preserve">государственной      </w:t>
      </w:r>
      <w:r>
        <w:rPr>
          <w:spacing w:val="4"/>
        </w:rPr>
        <w:t xml:space="preserve"> </w:t>
      </w:r>
      <w:r>
        <w:t xml:space="preserve">гражданской      </w:t>
      </w:r>
      <w:r>
        <w:rPr>
          <w:spacing w:val="4"/>
        </w:rPr>
        <w:t xml:space="preserve"> </w:t>
      </w:r>
      <w:r>
        <w:t xml:space="preserve">службе      </w:t>
      </w:r>
      <w:r>
        <w:rPr>
          <w:spacing w:val="4"/>
        </w:rPr>
        <w:t xml:space="preserve"> </w:t>
      </w:r>
      <w:r>
        <w:t xml:space="preserve">Российской      </w:t>
      </w:r>
      <w:r>
        <w:rPr>
          <w:spacing w:val="5"/>
        </w:rPr>
        <w:t xml:space="preserve"> </w:t>
      </w:r>
      <w:r>
        <w:t>Федерации»)</w:t>
      </w:r>
      <w:proofErr w:type="gramEnd"/>
    </w:p>
    <w:p w:rsidR="00377CB1" w:rsidRDefault="00654751">
      <w:pPr>
        <w:spacing w:before="7"/>
        <w:ind w:left="109"/>
        <w:jc w:val="both"/>
        <w:rPr>
          <w:b/>
          <w:sz w:val="28"/>
        </w:rPr>
      </w:pPr>
      <w:r>
        <w:rPr>
          <w:b/>
          <w:sz w:val="28"/>
        </w:rPr>
        <w:t>специалист-эксперт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нормативно-правового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отдела.</w:t>
      </w:r>
    </w:p>
    <w:p w:rsidR="00377CB1" w:rsidRDefault="00654751">
      <w:pPr>
        <w:pStyle w:val="a3"/>
        <w:spacing w:before="177"/>
        <w:ind w:left="109" w:right="104" w:firstLine="852"/>
        <w:jc w:val="both"/>
      </w:pPr>
      <w:r>
        <w:rPr>
          <w:u w:val="single"/>
        </w:rPr>
        <w:t>Требования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должности: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(бакалавр, специалист или магистр), желание развивать и применять полученные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знания 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на практике.</w:t>
      </w:r>
    </w:p>
    <w:p w:rsidR="00377CB1" w:rsidRDefault="00654751">
      <w:pPr>
        <w:pStyle w:val="a3"/>
        <w:tabs>
          <w:tab w:val="left" w:pos="2991"/>
          <w:tab w:val="left" w:pos="4764"/>
          <w:tab w:val="left" w:pos="5152"/>
          <w:tab w:val="left" w:pos="5856"/>
          <w:tab w:val="left" w:pos="6383"/>
          <w:tab w:val="left" w:pos="8238"/>
        </w:tabs>
        <w:spacing w:before="184" w:line="242" w:lineRule="auto"/>
        <w:ind w:left="109" w:right="109" w:firstLine="852"/>
      </w:pPr>
      <w:r>
        <w:rPr>
          <w:u w:val="single"/>
        </w:rPr>
        <w:t>Преимущества</w:t>
      </w:r>
      <w:r>
        <w:rPr>
          <w:u w:val="single"/>
        </w:rPr>
        <w:tab/>
        <w:t>поступления</w:t>
      </w:r>
      <w:r>
        <w:rPr>
          <w:u w:val="single"/>
        </w:rPr>
        <w:tab/>
        <w:t>к</w:t>
      </w:r>
      <w:r>
        <w:rPr>
          <w:u w:val="single"/>
        </w:rPr>
        <w:tab/>
        <w:t>нам</w:t>
      </w:r>
      <w:r>
        <w:rPr>
          <w:u w:val="single"/>
        </w:rPr>
        <w:tab/>
        <w:t>на</w:t>
      </w:r>
      <w:r>
        <w:rPr>
          <w:u w:val="single"/>
        </w:rPr>
        <w:tab/>
        <w:t>федеральную</w:t>
      </w:r>
      <w:r>
        <w:rPr>
          <w:u w:val="single"/>
        </w:rPr>
        <w:tab/>
      </w:r>
      <w:r>
        <w:rPr>
          <w:spacing w:val="-1"/>
          <w:u w:val="single"/>
        </w:rPr>
        <w:t>государственную</w:t>
      </w:r>
      <w:r>
        <w:rPr>
          <w:spacing w:val="-67"/>
        </w:rPr>
        <w:t xml:space="preserve"> </w:t>
      </w:r>
      <w:r>
        <w:rPr>
          <w:u w:val="single"/>
        </w:rPr>
        <w:t>г</w:t>
      </w:r>
      <w:r>
        <w:rPr>
          <w:u w:val="single"/>
        </w:rPr>
        <w:t>ражданскую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службу: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line="317" w:lineRule="exact"/>
        <w:ind w:left="962" w:hanging="429"/>
        <w:rPr>
          <w:sz w:val="28"/>
        </w:rPr>
      </w:pPr>
      <w:r>
        <w:rPr>
          <w:sz w:val="28"/>
        </w:rPr>
        <w:t>Своевременная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заработная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(оклад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>премии);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line="322" w:lineRule="exact"/>
        <w:ind w:left="962" w:hanging="429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 (юридический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стаж</w:t>
      </w:r>
      <w:r>
        <w:rPr>
          <w:spacing w:val="-3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стаж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госслужбы);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line="322" w:lineRule="exact"/>
        <w:ind w:left="962" w:hanging="429"/>
        <w:rPr>
          <w:sz w:val="28"/>
        </w:rPr>
      </w:pPr>
      <w:r>
        <w:rPr>
          <w:sz w:val="28"/>
        </w:rPr>
        <w:t>Карьерный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рост;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line="322" w:lineRule="exact"/>
        <w:ind w:left="962" w:hanging="429"/>
        <w:rPr>
          <w:sz w:val="28"/>
        </w:rPr>
      </w:pPr>
      <w:r>
        <w:rPr>
          <w:sz w:val="28"/>
        </w:rPr>
        <w:t>Присвоение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чина</w:t>
      </w:r>
      <w:r>
        <w:rPr>
          <w:spacing w:val="-3"/>
          <w:sz w:val="28"/>
        </w:rPr>
        <w:t xml:space="preserve"> </w:t>
      </w:r>
      <w:r>
        <w:rPr>
          <w:sz w:val="28"/>
        </w:rPr>
        <w:t>(аналог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звания);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ind w:left="962" w:hanging="429"/>
        <w:rPr>
          <w:sz w:val="28"/>
        </w:rPr>
      </w:pPr>
      <w:r>
        <w:rPr>
          <w:sz w:val="28"/>
        </w:rPr>
        <w:t>Ежегодный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-1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1"/>
          <w:sz w:val="28"/>
        </w:rPr>
        <w:t xml:space="preserve"> </w:t>
      </w:r>
      <w:r>
        <w:rPr>
          <w:sz w:val="28"/>
        </w:rPr>
        <w:t>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before="2" w:line="322" w:lineRule="exact"/>
        <w:ind w:left="962" w:hanging="429"/>
        <w:rPr>
          <w:sz w:val="28"/>
        </w:rPr>
      </w:pPr>
      <w:r>
        <w:rPr>
          <w:sz w:val="28"/>
        </w:rPr>
        <w:t>Дополнительный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оплачиваемый</w:t>
      </w:r>
      <w:r>
        <w:rPr>
          <w:spacing w:val="-2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6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(до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дней);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1"/>
          <w:tab w:val="left" w:pos="963"/>
        </w:tabs>
        <w:spacing w:line="322" w:lineRule="exact"/>
        <w:ind w:left="962" w:hanging="429"/>
        <w:rPr>
          <w:sz w:val="28"/>
        </w:rPr>
      </w:pPr>
      <w:r>
        <w:rPr>
          <w:sz w:val="28"/>
        </w:rPr>
        <w:t>Оплачиваемые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больничные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листы;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1"/>
          <w:tab w:val="left" w:pos="963"/>
          <w:tab w:val="left" w:pos="2643"/>
          <w:tab w:val="left" w:pos="4334"/>
          <w:tab w:val="left" w:pos="6377"/>
          <w:tab w:val="left" w:pos="6833"/>
          <w:tab w:val="left" w:pos="8198"/>
          <w:tab w:val="left" w:pos="9311"/>
        </w:tabs>
        <w:ind w:right="106" w:firstLine="425"/>
        <w:rPr>
          <w:sz w:val="28"/>
        </w:rPr>
      </w:pPr>
      <w:r>
        <w:rPr>
          <w:sz w:val="28"/>
        </w:rPr>
        <w:t>Бесплатное</w:t>
      </w:r>
      <w:r>
        <w:rPr>
          <w:sz w:val="28"/>
        </w:rPr>
        <w:tab/>
        <w:t>повышение</w:t>
      </w:r>
      <w:r>
        <w:rPr>
          <w:sz w:val="28"/>
        </w:rPr>
        <w:tab/>
        <w:t>квалификации</w:t>
      </w:r>
      <w:r>
        <w:rPr>
          <w:sz w:val="28"/>
        </w:rPr>
        <w:tab/>
        <w:t>в</w:t>
      </w:r>
      <w:r>
        <w:rPr>
          <w:sz w:val="28"/>
        </w:rPr>
        <w:tab/>
        <w:t>ведущих</w:t>
      </w:r>
      <w:r>
        <w:rPr>
          <w:sz w:val="28"/>
        </w:rPr>
        <w:tab/>
        <w:t>ВУЗах</w:t>
      </w:r>
      <w:r>
        <w:rPr>
          <w:sz w:val="28"/>
        </w:rPr>
        <w:tab/>
      </w:r>
      <w:r>
        <w:rPr>
          <w:spacing w:val="-1"/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МВД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3"/>
        </w:tabs>
        <w:ind w:right="104" w:firstLine="425"/>
        <w:jc w:val="both"/>
        <w:rPr>
          <w:sz w:val="28"/>
        </w:rPr>
      </w:pPr>
      <w:proofErr w:type="gramStart"/>
      <w:r>
        <w:rPr>
          <w:sz w:val="28"/>
        </w:rPr>
        <w:t>Культурно-просветительские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(бесплатные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музеев, концертов, в</w:t>
      </w:r>
      <w:r>
        <w:rPr>
          <w:sz w:val="28"/>
        </w:rPr>
        <w:t>ыезды за город, участие в различных музыкальных и творческих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конкурсах</w:t>
      </w:r>
      <w:proofErr w:type="gramEnd"/>
      <w:r>
        <w:rPr>
          <w:sz w:val="28"/>
        </w:rPr>
        <w:t>, научных конференциях, семинарах, возможность публикации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газетах</w:t>
      </w:r>
      <w:r>
        <w:rPr>
          <w:spacing w:val="-2"/>
          <w:sz w:val="28"/>
        </w:rPr>
        <w:t xml:space="preserve"> </w:t>
      </w:r>
      <w:r>
        <w:rPr>
          <w:sz w:val="28"/>
        </w:rPr>
        <w:t>и журналах системы МВД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России);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3"/>
        </w:tabs>
        <w:spacing w:before="1"/>
        <w:ind w:left="962" w:hanging="429"/>
        <w:jc w:val="both"/>
        <w:rPr>
          <w:sz w:val="28"/>
        </w:rPr>
      </w:pPr>
      <w:r>
        <w:rPr>
          <w:sz w:val="28"/>
        </w:rPr>
        <w:t>Дружный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коллектив,</w:t>
      </w:r>
      <w:r>
        <w:rPr>
          <w:spacing w:val="-3"/>
          <w:sz w:val="28"/>
        </w:rPr>
        <w:t xml:space="preserve"> </w:t>
      </w:r>
      <w:r>
        <w:rPr>
          <w:sz w:val="28"/>
        </w:rPr>
        <w:t>офис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города.</w:t>
      </w:r>
    </w:p>
    <w:p w:rsidR="00377CB1" w:rsidRDefault="00654751">
      <w:pPr>
        <w:pStyle w:val="a3"/>
        <w:spacing w:before="184" w:line="322" w:lineRule="exact"/>
        <w:ind w:firstLine="0"/>
      </w:pPr>
      <w:r>
        <w:rPr>
          <w:u w:val="single"/>
        </w:rPr>
        <w:t>Основные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обязанности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специалиста-эксперта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нормативно-правового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отдела: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3"/>
        </w:tabs>
        <w:ind w:right="103" w:firstLine="425"/>
        <w:jc w:val="both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правовой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антикоррупционной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экспертиз</w:t>
      </w:r>
      <w:r>
        <w:rPr>
          <w:spacing w:val="-10"/>
          <w:sz w:val="28"/>
        </w:rPr>
        <w:t xml:space="preserve"> </w:t>
      </w:r>
      <w:r>
        <w:rPr>
          <w:sz w:val="28"/>
        </w:rPr>
        <w:t>договоров</w:t>
      </w:r>
      <w:r>
        <w:rPr>
          <w:spacing w:val="-12"/>
          <w:sz w:val="28"/>
        </w:rPr>
        <w:t xml:space="preserve"> </w:t>
      </w:r>
      <w:r>
        <w:rPr>
          <w:sz w:val="28"/>
        </w:rPr>
        <w:t>(контрактов,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соглашений);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3"/>
        </w:tabs>
        <w:ind w:right="103" w:firstLine="425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</w:rPr>
        <w:t>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Ленинградской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(СК,</w:t>
      </w:r>
      <w:r>
        <w:rPr>
          <w:spacing w:val="-8"/>
          <w:sz w:val="28"/>
        </w:rPr>
        <w:t xml:space="preserve"> </w:t>
      </w:r>
      <w:r>
        <w:rPr>
          <w:sz w:val="28"/>
        </w:rPr>
        <w:t>прокуратура,</w:t>
      </w:r>
      <w:r>
        <w:rPr>
          <w:spacing w:val="-8"/>
          <w:sz w:val="28"/>
        </w:rPr>
        <w:t xml:space="preserve"> </w:t>
      </w:r>
      <w:r>
        <w:rPr>
          <w:sz w:val="28"/>
        </w:rPr>
        <w:t>ФСБ,</w:t>
      </w:r>
      <w:r>
        <w:rPr>
          <w:spacing w:val="-8"/>
          <w:sz w:val="28"/>
        </w:rPr>
        <w:t xml:space="preserve"> </w:t>
      </w:r>
      <w:r>
        <w:rPr>
          <w:sz w:val="28"/>
        </w:rPr>
        <w:t>Минюст,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Росгвардия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иными), а также законодательными и исполнительными органами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Санкт-Петербурга и Ленинградской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3"/>
        </w:tabs>
        <w:spacing w:before="1" w:line="322" w:lineRule="exact"/>
        <w:ind w:left="962" w:hanging="429"/>
        <w:jc w:val="both"/>
        <w:rPr>
          <w:sz w:val="28"/>
        </w:rPr>
      </w:pPr>
      <w:r>
        <w:rPr>
          <w:sz w:val="28"/>
        </w:rPr>
        <w:t>Юридическая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ОВД;</w:t>
      </w:r>
    </w:p>
    <w:p w:rsidR="00377CB1" w:rsidRDefault="00654751">
      <w:pPr>
        <w:pStyle w:val="a5"/>
        <w:numPr>
          <w:ilvl w:val="0"/>
          <w:numId w:val="1"/>
        </w:numPr>
        <w:tabs>
          <w:tab w:val="left" w:pos="963"/>
        </w:tabs>
        <w:ind w:right="113" w:firstLine="425"/>
        <w:jc w:val="both"/>
        <w:rPr>
          <w:sz w:val="28"/>
        </w:rPr>
      </w:pP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руководства.</w:t>
      </w:r>
    </w:p>
    <w:p w:rsidR="00377CB1" w:rsidRDefault="00377CB1">
      <w:pPr>
        <w:pStyle w:val="a3"/>
        <w:spacing w:before="3"/>
        <w:ind w:left="0" w:firstLine="0"/>
        <w:rPr>
          <w:sz w:val="24"/>
        </w:rPr>
      </w:pPr>
    </w:p>
    <w:p w:rsidR="00377CB1" w:rsidRDefault="00654751">
      <w:pPr>
        <w:pStyle w:val="a4"/>
        <w:ind w:firstLine="458"/>
      </w:pPr>
      <w:r>
        <w:t>Контактная информация: тел. (812) 573-23-95</w:t>
      </w:r>
      <w:r>
        <w:rPr>
          <w:spacing w:val="1"/>
        </w:rPr>
        <w:t xml:space="preserve"> </w:t>
      </w:r>
      <w:r>
        <w:t>эл.</w:t>
      </w:r>
      <w:r>
        <w:rPr>
          <w:spacing w:val="-4"/>
        </w:rPr>
        <w:t xml:space="preserve"> </w:t>
      </w:r>
      <w:r>
        <w:t>почта:</w:t>
      </w:r>
      <w:r>
        <w:rPr>
          <w:spacing w:val="-5"/>
        </w:rPr>
        <w:t xml:space="preserve"> </w:t>
      </w:r>
      <w:hyperlink r:id="rId7">
        <w:r>
          <w:t>work-pu@mail.ru</w:t>
        </w:r>
        <w:r>
          <w:rPr>
            <w:spacing w:val="-4"/>
          </w:rPr>
          <w:t xml:space="preserve"> </w:t>
        </w:r>
      </w:hyperlink>
      <w:r>
        <w:t>(для</w:t>
      </w:r>
      <w:r>
        <w:rPr>
          <w:spacing w:val="-4"/>
        </w:rPr>
        <w:t xml:space="preserve"> </w:t>
      </w:r>
      <w:r>
        <w:t>отправки</w:t>
      </w:r>
      <w:r>
        <w:rPr>
          <w:spacing w:val="-3"/>
        </w:rPr>
        <w:t xml:space="preserve"> </w:t>
      </w:r>
      <w:r>
        <w:t>резюме)</w:t>
      </w:r>
    </w:p>
    <w:sectPr w:rsidR="00377CB1">
      <w:type w:val="continuous"/>
      <w:pgSz w:w="11910" w:h="16840"/>
      <w:pgMar w:top="8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1B6"/>
    <w:multiLevelType w:val="hybridMultilevel"/>
    <w:tmpl w:val="E73446F8"/>
    <w:lvl w:ilvl="0" w:tplc="22D24B08">
      <w:numFmt w:val="bullet"/>
      <w:lvlText w:val=""/>
      <w:lvlJc w:val="left"/>
      <w:pPr>
        <w:ind w:left="109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8860850">
      <w:numFmt w:val="bullet"/>
      <w:lvlText w:val="•"/>
      <w:lvlJc w:val="left"/>
      <w:pPr>
        <w:ind w:left="1132" w:hanging="428"/>
      </w:pPr>
      <w:rPr>
        <w:rFonts w:hint="default"/>
        <w:lang w:val="ru-RU" w:eastAsia="en-US" w:bidi="ar-SA"/>
      </w:rPr>
    </w:lvl>
    <w:lvl w:ilvl="2" w:tplc="5DBC5BE0">
      <w:numFmt w:val="bullet"/>
      <w:lvlText w:val="•"/>
      <w:lvlJc w:val="left"/>
      <w:pPr>
        <w:ind w:left="2165" w:hanging="428"/>
      </w:pPr>
      <w:rPr>
        <w:rFonts w:hint="default"/>
        <w:lang w:val="ru-RU" w:eastAsia="en-US" w:bidi="ar-SA"/>
      </w:rPr>
    </w:lvl>
    <w:lvl w:ilvl="3" w:tplc="3B7213EE">
      <w:numFmt w:val="bullet"/>
      <w:lvlText w:val="•"/>
      <w:lvlJc w:val="left"/>
      <w:pPr>
        <w:ind w:left="3197" w:hanging="428"/>
      </w:pPr>
      <w:rPr>
        <w:rFonts w:hint="default"/>
        <w:lang w:val="ru-RU" w:eastAsia="en-US" w:bidi="ar-SA"/>
      </w:rPr>
    </w:lvl>
    <w:lvl w:ilvl="4" w:tplc="F4AA9D42">
      <w:numFmt w:val="bullet"/>
      <w:lvlText w:val="•"/>
      <w:lvlJc w:val="left"/>
      <w:pPr>
        <w:ind w:left="4230" w:hanging="428"/>
      </w:pPr>
      <w:rPr>
        <w:rFonts w:hint="default"/>
        <w:lang w:val="ru-RU" w:eastAsia="en-US" w:bidi="ar-SA"/>
      </w:rPr>
    </w:lvl>
    <w:lvl w:ilvl="5" w:tplc="8618B90A">
      <w:numFmt w:val="bullet"/>
      <w:lvlText w:val="•"/>
      <w:lvlJc w:val="left"/>
      <w:pPr>
        <w:ind w:left="5263" w:hanging="428"/>
      </w:pPr>
      <w:rPr>
        <w:rFonts w:hint="default"/>
        <w:lang w:val="ru-RU" w:eastAsia="en-US" w:bidi="ar-SA"/>
      </w:rPr>
    </w:lvl>
    <w:lvl w:ilvl="6" w:tplc="36F48F0A">
      <w:numFmt w:val="bullet"/>
      <w:lvlText w:val="•"/>
      <w:lvlJc w:val="left"/>
      <w:pPr>
        <w:ind w:left="6295" w:hanging="428"/>
      </w:pPr>
      <w:rPr>
        <w:rFonts w:hint="default"/>
        <w:lang w:val="ru-RU" w:eastAsia="en-US" w:bidi="ar-SA"/>
      </w:rPr>
    </w:lvl>
    <w:lvl w:ilvl="7" w:tplc="D6D6722C">
      <w:numFmt w:val="bullet"/>
      <w:lvlText w:val="•"/>
      <w:lvlJc w:val="left"/>
      <w:pPr>
        <w:ind w:left="7328" w:hanging="428"/>
      </w:pPr>
      <w:rPr>
        <w:rFonts w:hint="default"/>
        <w:lang w:val="ru-RU" w:eastAsia="en-US" w:bidi="ar-SA"/>
      </w:rPr>
    </w:lvl>
    <w:lvl w:ilvl="8" w:tplc="6464DA18">
      <w:numFmt w:val="bullet"/>
      <w:lvlText w:val="•"/>
      <w:lvlJc w:val="left"/>
      <w:pPr>
        <w:ind w:left="8361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7CB1"/>
    <w:rsid w:val="00377CB1"/>
    <w:rsid w:val="006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 w:hanging="42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58" w:right="1047" w:hanging="39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62" w:hanging="429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 w:hanging="429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58" w:right="1047" w:hanging="394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62" w:hanging="42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ork-p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esabirov4</dc:creator>
  <cp:lastModifiedBy>Пользователь</cp:lastModifiedBy>
  <cp:revision>2</cp:revision>
  <dcterms:created xsi:type="dcterms:W3CDTF">2022-04-22T08:57:00Z</dcterms:created>
  <dcterms:modified xsi:type="dcterms:W3CDTF">2022-04-22T08:57:00Z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2022-04-22T00:00:00Z</vt:filetime>
  </property>
</Properties>
</file>